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z w:val="32"/>
          <w:szCs w:val="32"/>
        </w:rPr>
      </w:pPr>
      <w:r>
        <w:rPr>
          <w:rFonts w:eastAsia="黑体"/>
          <w:sz w:val="32"/>
          <w:szCs w:val="32"/>
        </w:rPr>
        <w:t>附件2</w:t>
      </w:r>
    </w:p>
    <w:p>
      <w:pPr>
        <w:ind w:left="-376" w:leftChars="-171" w:firstLine="494" w:firstLineChars="101"/>
        <w:jc w:val="center"/>
        <w:rPr>
          <w:b/>
          <w:bCs/>
          <w:spacing w:val="-20"/>
          <w:sz w:val="52"/>
          <w:szCs w:val="52"/>
        </w:rPr>
      </w:pPr>
    </w:p>
    <w:p>
      <w:pPr>
        <w:ind w:left="-376" w:leftChars="-171" w:firstLine="535" w:firstLineChars="101"/>
        <w:jc w:val="center"/>
        <w:rPr>
          <w:rFonts w:eastAsia="方正大标宋简体"/>
          <w:kern w:val="10"/>
          <w:sz w:val="52"/>
          <w:szCs w:val="52"/>
        </w:rPr>
      </w:pPr>
      <w:r>
        <w:rPr>
          <w:rFonts w:eastAsia="方正大标宋简体"/>
          <w:kern w:val="10"/>
          <w:sz w:val="52"/>
          <w:szCs w:val="52"/>
        </w:rPr>
        <w:t>山西省普通高等学校高等职业教育</w:t>
      </w:r>
    </w:p>
    <w:p>
      <w:pPr>
        <w:ind w:left="-376" w:leftChars="-171" w:firstLine="535" w:firstLineChars="101"/>
        <w:jc w:val="center"/>
        <w:rPr>
          <w:rFonts w:eastAsia="方正大标宋简体"/>
          <w:kern w:val="10"/>
          <w:sz w:val="52"/>
          <w:szCs w:val="52"/>
        </w:rPr>
      </w:pPr>
      <w:r>
        <w:rPr>
          <w:rFonts w:eastAsia="方正大标宋简体"/>
          <w:kern w:val="10"/>
          <w:sz w:val="52"/>
          <w:szCs w:val="52"/>
        </w:rPr>
        <w:t>（专科）专业设置申请表</w:t>
      </w:r>
    </w:p>
    <w:p>
      <w:pPr>
        <w:ind w:left="-376" w:leftChars="-171" w:firstLine="535" w:firstLineChars="101"/>
        <w:jc w:val="center"/>
        <w:rPr>
          <w:b/>
          <w:bCs/>
          <w:sz w:val="52"/>
          <w:szCs w:val="52"/>
        </w:rPr>
      </w:pPr>
    </w:p>
    <w:p/>
    <w:p/>
    <w:p/>
    <w:p/>
    <w:p>
      <w:pPr>
        <w:ind w:firstLine="1480" w:firstLineChars="400"/>
      </w:pPr>
      <w:r>
        <w:rPr>
          <w:rFonts w:eastAsia="楷体_GB2312"/>
          <w:sz w:val="36"/>
        </w:rPr>
        <w:t>学校名称（盖章）：山西铁道职业技术学院</w:t>
      </w:r>
    </w:p>
    <w:p>
      <w:pPr>
        <w:spacing w:line="720" w:lineRule="exact"/>
        <w:ind w:firstLine="1480" w:firstLineChars="400"/>
        <w:rPr>
          <w:rFonts w:eastAsia="楷体_GB2312"/>
          <w:sz w:val="36"/>
        </w:rPr>
      </w:pPr>
      <w:r>
        <w:rPr>
          <w:rFonts w:eastAsia="楷体_GB2312"/>
          <w:sz w:val="36"/>
        </w:rPr>
        <w:t>学校主管部门：山西省教育厅</w:t>
      </w:r>
    </w:p>
    <w:p>
      <w:pPr>
        <w:spacing w:line="720" w:lineRule="exact"/>
        <w:ind w:firstLine="1480" w:firstLineChars="400"/>
        <w:rPr>
          <w:rFonts w:eastAsia="楷体_GB2312"/>
          <w:sz w:val="36"/>
          <w:u w:val="thick"/>
        </w:rPr>
      </w:pPr>
      <w:r>
        <w:rPr>
          <w:rFonts w:eastAsia="楷体_GB2312"/>
          <w:sz w:val="36"/>
        </w:rPr>
        <w:t>专业名称：铁道车辆技术</w:t>
      </w:r>
    </w:p>
    <w:p>
      <w:pPr>
        <w:spacing w:line="720" w:lineRule="exact"/>
        <w:ind w:firstLine="1480" w:firstLineChars="400"/>
        <w:rPr>
          <w:rFonts w:eastAsia="楷体_GB2312"/>
          <w:sz w:val="36"/>
        </w:rPr>
      </w:pPr>
      <w:r>
        <w:rPr>
          <w:rFonts w:eastAsia="楷体_GB2312"/>
          <w:sz w:val="36"/>
        </w:rPr>
        <w:t xml:space="preserve">专业代码：500106       </w:t>
      </w:r>
    </w:p>
    <w:p>
      <w:pPr>
        <w:spacing w:line="720" w:lineRule="exact"/>
        <w:ind w:firstLine="1476" w:firstLineChars="371"/>
        <w:rPr>
          <w:rFonts w:eastAsia="楷体_GB2312"/>
          <w:spacing w:val="14"/>
          <w:sz w:val="36"/>
        </w:rPr>
      </w:pPr>
      <w:r>
        <w:rPr>
          <w:rFonts w:eastAsia="楷体_GB2312"/>
          <w:spacing w:val="14"/>
          <w:sz w:val="36"/>
        </w:rPr>
        <w:t>所属专业大类名称：交通运输大类</w:t>
      </w:r>
    </w:p>
    <w:p>
      <w:pPr>
        <w:spacing w:line="720" w:lineRule="exact"/>
        <w:ind w:firstLine="1476" w:firstLineChars="371"/>
        <w:rPr>
          <w:rFonts w:eastAsia="楷体_GB2312"/>
          <w:spacing w:val="14"/>
          <w:sz w:val="36"/>
        </w:rPr>
      </w:pPr>
      <w:r>
        <w:rPr>
          <w:rFonts w:eastAsia="楷体_GB2312"/>
          <w:spacing w:val="14"/>
          <w:sz w:val="36"/>
        </w:rPr>
        <w:t>所属专业类名称：铁道运输类</w:t>
      </w:r>
    </w:p>
    <w:p>
      <w:pPr>
        <w:spacing w:line="720" w:lineRule="exact"/>
        <w:ind w:firstLine="1476" w:firstLineChars="371"/>
        <w:rPr>
          <w:rFonts w:eastAsia="楷体_GB2312"/>
          <w:spacing w:val="14"/>
          <w:sz w:val="36"/>
        </w:rPr>
      </w:pPr>
      <w:r>
        <w:rPr>
          <w:rFonts w:eastAsia="楷体_GB2312"/>
          <w:spacing w:val="14"/>
          <w:sz w:val="36"/>
        </w:rPr>
        <w:t>修业年限：2年</w:t>
      </w:r>
      <w:bookmarkStart w:id="18" w:name="_GoBack"/>
      <w:bookmarkEnd w:id="18"/>
    </w:p>
    <w:p>
      <w:pPr>
        <w:spacing w:line="720" w:lineRule="exact"/>
        <w:ind w:firstLine="1476" w:firstLineChars="371"/>
        <w:rPr>
          <w:rFonts w:eastAsia="楷体_GB2312"/>
          <w:sz w:val="36"/>
        </w:rPr>
      </w:pPr>
      <w:r>
        <w:rPr>
          <w:rFonts w:eastAsia="楷体_GB2312"/>
          <w:spacing w:val="14"/>
          <w:sz w:val="36"/>
        </w:rPr>
        <w:t xml:space="preserve">申请时间：2023年X年X月 </w:t>
      </w:r>
      <w:r>
        <w:rPr>
          <w:rFonts w:eastAsia="楷体_GB2312"/>
          <w:sz w:val="36"/>
        </w:rPr>
        <w:t xml:space="preserve">          </w:t>
      </w:r>
    </w:p>
    <w:p>
      <w:pPr>
        <w:spacing w:line="720" w:lineRule="exact"/>
        <w:ind w:firstLine="880" w:firstLineChars="400"/>
      </w:pPr>
      <w:r>
        <w:t xml:space="preserve">      </w:t>
      </w:r>
    </w:p>
    <w:p>
      <w:pPr>
        <w:spacing w:line="720" w:lineRule="exact"/>
        <w:ind w:firstLine="880" w:firstLineChars="400"/>
      </w:pPr>
      <w:r>
        <w:t xml:space="preserve">      </w:t>
      </w:r>
    </w:p>
    <w:p>
      <w:pPr>
        <w:spacing w:line="720" w:lineRule="exact"/>
        <w:jc w:val="center"/>
        <w:rPr>
          <w:sz w:val="32"/>
          <w:szCs w:val="32"/>
        </w:rPr>
      </w:pPr>
      <w:r>
        <w:rPr>
          <w:rFonts w:eastAsia="楷体_GB2312"/>
          <w:sz w:val="32"/>
          <w:szCs w:val="32"/>
        </w:rPr>
        <w:t>山西省教育厅  制</w:t>
      </w:r>
    </w:p>
    <w:p/>
    <w:p>
      <w:pPr>
        <w:rPr>
          <w:rFonts w:eastAsia="楷体_GB2312"/>
          <w:sz w:val="36"/>
        </w:rPr>
      </w:pPr>
    </w:p>
    <w:p>
      <w:pPr>
        <w:rPr>
          <w:rFonts w:eastAsia="楷体_GB2312"/>
          <w:sz w:val="36"/>
        </w:rPr>
      </w:pPr>
    </w:p>
    <w:p>
      <w:pPr>
        <w:spacing w:line="440" w:lineRule="exact"/>
        <w:jc w:val="center"/>
        <w:rPr>
          <w:rFonts w:eastAsia="仿宋_GB2312"/>
          <w:b/>
          <w:bCs/>
          <w:sz w:val="36"/>
          <w:szCs w:val="36"/>
        </w:rPr>
      </w:pPr>
    </w:p>
    <w:p>
      <w:pPr>
        <w:spacing w:line="440" w:lineRule="exact"/>
        <w:jc w:val="center"/>
        <w:rPr>
          <w:rFonts w:eastAsia="华文中宋"/>
          <w:b/>
          <w:bCs/>
          <w:sz w:val="44"/>
          <w:szCs w:val="44"/>
        </w:rPr>
      </w:pPr>
      <w:r>
        <w:rPr>
          <w:rFonts w:eastAsia="华文中宋"/>
          <w:b/>
          <w:bCs/>
          <w:sz w:val="44"/>
          <w:szCs w:val="44"/>
        </w:rPr>
        <w:t>目    录</w:t>
      </w:r>
    </w:p>
    <w:p>
      <w:pPr>
        <w:spacing w:line="560" w:lineRule="exact"/>
        <w:rPr>
          <w:rFonts w:eastAsia="仿宋_GB2312"/>
          <w:sz w:val="32"/>
        </w:rPr>
      </w:pPr>
    </w:p>
    <w:p>
      <w:pPr>
        <w:numPr>
          <w:ilvl w:val="0"/>
          <w:numId w:val="1"/>
        </w:numPr>
        <w:spacing w:line="600" w:lineRule="exact"/>
        <w:ind w:firstLine="660" w:firstLineChars="200"/>
        <w:rPr>
          <w:rFonts w:eastAsia="方正仿宋简体"/>
          <w:sz w:val="32"/>
        </w:rPr>
      </w:pPr>
      <w:r>
        <w:rPr>
          <w:rFonts w:eastAsia="方正仿宋简体"/>
          <w:sz w:val="32"/>
        </w:rPr>
        <w:t xml:space="preserve">学校基本情况表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申请增设专业的理由和基础 </w:t>
      </w:r>
    </w:p>
    <w:p>
      <w:pPr>
        <w:numPr>
          <w:ilvl w:val="0"/>
          <w:numId w:val="1"/>
        </w:numPr>
        <w:spacing w:line="600" w:lineRule="exact"/>
        <w:ind w:firstLine="660" w:firstLineChars="200"/>
        <w:rPr>
          <w:rFonts w:eastAsia="方正仿宋简体"/>
          <w:sz w:val="32"/>
        </w:rPr>
      </w:pPr>
      <w:r>
        <w:rPr>
          <w:rFonts w:eastAsia="方正仿宋简体"/>
          <w:sz w:val="32"/>
        </w:rPr>
        <w:t>申请增设专业人才培养方案</w:t>
      </w:r>
    </w:p>
    <w:p>
      <w:pPr>
        <w:numPr>
          <w:ilvl w:val="0"/>
          <w:numId w:val="1"/>
        </w:numPr>
        <w:spacing w:line="600" w:lineRule="exact"/>
        <w:ind w:firstLine="660" w:firstLineChars="200"/>
        <w:rPr>
          <w:rFonts w:eastAsia="方正仿宋简体"/>
          <w:sz w:val="32"/>
        </w:rPr>
      </w:pPr>
      <w:r>
        <w:rPr>
          <w:rFonts w:eastAsia="方正仿宋简体"/>
          <w:sz w:val="32"/>
        </w:rPr>
        <w:t xml:space="preserve">专业主要带头人简介 </w:t>
      </w:r>
    </w:p>
    <w:p>
      <w:pPr>
        <w:numPr>
          <w:ilvl w:val="0"/>
          <w:numId w:val="1"/>
        </w:numPr>
        <w:spacing w:line="600" w:lineRule="exact"/>
        <w:ind w:firstLine="660" w:firstLineChars="200"/>
        <w:rPr>
          <w:rFonts w:eastAsia="方正仿宋简体"/>
          <w:sz w:val="32"/>
        </w:rPr>
      </w:pPr>
      <w:r>
        <w:rPr>
          <w:rFonts w:eastAsia="方正仿宋简体"/>
          <w:sz w:val="32"/>
        </w:rPr>
        <w:t xml:space="preserve">教师基本情况表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主要课程开设情况表 </w:t>
      </w:r>
    </w:p>
    <w:p>
      <w:pPr>
        <w:numPr>
          <w:ilvl w:val="0"/>
          <w:numId w:val="1"/>
        </w:numPr>
        <w:spacing w:line="600" w:lineRule="exact"/>
        <w:ind w:firstLine="660" w:firstLineChars="200"/>
        <w:rPr>
          <w:rFonts w:eastAsia="方正仿宋简体"/>
          <w:sz w:val="32"/>
        </w:rPr>
      </w:pPr>
      <w:r>
        <w:rPr>
          <w:rFonts w:eastAsia="方正仿宋简体"/>
          <w:sz w:val="32"/>
        </w:rPr>
        <w:t>专业办学条件情况表</w:t>
      </w:r>
    </w:p>
    <w:p>
      <w:pPr>
        <w:numPr>
          <w:ilvl w:val="0"/>
          <w:numId w:val="1"/>
        </w:numPr>
        <w:spacing w:line="600" w:lineRule="exact"/>
        <w:ind w:firstLine="660" w:firstLineChars="200"/>
        <w:rPr>
          <w:rFonts w:eastAsia="方正仿宋简体"/>
          <w:sz w:val="32"/>
        </w:rPr>
      </w:pPr>
      <w:r>
        <w:rPr>
          <w:rFonts w:eastAsia="方正仿宋简体"/>
          <w:sz w:val="32"/>
        </w:rPr>
        <w:t>申请增设专业建设规划</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申请增设专业的论证报告 </w:t>
      </w:r>
    </w:p>
    <w:p>
      <w:pPr>
        <w:spacing w:line="600" w:lineRule="exact"/>
        <w:rPr>
          <w:rFonts w:eastAsia="方正仿宋简体"/>
          <w:sz w:val="32"/>
        </w:rPr>
      </w:pPr>
      <w:r>
        <w:rPr>
          <w:rFonts w:eastAsia="方正仿宋简体"/>
          <w:sz w:val="32"/>
        </w:rPr>
        <w:t xml:space="preserve">   </w:t>
      </w:r>
    </w:p>
    <w:p>
      <w:pPr>
        <w:spacing w:line="600" w:lineRule="exact"/>
        <w:ind w:firstLine="660" w:firstLineChars="200"/>
        <w:rPr>
          <w:rFonts w:eastAsia="方正仿宋简体"/>
          <w:sz w:val="32"/>
        </w:rPr>
      </w:pPr>
      <w:r>
        <w:rPr>
          <w:rFonts w:eastAsia="方正仿宋简体"/>
          <w:sz w:val="32"/>
        </w:rPr>
        <w:t>附件：1. 专业人才需求调研报告</w:t>
      </w:r>
    </w:p>
    <w:p>
      <w:pPr>
        <w:spacing w:line="600" w:lineRule="exact"/>
        <w:ind w:firstLine="1650" w:firstLineChars="500"/>
        <w:rPr>
          <w:rFonts w:eastAsia="方正仿宋简体"/>
          <w:sz w:val="32"/>
        </w:rPr>
      </w:pPr>
      <w:r>
        <w:rPr>
          <w:rFonts w:eastAsia="方正仿宋简体"/>
          <w:sz w:val="32"/>
        </w:rPr>
        <w:t>2. 校企合作、订单培养等方面的有关佐证材料</w:t>
      </w:r>
    </w:p>
    <w:p>
      <w:pPr>
        <w:spacing w:line="440" w:lineRule="exact"/>
      </w:pPr>
    </w:p>
    <w:p>
      <w:pPr>
        <w:rPr>
          <w:sz w:val="30"/>
          <w:szCs w:val="30"/>
        </w:rPr>
      </w:pPr>
    </w:p>
    <w:p>
      <w:pPr>
        <w:rPr>
          <w:sz w:val="30"/>
          <w:szCs w:val="30"/>
        </w:rPr>
      </w:pPr>
    </w:p>
    <w:p>
      <w:pPr>
        <w:rPr>
          <w:sz w:val="30"/>
          <w:szCs w:val="30"/>
        </w:rPr>
      </w:pPr>
    </w:p>
    <w:p>
      <w:pPr>
        <w:rPr>
          <w:sz w:val="30"/>
          <w:szCs w:val="30"/>
        </w:rPr>
      </w:pPr>
    </w:p>
    <w:p>
      <w:pPr>
        <w:rPr>
          <w:sz w:val="30"/>
          <w:szCs w:val="30"/>
        </w:rPr>
      </w:pPr>
    </w:p>
    <w:p>
      <w:pPr>
        <w:rPr>
          <w:b/>
          <w:sz w:val="32"/>
          <w:szCs w:val="32"/>
        </w:rPr>
      </w:pPr>
      <w:r>
        <w:rPr>
          <w:b/>
          <w:sz w:val="32"/>
          <w:szCs w:val="32"/>
        </w:rPr>
        <w:br w:type="page"/>
      </w:r>
    </w:p>
    <w:p>
      <w:pPr>
        <w:spacing w:line="360" w:lineRule="auto"/>
        <w:jc w:val="center"/>
        <w:rPr>
          <w:b/>
          <w:sz w:val="32"/>
          <w:szCs w:val="32"/>
        </w:rPr>
      </w:pPr>
      <w:r>
        <w:rPr>
          <w:b/>
          <w:sz w:val="32"/>
          <w:szCs w:val="32"/>
        </w:rPr>
        <w:t>1．学校基本情况表</w:t>
      </w:r>
    </w:p>
    <w:tbl>
      <w:tblPr>
        <w:tblStyle w:val="18"/>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1520"/>
        <w:gridCol w:w="1259"/>
        <w:gridCol w:w="7"/>
        <w:gridCol w:w="28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学校名称</w:t>
            </w:r>
          </w:p>
        </w:tc>
        <w:tc>
          <w:tcPr>
            <w:tcW w:w="1520" w:type="dxa"/>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24"/>
                <w:szCs w:val="22"/>
              </w:rPr>
              <w:t>山西铁道职业技术学院</w:t>
            </w:r>
          </w:p>
        </w:tc>
        <w:tc>
          <w:tcPr>
            <w:tcW w:w="1259"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学校地址</w:t>
            </w:r>
          </w:p>
        </w:tc>
        <w:tc>
          <w:tcPr>
            <w:tcW w:w="4787" w:type="dxa"/>
            <w:gridSpan w:val="3"/>
            <w:vAlign w:val="center"/>
          </w:tcPr>
          <w:p>
            <w:pPr>
              <w:spacing w:line="360" w:lineRule="auto"/>
              <w:jc w:val="center"/>
              <w:rPr>
                <w:rFonts w:ascii="Times New Roman" w:hAnsi="Times New Roman" w:eastAsia="黑体" w:cs="Times New Roman"/>
                <w:sz w:val="24"/>
                <w:szCs w:val="22"/>
              </w:rPr>
            </w:pPr>
            <w:r>
              <w:rPr>
                <w:rFonts w:hint="eastAsia" w:ascii="Times New Roman" w:hAnsi="Times New Roman" w:eastAsia="宋体" w:cs="Times New Roman"/>
                <w:sz w:val="24"/>
                <w:szCs w:val="22"/>
              </w:rPr>
              <w:t>山西省太原市马道坡街57号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邮政编码</w:t>
            </w:r>
          </w:p>
        </w:tc>
        <w:tc>
          <w:tcPr>
            <w:tcW w:w="1520" w:type="dxa"/>
          </w:tcPr>
          <w:p>
            <w:pPr>
              <w:spacing w:line="360" w:lineRule="auto"/>
              <w:jc w:val="center"/>
              <w:rPr>
                <w:rFonts w:ascii="Times New Roman" w:hAnsi="Times New Roman" w:eastAsia="黑体" w:cs="Times New Roman"/>
                <w:sz w:val="24"/>
                <w:szCs w:val="22"/>
              </w:rPr>
            </w:pPr>
            <w:r>
              <w:rPr>
                <w:rFonts w:hint="eastAsia" w:ascii="Times New Roman" w:hAnsi="Times New Roman" w:eastAsia="黑体" w:cs="Times New Roman"/>
                <w:sz w:val="24"/>
                <w:szCs w:val="22"/>
              </w:rPr>
              <w:t>030013</w:t>
            </w:r>
          </w:p>
        </w:tc>
        <w:tc>
          <w:tcPr>
            <w:tcW w:w="1259"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学校网址</w:t>
            </w:r>
          </w:p>
        </w:tc>
        <w:tc>
          <w:tcPr>
            <w:tcW w:w="4787" w:type="dxa"/>
            <w:gridSpan w:val="3"/>
          </w:tcPr>
          <w:p>
            <w:pPr>
              <w:spacing w:line="360" w:lineRule="auto"/>
              <w:jc w:val="center"/>
              <w:rPr>
                <w:rFonts w:ascii="Times New Roman" w:hAnsi="Times New Roman" w:eastAsia="黑体" w:cs="Times New Roman"/>
                <w:sz w:val="24"/>
                <w:szCs w:val="22"/>
              </w:rPr>
            </w:pPr>
            <w:r>
              <w:rPr>
                <w:rFonts w:hint="eastAsia" w:ascii="Times New Roman" w:hAnsi="Times New Roman" w:eastAsia="黑体" w:cs="Times New Roman"/>
                <w:sz w:val="24"/>
                <w:szCs w:val="22"/>
              </w:rPr>
              <w:t>https://www.sxtdzy.cn/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restart"/>
            <w:vAlign w:val="center"/>
          </w:tcPr>
          <w:p>
            <w:pPr>
              <w:ind w:left="-110" w:leftChars="-50" w:right="-110" w:rightChars="-50"/>
              <w:jc w:val="center"/>
              <w:rPr>
                <w:rFonts w:ascii="Times New Roman" w:hAnsi="Times New Roman" w:eastAsia="宋体" w:cs="Times New Roman"/>
                <w:sz w:val="24"/>
                <w:szCs w:val="22"/>
              </w:rPr>
            </w:pPr>
            <w:r>
              <w:rPr>
                <w:rFonts w:ascii="Times New Roman" w:hAnsi="Times New Roman" w:eastAsia="宋体" w:cs="Times New Roman"/>
                <w:sz w:val="24"/>
                <w:szCs w:val="22"/>
              </w:rPr>
              <w:t>学校办学</w:t>
            </w:r>
          </w:p>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基本类型</w:t>
            </w:r>
          </w:p>
        </w:tc>
        <w:tc>
          <w:tcPr>
            <w:tcW w:w="7566" w:type="dxa"/>
            <w:gridSpan w:val="5"/>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36"/>
                <w:szCs w:val="36"/>
              </w:rPr>
              <w:t>☑</w:t>
            </w:r>
            <w:r>
              <w:rPr>
                <w:rFonts w:ascii="Times New Roman" w:hAnsi="Times New Roman" w:eastAsia="宋体" w:cs="Times New Roman"/>
                <w:sz w:val="24"/>
                <w:szCs w:val="22"/>
              </w:rPr>
              <w:t xml:space="preserve">公办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民办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continue"/>
          </w:tcPr>
          <w:p>
            <w:pPr>
              <w:spacing w:line="360" w:lineRule="auto"/>
              <w:rPr>
                <w:rFonts w:ascii="Times New Roman" w:hAnsi="Times New Roman" w:eastAsia="黑体" w:cs="Times New Roman"/>
                <w:sz w:val="24"/>
                <w:szCs w:val="22"/>
              </w:rPr>
            </w:pPr>
          </w:p>
        </w:tc>
        <w:tc>
          <w:tcPr>
            <w:tcW w:w="7566" w:type="dxa"/>
            <w:gridSpan w:val="5"/>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36"/>
                <w:szCs w:val="36"/>
              </w:rPr>
              <w:t>☑</w:t>
            </w:r>
            <w:r>
              <w:rPr>
                <w:rFonts w:ascii="Times New Roman" w:hAnsi="Times New Roman" w:eastAsia="宋体" w:cs="Times New Roman"/>
                <w:sz w:val="24"/>
                <w:szCs w:val="22"/>
              </w:rPr>
              <w:t xml:space="preserve">独立设置高职院校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本科办高职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成人高校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tcPr>
          <w:p>
            <w:pPr>
              <w:spacing w:line="360" w:lineRule="auto"/>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在校高职生总数</w:t>
            </w:r>
          </w:p>
        </w:tc>
        <w:tc>
          <w:tcPr>
            <w:tcW w:w="2779" w:type="dxa"/>
            <w:gridSpan w:val="2"/>
          </w:tcPr>
          <w:p>
            <w:pPr>
              <w:spacing w:line="360" w:lineRule="auto"/>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5</w:t>
            </w:r>
            <w:r>
              <w:rPr>
                <w:rFonts w:hint="eastAsia" w:ascii="Times New Roman" w:hAnsi="Times New Roman" w:eastAsia="宋体" w:cs="Times New Roman"/>
                <w:color w:val="000000"/>
                <w:sz w:val="24"/>
                <w:szCs w:val="22"/>
                <w:lang w:val="en-US" w:eastAsia="zh-CN"/>
              </w:rPr>
              <w:t>206</w:t>
            </w:r>
            <w:r>
              <w:rPr>
                <w:rFonts w:hint="eastAsia" w:ascii="Times New Roman" w:hAnsi="Times New Roman" w:eastAsia="宋体" w:cs="Times New Roman"/>
                <w:color w:val="000000"/>
                <w:sz w:val="24"/>
                <w:szCs w:val="22"/>
              </w:rPr>
              <w:t>人</w:t>
            </w:r>
          </w:p>
        </w:tc>
        <w:tc>
          <w:tcPr>
            <w:tcW w:w="2867" w:type="dxa"/>
            <w:gridSpan w:val="2"/>
          </w:tcPr>
          <w:p>
            <w:pPr>
              <w:spacing w:line="360" w:lineRule="auto"/>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学校现有高职专业总数</w:t>
            </w:r>
          </w:p>
        </w:tc>
        <w:tc>
          <w:tcPr>
            <w:tcW w:w="1920" w:type="dxa"/>
          </w:tcPr>
          <w:p>
            <w:pPr>
              <w:spacing w:line="360" w:lineRule="auto"/>
              <w:jc w:val="cente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lang w:val="en-US" w:eastAsia="zh-CN"/>
              </w:rPr>
              <w:t>43</w:t>
            </w:r>
            <w:r>
              <w:rPr>
                <w:rFonts w:hint="eastAsia" w:ascii="Times New Roman" w:hAnsi="Times New Roman" w:eastAsia="宋体" w:cs="Times New Roman"/>
                <w:color w:val="000000"/>
                <w:sz w:val="24"/>
                <w:szCs w:val="22"/>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014" w:type="dxa"/>
            <w:vAlign w:val="center"/>
          </w:tcPr>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上年招生规模</w:t>
            </w:r>
          </w:p>
        </w:tc>
        <w:tc>
          <w:tcPr>
            <w:tcW w:w="2786" w:type="dxa"/>
            <w:gridSpan w:val="3"/>
            <w:vAlign w:val="center"/>
          </w:tcPr>
          <w:p>
            <w:pPr>
              <w:spacing w:line="360" w:lineRule="auto"/>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2</w:t>
            </w:r>
            <w:r>
              <w:rPr>
                <w:rFonts w:hint="eastAsia" w:ascii="Times New Roman" w:hAnsi="Times New Roman" w:eastAsia="宋体" w:cs="Times New Roman"/>
                <w:color w:val="000000"/>
                <w:sz w:val="24"/>
                <w:szCs w:val="22"/>
                <w:lang w:val="en-US" w:eastAsia="zh-CN"/>
              </w:rPr>
              <w:t>715</w:t>
            </w:r>
            <w:r>
              <w:rPr>
                <w:rFonts w:hint="eastAsia" w:ascii="Times New Roman" w:hAnsi="Times New Roman" w:eastAsia="宋体" w:cs="Times New Roman"/>
                <w:color w:val="000000"/>
                <w:sz w:val="24"/>
                <w:szCs w:val="22"/>
              </w:rPr>
              <w:t>人</w:t>
            </w:r>
          </w:p>
        </w:tc>
        <w:tc>
          <w:tcPr>
            <w:tcW w:w="2860" w:type="dxa"/>
            <w:vAlign w:val="center"/>
          </w:tcPr>
          <w:p>
            <w:pPr>
              <w:spacing w:line="360" w:lineRule="auto"/>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专业平均年招生规模</w:t>
            </w:r>
          </w:p>
        </w:tc>
        <w:tc>
          <w:tcPr>
            <w:tcW w:w="1920" w:type="dxa"/>
            <w:vAlign w:val="center"/>
          </w:tcPr>
          <w:p>
            <w:pPr>
              <w:spacing w:line="360" w:lineRule="auto"/>
              <w:jc w:val="cente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lang w:val="en-US" w:eastAsia="zh-CN"/>
              </w:rPr>
              <w:t>63</w:t>
            </w:r>
            <w:r>
              <w:rPr>
                <w:rFonts w:hint="eastAsia" w:ascii="Times New Roman" w:hAnsi="Times New Roman" w:eastAsia="宋体" w:cs="Times New Roman"/>
                <w:color w:val="000000"/>
                <w:sz w:val="24"/>
                <w:szCs w:val="22"/>
              </w:rPr>
              <w:t>（人/专业)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014" w:type="dxa"/>
            <w:vAlign w:val="center"/>
          </w:tcPr>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现有专业类</w:t>
            </w:r>
          </w:p>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名称</w:t>
            </w:r>
          </w:p>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（如：5101</w:t>
            </w:r>
          </w:p>
          <w:p>
            <w:pPr>
              <w:spacing w:line="320" w:lineRule="exact"/>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农业类）</w:t>
            </w:r>
          </w:p>
        </w:tc>
        <w:tc>
          <w:tcPr>
            <w:tcW w:w="7566" w:type="dxa"/>
            <w:gridSpan w:val="5"/>
            <w:vAlign w:val="center"/>
          </w:tcPr>
          <w:p>
            <w:pPr>
              <w:rPr>
                <w:rFonts w:hint="eastAsia"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lang w:val="en-US" w:eastAsia="zh-CN"/>
              </w:rPr>
              <w:t xml:space="preserve">5001铁道运输类；     5006城市轨道交通类；  5002道路运输类；  </w:t>
            </w:r>
          </w:p>
          <w:p>
            <w:pPr>
              <w:rPr>
                <w:rFonts w:hint="default"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lang w:val="en-US" w:eastAsia="zh-CN"/>
              </w:rPr>
              <w:t>4604轨道装备类；     4303新能源发电工程类；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4405建设工程管理类； 4702 化工技术类；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4603自动化类；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5002道路运输类；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 xml:space="preserve">5308物流类；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4901食品类；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5101电子信息类；     5102计算机类；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5303财务会计类；</w:t>
            </w:r>
          </w:p>
          <w:p>
            <w:pPr>
              <w:rPr>
                <w:rFonts w:hint="default"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rPr>
              <w:t xml:space="preserve">5501艺术设计类； </w:t>
            </w:r>
            <w:r>
              <w:rPr>
                <w:rFonts w:hint="eastAsia" w:ascii="Times New Roman" w:hAnsi="Times New Roman" w:eastAsia="宋体" w:cs="Times New Roman"/>
                <w:color w:val="000000"/>
                <w:sz w:val="24"/>
                <w:szCs w:val="22"/>
                <w:lang w:val="en-US" w:eastAsia="zh-CN"/>
              </w:rPr>
              <w:t xml:space="preserve">    4803印刷</w:t>
            </w:r>
            <w:r>
              <w:rPr>
                <w:rFonts w:hint="eastAsia" w:ascii="Times New Roman" w:hAnsi="Times New Roman" w:eastAsia="宋体" w:cs="Times New Roman"/>
                <w:color w:val="000000"/>
                <w:sz w:val="24"/>
                <w:szCs w:val="22"/>
              </w:rPr>
              <w:t xml:space="preserve">类；  </w:t>
            </w:r>
            <w:r>
              <w:rPr>
                <w:rFonts w:hint="eastAsia" w:ascii="Times New Roman" w:hAnsi="Times New Roman" w:eastAsia="宋体" w:cs="Times New Roman"/>
                <w:color w:val="000000"/>
                <w:sz w:val="24"/>
                <w:szCs w:val="22"/>
                <w:lang w:val="en-US" w:eastAsia="zh-CN"/>
              </w:rPr>
              <w:t xml:space="preserve">        5307电子商务类；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14" w:type="dxa"/>
            <w:vAlign w:val="center"/>
          </w:tcPr>
          <w:p>
            <w:pPr>
              <w:ind w:left="-110" w:leftChars="-50" w:right="-110" w:rightChars="-50"/>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专任教师总数</w:t>
            </w:r>
          </w:p>
          <w:p>
            <w:pPr>
              <w:ind w:left="-110" w:leftChars="-50" w:right="-110" w:rightChars="-50"/>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（人）</w:t>
            </w:r>
          </w:p>
        </w:tc>
        <w:tc>
          <w:tcPr>
            <w:tcW w:w="2779" w:type="dxa"/>
            <w:gridSpan w:val="2"/>
            <w:vAlign w:val="center"/>
          </w:tcPr>
          <w:p>
            <w:pPr>
              <w:spacing w:line="320" w:lineRule="exact"/>
              <w:jc w:val="center"/>
              <w:rPr>
                <w:rFonts w:hint="eastAsia" w:ascii="Times New Roman" w:hAnsi="Times New Roman" w:eastAsia="黑体" w:cs="Times New Roman"/>
                <w:color w:val="000000"/>
                <w:sz w:val="24"/>
                <w:szCs w:val="22"/>
                <w:lang w:eastAsia="zh-CN"/>
              </w:rPr>
            </w:pPr>
            <w:r>
              <w:rPr>
                <w:rFonts w:hint="eastAsia" w:ascii="Times New Roman" w:hAnsi="Times New Roman" w:eastAsia="黑体" w:cs="Times New Roman"/>
                <w:color w:val="000000"/>
                <w:sz w:val="24"/>
                <w:szCs w:val="22"/>
                <w:lang w:val="en-US" w:eastAsia="zh-CN"/>
              </w:rPr>
              <w:t>203</w:t>
            </w:r>
          </w:p>
        </w:tc>
        <w:tc>
          <w:tcPr>
            <w:tcW w:w="2867" w:type="dxa"/>
            <w:gridSpan w:val="2"/>
            <w:vAlign w:val="center"/>
          </w:tcPr>
          <w:p>
            <w:pPr>
              <w:spacing w:line="320" w:lineRule="exact"/>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专任教师中副教授及以上职称教师所占比例</w:t>
            </w:r>
          </w:p>
        </w:tc>
        <w:tc>
          <w:tcPr>
            <w:tcW w:w="1920" w:type="dxa"/>
            <w:vAlign w:val="center"/>
          </w:tcPr>
          <w:p>
            <w:pPr>
              <w:spacing w:line="360" w:lineRule="auto"/>
              <w:jc w:val="center"/>
              <w:rPr>
                <w:rFonts w:ascii="Times New Roman" w:hAnsi="Times New Roman" w:eastAsia="黑体" w:cs="Times New Roman"/>
                <w:color w:val="000000"/>
                <w:sz w:val="24"/>
                <w:szCs w:val="22"/>
              </w:rPr>
            </w:pPr>
            <w:r>
              <w:rPr>
                <w:rFonts w:hint="eastAsia" w:ascii="Times New Roman" w:hAnsi="Times New Roman" w:eastAsia="宋体" w:cs="Times New Roman"/>
                <w:color w:val="000000"/>
                <w:sz w:val="24"/>
                <w:szCs w:val="22"/>
              </w:rPr>
              <w:t>2</w:t>
            </w:r>
            <w:r>
              <w:rPr>
                <w:rFonts w:hint="eastAsia" w:ascii="Times New Roman" w:hAnsi="Times New Roman" w:eastAsia="宋体" w:cs="Times New Roman"/>
                <w:color w:val="000000"/>
                <w:sz w:val="24"/>
                <w:szCs w:val="22"/>
                <w:lang w:val="en-US" w:eastAsia="zh-CN"/>
              </w:rPr>
              <w:t>6</w:t>
            </w:r>
            <w:r>
              <w:rPr>
                <w:rFonts w:hint="eastAsia" w:ascii="Times New Roman" w:hAnsi="Times New Roman" w:eastAsia="宋体" w:cs="Times New Roman"/>
                <w:color w:val="000000"/>
                <w:sz w:val="24"/>
                <w:szCs w:val="22"/>
              </w:rPr>
              <w:t>.</w:t>
            </w:r>
            <w:r>
              <w:rPr>
                <w:rFonts w:hint="eastAsia" w:ascii="Times New Roman" w:hAnsi="Times New Roman" w:eastAsia="宋体" w:cs="Times New Roman"/>
                <w:color w:val="000000"/>
                <w:sz w:val="24"/>
                <w:szCs w:val="22"/>
                <w:lang w:val="en-US" w:eastAsia="zh-CN"/>
              </w:rPr>
              <w:t>1</w:t>
            </w:r>
            <w:r>
              <w:rPr>
                <w:rFonts w:hint="eastAsia" w:ascii="Times New Roman" w:hAnsi="Times New Roman" w:eastAsia="宋体" w:cs="Times New Roman"/>
                <w:color w:val="000000"/>
                <w:sz w:val="24"/>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2014" w:type="dxa"/>
            <w:vAlign w:val="center"/>
          </w:tcPr>
          <w:p>
            <w:pPr>
              <w:spacing w:line="360" w:lineRule="auto"/>
              <w:jc w:val="center"/>
              <w:rPr>
                <w:rFonts w:ascii="Times New Roman" w:hAnsi="Times New Roman" w:eastAsia="宋体" w:cs="Times New Roman"/>
                <w:sz w:val="24"/>
                <w:szCs w:val="22"/>
              </w:rPr>
            </w:pPr>
            <w:r>
              <w:rPr>
                <w:rFonts w:ascii="Times New Roman" w:hAnsi="Times New Roman" w:eastAsia="宋体" w:cs="Times New Roman"/>
                <w:sz w:val="24"/>
                <w:szCs w:val="22"/>
              </w:rPr>
              <w:t>学校简介和</w:t>
            </w:r>
          </w:p>
          <w:p>
            <w:pPr>
              <w:spacing w:line="360" w:lineRule="auto"/>
              <w:jc w:val="center"/>
              <w:rPr>
                <w:rFonts w:ascii="Times New Roman" w:hAnsi="Times New Roman" w:eastAsia="宋体" w:cs="Times New Roman"/>
                <w:sz w:val="24"/>
                <w:szCs w:val="22"/>
              </w:rPr>
            </w:pPr>
            <w:r>
              <w:rPr>
                <w:rFonts w:ascii="Times New Roman" w:hAnsi="Times New Roman" w:eastAsia="宋体" w:cs="Times New Roman"/>
                <w:sz w:val="24"/>
                <w:szCs w:val="22"/>
              </w:rPr>
              <w:t>历史沿革</w:t>
            </w:r>
          </w:p>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（300字以内）</w:t>
            </w:r>
          </w:p>
        </w:tc>
        <w:tc>
          <w:tcPr>
            <w:tcW w:w="7566" w:type="dxa"/>
            <w:gridSpan w:val="5"/>
          </w:tcPr>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rPr>
              <w:t>山西铁道职业技术学院始建于1958年，2009年更名为山西轻工职业技术学院，独立举办高等职业教育。2020年3月更名为山西铁道职业技术学院。</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rPr>
              <w:t>学院办学基础扎实，成果丰硕，是山西省“双高计划”建设单位，“十四五”时期教育强国推进工程建设单位，“教育部职业教育信息化标杆校”建设单位，教育部第一批职业院校“数字校园建设”山西省试点学校，山西省产教融合特别贡献奖单位，中国产学研合作促进会轨道交通智造与运维协同创新平台副理事长单位。</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lang w:val="en-US" w:eastAsia="zh-CN"/>
              </w:rPr>
              <w:t>学院</w:t>
            </w:r>
            <w:r>
              <w:rPr>
                <w:rFonts w:hint="eastAsia" w:ascii="宋体" w:hAnsi="宋体" w:eastAsia="宋体" w:cs="宋体"/>
                <w:sz w:val="24"/>
                <w:szCs w:val="22"/>
              </w:rPr>
              <w:t>建成了以铁道类为主的“4+2+N”专业群。建有轨道交通综合实训中心、机车制动实训中心、机车走行部实训中心、轨道交通智能制造</w:t>
            </w:r>
            <w:r>
              <w:rPr>
                <w:rFonts w:hint="eastAsia" w:ascii="宋体" w:hAnsi="宋体" w:eastAsia="宋体" w:cs="宋体"/>
                <w:sz w:val="24"/>
                <w:szCs w:val="22"/>
                <w:lang w:val="en-US" w:eastAsia="zh-CN"/>
              </w:rPr>
              <w:t>等</w:t>
            </w:r>
            <w:r>
              <w:rPr>
                <w:rFonts w:hint="eastAsia" w:ascii="宋体" w:hAnsi="宋体" w:eastAsia="宋体" w:cs="宋体"/>
                <w:sz w:val="24"/>
                <w:szCs w:val="22"/>
              </w:rPr>
              <w:t>实训基地。</w:t>
            </w:r>
            <w:r>
              <w:rPr>
                <w:rFonts w:hint="eastAsia" w:ascii="宋体" w:hAnsi="宋体" w:eastAsia="宋体" w:cs="宋体"/>
                <w:sz w:val="24"/>
                <w:szCs w:val="22"/>
                <w:lang w:eastAsia="zh-CN"/>
              </w:rPr>
              <w:t>学院</w:t>
            </w:r>
            <w:r>
              <w:rPr>
                <w:rFonts w:hint="eastAsia" w:ascii="宋体" w:hAnsi="宋体" w:eastAsia="宋体" w:cs="宋体"/>
                <w:sz w:val="24"/>
                <w:szCs w:val="22"/>
              </w:rPr>
              <w:t>与安泰集团、昆山丘钛、山西中鼎物流园、太铁职工培训基地、中铁物流、中铁联运等企业</w:t>
            </w:r>
            <w:r>
              <w:rPr>
                <w:rFonts w:hint="eastAsia" w:ascii="宋体" w:hAnsi="宋体" w:eastAsia="宋体" w:cs="宋体"/>
                <w:sz w:val="24"/>
                <w:szCs w:val="22"/>
                <w:lang w:eastAsia="zh-CN"/>
              </w:rPr>
              <w:t>开展</w:t>
            </w:r>
            <w:r>
              <w:rPr>
                <w:rFonts w:hint="eastAsia" w:ascii="宋体" w:hAnsi="宋体" w:eastAsia="宋体" w:cs="宋体"/>
                <w:sz w:val="24"/>
                <w:szCs w:val="22"/>
                <w:lang w:val="en-US" w:eastAsia="zh-CN"/>
              </w:rPr>
              <w:t>了</w:t>
            </w:r>
            <w:r>
              <w:rPr>
                <w:rFonts w:hint="eastAsia" w:ascii="宋体" w:hAnsi="宋体" w:eastAsia="宋体" w:cs="宋体"/>
                <w:sz w:val="24"/>
                <w:szCs w:val="22"/>
              </w:rPr>
              <w:t>深度合作。</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ascii="Times New Roman" w:hAnsi="Times New Roman" w:eastAsia="宋体" w:cs="Times New Roman"/>
                <w:sz w:val="24"/>
                <w:szCs w:val="22"/>
              </w:rPr>
            </w:pPr>
            <w:r>
              <w:rPr>
                <w:rFonts w:hint="eastAsia" w:ascii="宋体" w:hAnsi="宋体" w:eastAsia="宋体" w:cs="宋体"/>
                <w:sz w:val="24"/>
                <w:szCs w:val="22"/>
              </w:rPr>
              <w:t>经过多年的办学实践，学院在办学规模、专业设置、师资队伍、办学条件等方面均取得了较好的成效，具备了较强的办学实力。</w:t>
            </w:r>
          </w:p>
        </w:tc>
      </w:tr>
    </w:tbl>
    <w:p>
      <w:pPr>
        <w:spacing w:line="360" w:lineRule="auto"/>
        <w:ind w:firstLine="500" w:firstLineChars="200"/>
        <w:rPr>
          <w:rFonts w:eastAsia="黑体"/>
          <w:sz w:val="24"/>
        </w:rPr>
      </w:pPr>
      <w:r>
        <w:rPr>
          <w:rFonts w:eastAsia="黑体"/>
          <w:sz w:val="24"/>
        </w:rPr>
        <w:t>注：</w:t>
      </w:r>
      <w:r>
        <w:rPr>
          <w:sz w:val="24"/>
        </w:rPr>
        <w:t>专业平均年招生规模=学校年高职招生数÷学校现有高职专业总数</w:t>
      </w:r>
    </w:p>
    <w:p>
      <w:pPr>
        <w:spacing w:line="360" w:lineRule="auto"/>
        <w:ind w:firstLine="660" w:firstLineChars="200"/>
        <w:jc w:val="center"/>
        <w:rPr>
          <w:b/>
          <w:sz w:val="32"/>
          <w:szCs w:val="32"/>
        </w:rPr>
      </w:pPr>
      <w:r>
        <w:rPr>
          <w:b/>
          <w:sz w:val="32"/>
          <w:szCs w:val="32"/>
        </w:rPr>
        <w:t>2. 申请增设专业的理由和基础</w:t>
      </w:r>
    </w:p>
    <w:tbl>
      <w:tblPr>
        <w:tblStyle w:val="18"/>
        <w:tblW w:w="93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28" w:hRule="atLeast"/>
        </w:trPr>
        <w:tc>
          <w:tcPr>
            <w:tcW w:w="9316" w:type="dxa"/>
          </w:tcPr>
          <w:p>
            <w:pPr>
              <w:spacing w:line="360" w:lineRule="auto"/>
              <w:rPr>
                <w:sz w:val="24"/>
              </w:rPr>
            </w:pPr>
            <w:r>
              <w:rPr>
                <w:sz w:val="24"/>
              </w:rPr>
              <w:t>（应包括申请增设专业的主要理由，专业筹建情况，学校专业建设规划，行业、企业、就业市场调研，人才需求分析和预测等方面的主要内容,可续页）</w:t>
            </w:r>
          </w:p>
          <w:p>
            <w:pPr>
              <w:spacing w:line="360" w:lineRule="auto"/>
              <w:ind w:firstLine="500" w:firstLineChars="200"/>
              <w:rPr>
                <w:b/>
                <w:bCs/>
                <w:sz w:val="24"/>
              </w:rPr>
            </w:pPr>
            <w:r>
              <w:rPr>
                <w:rFonts w:hint="eastAsia"/>
                <w:b/>
                <w:bCs/>
                <w:sz w:val="24"/>
              </w:rPr>
              <w:t>申请增设专业的主要理由：</w:t>
            </w:r>
          </w:p>
          <w:p>
            <w:pPr>
              <w:spacing w:line="360" w:lineRule="auto"/>
              <w:ind w:firstLine="500" w:firstLineChars="200"/>
              <w:rPr>
                <w:sz w:val="24"/>
              </w:rPr>
            </w:pPr>
            <w:r>
              <w:rPr>
                <w:rFonts w:hint="eastAsia"/>
                <w:sz w:val="24"/>
              </w:rPr>
              <w:t>随着《中长期铁路网规划》的逐步实施，铁道车辆技术也实现了跨越式发展。高速、快，铁道车辆技术也实现了跨越式发展。高速、快速、普速、重载、快捷列车技术并存，计算机实时控制技术、网络通讯技术、自动检测技术与机电技术的融合得到广泛应用。铁路提速、技术升级改造及铁路运行安全监控装备的运用奏响了铁路运输装备安全管理的主旋律。铁路安全管理体系、铁路安全监督控制体系、铁路车辆源头的安全控制、铁路车辆动态的安全防范、铁路车辆安全设备以及规章制度都在不断进行更新和完善。同时，我国货运重载化和快捷化、客运高速化的格局已基本形成，实现了我国铁道车辆的技术跨越。铁道车辆装备的升级换代和各项新技术在铁路运输中的使用，需要大批与之相适应的复合型、高素质技术技能型人才。</w:t>
            </w:r>
          </w:p>
          <w:p>
            <w:pPr>
              <w:spacing w:line="360" w:lineRule="auto"/>
              <w:ind w:firstLine="500" w:firstLineChars="200"/>
              <w:rPr>
                <w:b/>
                <w:bCs/>
                <w:sz w:val="24"/>
              </w:rPr>
            </w:pPr>
            <w:r>
              <w:rPr>
                <w:b/>
                <w:bCs/>
                <w:sz w:val="24"/>
              </w:rPr>
              <w:t>专业筹建情况</w:t>
            </w:r>
            <w:r>
              <w:rPr>
                <w:rFonts w:hint="eastAsia"/>
                <w:b/>
                <w:bCs/>
                <w:sz w:val="24"/>
              </w:rPr>
              <w:t>：</w:t>
            </w:r>
          </w:p>
          <w:p>
            <w:pPr>
              <w:spacing w:line="360" w:lineRule="auto"/>
              <w:ind w:firstLine="500" w:firstLineChars="200"/>
              <w:rPr>
                <w:sz w:val="24"/>
              </w:rPr>
            </w:pPr>
            <w:r>
              <w:rPr>
                <w:rFonts w:hint="eastAsia"/>
                <w:sz w:val="24"/>
              </w:rPr>
              <w:t>目前，铁道车辆专业一共有学生1</w:t>
            </w:r>
            <w:r>
              <w:rPr>
                <w:sz w:val="24"/>
              </w:rPr>
              <w:t>29</w:t>
            </w:r>
            <w:r>
              <w:rPr>
                <w:rFonts w:hint="eastAsia"/>
                <w:sz w:val="24"/>
              </w:rPr>
              <w:t>人，开设的专业课程有《机械制图与CAD》、</w:t>
            </w:r>
          </w:p>
          <w:p>
            <w:pPr>
              <w:spacing w:line="360" w:lineRule="auto"/>
              <w:rPr>
                <w:sz w:val="24"/>
              </w:rPr>
            </w:pPr>
            <w:r>
              <w:rPr>
                <w:rFonts w:hint="eastAsia"/>
                <w:sz w:val="24"/>
              </w:rPr>
              <w:t>《电工电子技术》、《PLC控制技术》、《铁道概论》、《铁道车辆制动装置检修》、</w:t>
            </w:r>
          </w:p>
          <w:p>
            <w:pPr>
              <w:spacing w:line="360" w:lineRule="auto"/>
              <w:rPr>
                <w:sz w:val="24"/>
              </w:rPr>
            </w:pPr>
            <w:r>
              <w:rPr>
                <w:rFonts w:hint="eastAsia"/>
                <w:sz w:val="24"/>
              </w:rPr>
              <w:t>《铁道车辆电气装置检修》、《铁道车辆空调装置检修》、《铁道车辆机械装置检修》、</w:t>
            </w:r>
          </w:p>
          <w:p>
            <w:pPr>
              <w:spacing w:line="360" w:lineRule="auto"/>
              <w:rPr>
                <w:sz w:val="24"/>
              </w:rPr>
            </w:pPr>
            <w:r>
              <w:rPr>
                <w:rFonts w:hint="eastAsia"/>
                <w:sz w:val="24"/>
              </w:rPr>
              <w:t>《牵引传动系统与控制》等。</w:t>
            </w:r>
          </w:p>
          <w:p>
            <w:pPr>
              <w:spacing w:line="360" w:lineRule="auto"/>
              <w:ind w:firstLine="500" w:firstLineChars="200"/>
              <w:rPr>
                <w:b/>
                <w:bCs/>
                <w:sz w:val="24"/>
              </w:rPr>
            </w:pPr>
            <w:r>
              <w:rPr>
                <w:b/>
                <w:bCs/>
                <w:sz w:val="24"/>
              </w:rPr>
              <w:t>行业、企业、就业市场调研</w:t>
            </w:r>
            <w:r>
              <w:rPr>
                <w:rFonts w:hint="eastAsia"/>
                <w:b/>
                <w:bCs/>
                <w:sz w:val="24"/>
              </w:rPr>
              <w:t>：</w:t>
            </w:r>
          </w:p>
          <w:p>
            <w:pPr>
              <w:spacing w:line="360" w:lineRule="auto"/>
              <w:ind w:firstLine="500" w:firstLineChars="200"/>
              <w:rPr>
                <w:sz w:val="24"/>
              </w:rPr>
            </w:pPr>
            <w:r>
              <w:rPr>
                <w:rFonts w:hint="eastAsia"/>
                <w:sz w:val="24"/>
              </w:rPr>
              <w:t>2019年，我国拥有铁路客车 73199 辆，货车 839213 辆，其中动车组 26048 辆；铁路货车拥有量 83.0万辆。目前，从数据来看，我国铁路运输行业仍将处于持续繁荣的黄金时期，未来我国铁路相关产业发展前景可观，产业飞速发展的同时，带来的是行业用人需求的质量与品质的不断提升。</w:t>
            </w:r>
          </w:p>
          <w:p>
            <w:pPr>
              <w:spacing w:line="360" w:lineRule="auto"/>
              <w:ind w:firstLine="500" w:firstLineChars="200"/>
              <w:rPr>
                <w:sz w:val="24"/>
              </w:rPr>
            </w:pPr>
            <w:r>
              <w:rPr>
                <w:rFonts w:hint="eastAsia"/>
                <w:sz w:val="24"/>
              </w:rPr>
              <w:t>针对行业发展现状，我院对全国几大铁路局进行了深度调研。从调研的总体情况看，随着铁路运输产业的升级和区域经济的发展，铁路运输企业目前仍普遍存在人员缺乏的现象，特别是一线的技术工人。从企业现场调研到实际情况来看，我院毕业生主要从事一线技术工作，并且专业对口，适应力强，动手能力强，有一定理论基础，业务能力普遍较强，企业满意度高，仍是企业使用最理想的一线的业务中坚力量。所以今后相当长的一段时间内企业对我校轨道交通类毕业生还是有较大需求。</w:t>
            </w:r>
          </w:p>
          <w:p>
            <w:pPr>
              <w:spacing w:line="360" w:lineRule="auto"/>
              <w:ind w:firstLine="500" w:firstLineChars="200"/>
              <w:rPr>
                <w:b/>
                <w:bCs/>
                <w:sz w:val="24"/>
              </w:rPr>
            </w:pPr>
            <w:r>
              <w:rPr>
                <w:b/>
                <w:bCs/>
                <w:sz w:val="24"/>
              </w:rPr>
              <w:t>人才需求分析和预测</w:t>
            </w:r>
            <w:r>
              <w:rPr>
                <w:rFonts w:hint="eastAsia"/>
                <w:b/>
                <w:bCs/>
                <w:sz w:val="24"/>
              </w:rPr>
              <w:t>：</w:t>
            </w:r>
          </w:p>
          <w:p>
            <w:pPr>
              <w:spacing w:line="360" w:lineRule="auto"/>
              <w:ind w:firstLine="500" w:firstLineChars="200"/>
              <w:rPr>
                <w:sz w:val="24"/>
              </w:rPr>
            </w:pPr>
            <w:r>
              <w:rPr>
                <w:rFonts w:hint="eastAsia"/>
                <w:sz w:val="24"/>
              </w:rPr>
              <w:t>近十年来，我国铁路车辆制造企业积极与国际先进水平接轨，实现了客车由普速到高速，货车由普载到重载以及客运列车迈向机车车辆一体化的重要跨越。远程网络监控与在线诊断技术、数据分析处理技术、新型传感技术、数字化精准检修技术、智能运维技术等新技术大量涌现，数据分析员、远程故障诊断师、列车运行远程监控技术员、智能维保技术员等一系列新岗位将应运而生。程监控技术员、智能维保技术员等一系列新岗位将应运而生。培养适应现代化轨道交通先进技术发展的，具备扎实的专业基础、良好的职业素质、复合型专业技能和可持续发展的高素质跨界型工程技术人才提出更高的要求。</w:t>
            </w:r>
          </w:p>
          <w:p>
            <w:pPr>
              <w:spacing w:line="360" w:lineRule="auto"/>
              <w:ind w:firstLine="500" w:firstLineChars="200"/>
              <w:rPr>
                <w:b/>
                <w:bCs/>
                <w:sz w:val="24"/>
              </w:rPr>
            </w:pPr>
          </w:p>
          <w:p>
            <w:pPr>
              <w:spacing w:line="360" w:lineRule="auto"/>
              <w:ind w:firstLine="500" w:firstLineChars="200"/>
              <w:rPr>
                <w:b/>
                <w:bCs/>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r>
              <w:rPr>
                <w:rFonts w:eastAsia="黑体"/>
                <w:sz w:val="24"/>
              </w:rPr>
              <w:t xml:space="preserve">                                                    </w:t>
            </w:r>
          </w:p>
        </w:tc>
      </w:tr>
    </w:tbl>
    <w:p>
      <w:pPr>
        <w:spacing w:line="0" w:lineRule="atLeast"/>
        <w:ind w:left="371" w:hanging="369" w:hangingChars="112"/>
        <w:jc w:val="center"/>
        <w:rPr>
          <w:b/>
          <w:bCs/>
          <w:spacing w:val="20"/>
          <w:sz w:val="44"/>
        </w:rPr>
      </w:pPr>
      <w:r>
        <w:rPr>
          <w:b/>
          <w:bCs/>
          <w:sz w:val="32"/>
        </w:rPr>
        <w:br w:type="page"/>
      </w:r>
      <w:r>
        <w:rPr>
          <w:b/>
          <w:sz w:val="32"/>
          <w:szCs w:val="32"/>
        </w:rPr>
        <w:t>3. 申请增设专业人才培养方案</w:t>
      </w:r>
    </w:p>
    <w:tbl>
      <w:tblPr>
        <w:tblStyle w:val="18"/>
        <w:tblW w:w="9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8" w:hRule="atLeast"/>
        </w:trPr>
        <w:tc>
          <w:tcPr>
            <w:tcW w:w="9301" w:type="dxa"/>
          </w:tcPr>
          <w:p>
            <w:pPr>
              <w:spacing w:line="0" w:lineRule="atLeast"/>
              <w:rPr>
                <w:sz w:val="24"/>
              </w:rPr>
            </w:pPr>
            <w:r>
              <w:rPr>
                <w:sz w:val="24"/>
              </w:rPr>
              <w:t>（应包括培养目标、基本要求、修业年限、就业面向、主要职业能力、核心课程与实习实训、教学计划等内容，可续页）</w:t>
            </w:r>
          </w:p>
          <w:p>
            <w:pPr>
              <w:spacing w:line="0" w:lineRule="atLeast"/>
              <w:ind w:firstLine="500" w:firstLineChars="200"/>
              <w:rPr>
                <w:b/>
                <w:bCs/>
                <w:sz w:val="24"/>
              </w:rPr>
            </w:pPr>
            <w:r>
              <w:rPr>
                <w:rFonts w:hint="eastAsia"/>
                <w:b/>
                <w:bCs/>
                <w:sz w:val="24"/>
              </w:rPr>
              <w:t>（一）培养目标</w:t>
            </w:r>
          </w:p>
          <w:p>
            <w:pPr>
              <w:spacing w:line="0" w:lineRule="atLeast"/>
              <w:ind w:firstLine="500" w:firstLineChars="200"/>
              <w:rPr>
                <w:sz w:val="24"/>
              </w:rPr>
            </w:pPr>
            <w:r>
              <w:rPr>
                <w:rFonts w:hint="eastAsia"/>
                <w:sz w:val="24"/>
              </w:rPr>
              <w:t>本专业培养理想信念坚定，德、智、体、美、劳全面发展，具有一定的科学文化水平，良好人文素养，职业道德和创新意识，精益求精的工匠精神，较强的就业能力和可持续发展的能力，掌握本专业知识、技术技能，能够从事铁道车辆技术专业、铁道车辆职业群工作的高素质技术技能人才。</w:t>
            </w:r>
          </w:p>
          <w:p>
            <w:pPr>
              <w:spacing w:line="0" w:lineRule="atLeast"/>
              <w:ind w:firstLine="500" w:firstLineChars="200"/>
              <w:rPr>
                <w:b/>
                <w:bCs/>
                <w:sz w:val="24"/>
              </w:rPr>
            </w:pPr>
            <w:r>
              <w:rPr>
                <w:rFonts w:hint="eastAsia"/>
                <w:b/>
                <w:bCs/>
                <w:sz w:val="24"/>
              </w:rPr>
              <w:t>（二）基本要求</w:t>
            </w:r>
          </w:p>
          <w:p>
            <w:pPr>
              <w:spacing w:line="0" w:lineRule="atLeast"/>
              <w:ind w:firstLine="500" w:firstLineChars="200"/>
              <w:rPr>
                <w:sz w:val="24"/>
              </w:rPr>
            </w:pPr>
            <w:r>
              <w:rPr>
                <w:rFonts w:hint="eastAsia"/>
                <w:sz w:val="24"/>
              </w:rPr>
              <w:t>1.素质要求</w:t>
            </w:r>
          </w:p>
          <w:p>
            <w:pPr>
              <w:spacing w:line="0" w:lineRule="atLeast"/>
              <w:ind w:firstLine="500" w:firstLineChars="200"/>
              <w:rPr>
                <w:sz w:val="24"/>
              </w:rPr>
            </w:pPr>
            <w:r>
              <w:rPr>
                <w:rFonts w:hint="eastAsia"/>
                <w:sz w:val="24"/>
              </w:rPr>
              <w:t>（1）拥护中国共产党领导，践行社会主义核心价值观，崇尚宪法、遵守法律；</w:t>
            </w:r>
          </w:p>
          <w:p>
            <w:pPr>
              <w:spacing w:line="0" w:lineRule="atLeast"/>
              <w:ind w:firstLine="500" w:firstLineChars="200"/>
              <w:rPr>
                <w:sz w:val="24"/>
              </w:rPr>
            </w:pPr>
            <w:r>
              <w:rPr>
                <w:rFonts w:hint="eastAsia"/>
                <w:sz w:val="24"/>
              </w:rPr>
              <w:t>（2）遵法守纪、崇德向善、诚实守信、尊重生命、热爱劳动，履行道则为规范，具有社会责任感和社会参与意识；</w:t>
            </w:r>
          </w:p>
          <w:p>
            <w:pPr>
              <w:spacing w:line="0" w:lineRule="atLeast"/>
              <w:ind w:firstLine="500" w:firstLineChars="200"/>
              <w:rPr>
                <w:sz w:val="24"/>
              </w:rPr>
            </w:pPr>
            <w:r>
              <w:rPr>
                <w:rFonts w:hint="eastAsia"/>
                <w:sz w:val="24"/>
              </w:rPr>
              <w:t>（3）具有质量意识、环保意识、安全意识、信息素养、工匠精神、创新思维；</w:t>
            </w:r>
          </w:p>
          <w:p>
            <w:pPr>
              <w:spacing w:line="0" w:lineRule="atLeast"/>
              <w:ind w:firstLine="500" w:firstLineChars="200"/>
              <w:rPr>
                <w:sz w:val="24"/>
              </w:rPr>
            </w:pPr>
            <w:r>
              <w:rPr>
                <w:rFonts w:hint="eastAsia"/>
                <w:sz w:val="24"/>
              </w:rPr>
              <w:t>（4）具有自我管理能力、职业生涯规划的意识，有较强的集体意识和团队合作精神；</w:t>
            </w:r>
          </w:p>
          <w:p>
            <w:pPr>
              <w:spacing w:line="0" w:lineRule="atLeast"/>
              <w:ind w:firstLine="500" w:firstLineChars="200"/>
              <w:rPr>
                <w:sz w:val="24"/>
              </w:rPr>
            </w:pPr>
            <w:r>
              <w:rPr>
                <w:rFonts w:hint="eastAsia"/>
                <w:sz w:val="24"/>
              </w:rPr>
              <w:t>（5）具有健康的体魄、心理和健全的人格，掌握基本运动知识和一两项运动技能，养成良好的健身与卫生习惯，良好的行为习惯；</w:t>
            </w:r>
          </w:p>
          <w:p>
            <w:pPr>
              <w:spacing w:line="0" w:lineRule="atLeast"/>
              <w:ind w:firstLine="500" w:firstLineChars="200"/>
              <w:rPr>
                <w:sz w:val="24"/>
              </w:rPr>
            </w:pPr>
            <w:r>
              <w:rPr>
                <w:rFonts w:hint="eastAsia"/>
                <w:sz w:val="24"/>
              </w:rPr>
              <w:t>（6）具有一定的审美和人文素养，能够形成一两项艺术特长或爱好。</w:t>
            </w:r>
          </w:p>
          <w:p>
            <w:pPr>
              <w:spacing w:line="0" w:lineRule="atLeast"/>
              <w:ind w:firstLine="500" w:firstLineChars="200"/>
              <w:rPr>
                <w:sz w:val="24"/>
              </w:rPr>
            </w:pPr>
            <w:r>
              <w:rPr>
                <w:rFonts w:hint="eastAsia"/>
                <w:sz w:val="24"/>
              </w:rPr>
              <w:t>2.知识要求</w:t>
            </w:r>
          </w:p>
          <w:p>
            <w:pPr>
              <w:spacing w:line="0" w:lineRule="atLeast"/>
              <w:ind w:firstLine="500" w:firstLineChars="200"/>
              <w:rPr>
                <w:sz w:val="24"/>
              </w:rPr>
            </w:pPr>
            <w:r>
              <w:rPr>
                <w:rFonts w:hint="eastAsia"/>
                <w:sz w:val="24"/>
              </w:rPr>
              <w:t>（1）掌握必备的思想政治理论、科学文化基础知识和中华优秀传统文化知识；</w:t>
            </w:r>
          </w:p>
          <w:p>
            <w:pPr>
              <w:spacing w:line="0" w:lineRule="atLeast"/>
              <w:ind w:firstLine="500" w:firstLineChars="200"/>
              <w:rPr>
                <w:sz w:val="24"/>
              </w:rPr>
            </w:pPr>
            <w:r>
              <w:rPr>
                <w:rFonts w:hint="eastAsia"/>
                <w:sz w:val="24"/>
              </w:rPr>
              <w:t>（2）熟悉与本专业相关的法律法规以及环境保护、安全消防等相关知识；</w:t>
            </w:r>
          </w:p>
          <w:p>
            <w:pPr>
              <w:spacing w:line="0" w:lineRule="atLeast"/>
              <w:ind w:firstLine="500" w:firstLineChars="200"/>
              <w:rPr>
                <w:sz w:val="24"/>
              </w:rPr>
            </w:pPr>
            <w:r>
              <w:rPr>
                <w:rFonts w:hint="eastAsia"/>
                <w:sz w:val="24"/>
              </w:rPr>
              <w:t>（3）掌握与职业基础技能相适应的铁道车辆构造、作用原理、检修方法等专业基础知识；</w:t>
            </w:r>
          </w:p>
          <w:p>
            <w:pPr>
              <w:spacing w:line="0" w:lineRule="atLeast"/>
              <w:ind w:firstLine="500" w:firstLineChars="200"/>
              <w:rPr>
                <w:sz w:val="24"/>
              </w:rPr>
            </w:pPr>
            <w:r>
              <w:rPr>
                <w:rFonts w:hint="eastAsia"/>
                <w:sz w:val="24"/>
              </w:rPr>
              <w:t>（4）掌握与职业技术技能相适应的铁道车辆电气、空调与制冷装置的构造、作用原理及有关使用维护等专业理论知识。</w:t>
            </w:r>
          </w:p>
          <w:p>
            <w:pPr>
              <w:spacing w:line="0" w:lineRule="atLeast"/>
              <w:ind w:firstLine="500" w:firstLineChars="200"/>
              <w:rPr>
                <w:sz w:val="24"/>
              </w:rPr>
            </w:pPr>
            <w:r>
              <w:rPr>
                <w:rFonts w:hint="eastAsia"/>
                <w:sz w:val="24"/>
              </w:rPr>
              <w:t>（5）掌握与本专业相关的管理知识。</w:t>
            </w:r>
          </w:p>
          <w:p>
            <w:pPr>
              <w:spacing w:line="0" w:lineRule="atLeast"/>
              <w:ind w:firstLine="500" w:firstLineChars="200"/>
              <w:rPr>
                <w:sz w:val="24"/>
              </w:rPr>
            </w:pPr>
            <w:r>
              <w:rPr>
                <w:rFonts w:hint="eastAsia"/>
                <w:sz w:val="24"/>
              </w:rPr>
              <w:t>（6）掌握与本专业相关的安全、质量知识。</w:t>
            </w:r>
          </w:p>
          <w:p>
            <w:pPr>
              <w:spacing w:line="0" w:lineRule="atLeast"/>
              <w:ind w:firstLine="500" w:firstLineChars="200"/>
              <w:rPr>
                <w:sz w:val="24"/>
              </w:rPr>
            </w:pPr>
            <w:r>
              <w:rPr>
                <w:rFonts w:hint="eastAsia"/>
                <w:sz w:val="24"/>
              </w:rPr>
              <w:t>（7）了解本专业新技术、新工艺、新材料、新设备等方面知识。</w:t>
            </w:r>
          </w:p>
          <w:p>
            <w:pPr>
              <w:spacing w:line="0" w:lineRule="atLeast"/>
              <w:ind w:firstLine="500" w:firstLineChars="200"/>
              <w:rPr>
                <w:sz w:val="24"/>
              </w:rPr>
            </w:pPr>
            <w:r>
              <w:rPr>
                <w:rFonts w:hint="eastAsia"/>
                <w:sz w:val="24"/>
              </w:rPr>
              <w:t>（8）了解最新发布的涉及本专业的动车组制动系统、动车组转向架联系枕梁、 轨道电路通用技术条件等行业标准、国家标准和国际标准。</w:t>
            </w:r>
          </w:p>
          <w:p>
            <w:pPr>
              <w:spacing w:line="0" w:lineRule="atLeast"/>
              <w:ind w:firstLine="500" w:firstLineChars="200"/>
              <w:rPr>
                <w:sz w:val="24"/>
              </w:rPr>
            </w:pPr>
            <w:r>
              <w:rPr>
                <w:rFonts w:hint="eastAsia"/>
                <w:sz w:val="24"/>
              </w:rPr>
              <w:t>3.能力要求</w:t>
            </w:r>
          </w:p>
          <w:p>
            <w:pPr>
              <w:spacing w:line="0" w:lineRule="atLeast"/>
              <w:ind w:firstLine="500" w:firstLineChars="200"/>
              <w:rPr>
                <w:sz w:val="24"/>
              </w:rPr>
            </w:pPr>
            <w:r>
              <w:rPr>
                <w:rFonts w:hint="eastAsia"/>
                <w:sz w:val="24"/>
              </w:rPr>
              <w:t>（1）具有探究学习、终身学习、分析问题和解决问题的能力。</w:t>
            </w:r>
          </w:p>
          <w:p>
            <w:pPr>
              <w:spacing w:line="0" w:lineRule="atLeast"/>
              <w:ind w:firstLine="500" w:firstLineChars="200"/>
              <w:rPr>
                <w:sz w:val="24"/>
              </w:rPr>
            </w:pPr>
            <w:r>
              <w:rPr>
                <w:rFonts w:hint="eastAsia"/>
                <w:sz w:val="24"/>
              </w:rPr>
              <w:t>（2）具有良好的语言、文字表达能力，能用英语与专业人员进行有效沟通交流。</w:t>
            </w:r>
          </w:p>
          <w:p>
            <w:pPr>
              <w:spacing w:line="0" w:lineRule="atLeast"/>
              <w:ind w:firstLine="500" w:firstLineChars="200"/>
              <w:rPr>
                <w:sz w:val="24"/>
              </w:rPr>
            </w:pPr>
            <w:r>
              <w:rPr>
                <w:rFonts w:hint="eastAsia"/>
                <w:sz w:val="24"/>
              </w:rPr>
              <w:t>（3）具有对铁道车辆检修装备的改造与设计进行分析和计算的能力。</w:t>
            </w:r>
          </w:p>
          <w:p>
            <w:pPr>
              <w:spacing w:line="0" w:lineRule="atLeast"/>
              <w:ind w:firstLine="500" w:firstLineChars="200"/>
              <w:rPr>
                <w:sz w:val="24"/>
              </w:rPr>
            </w:pPr>
            <w:r>
              <w:rPr>
                <w:rFonts w:hint="eastAsia"/>
                <w:sz w:val="24"/>
              </w:rPr>
              <w:t>（4）具有进行铁道车辆主要零部件一般检修的操作能力。</w:t>
            </w:r>
          </w:p>
          <w:p>
            <w:pPr>
              <w:spacing w:line="0" w:lineRule="atLeast"/>
              <w:ind w:firstLine="500" w:firstLineChars="200"/>
              <w:rPr>
                <w:b/>
                <w:bCs/>
                <w:sz w:val="24"/>
              </w:rPr>
            </w:pPr>
            <w:r>
              <w:rPr>
                <w:rFonts w:hint="eastAsia"/>
                <w:b/>
                <w:bCs/>
                <w:sz w:val="24"/>
              </w:rPr>
              <w:t>（三）修业年限</w:t>
            </w:r>
          </w:p>
          <w:p>
            <w:pPr>
              <w:spacing w:line="0" w:lineRule="atLeast"/>
              <w:ind w:firstLine="500" w:firstLineChars="200"/>
              <w:rPr>
                <w:sz w:val="24"/>
              </w:rPr>
            </w:pPr>
            <w:r>
              <w:rPr>
                <w:rFonts w:hint="eastAsia"/>
                <w:sz w:val="24"/>
              </w:rPr>
              <w:t>二年</w:t>
            </w:r>
          </w:p>
          <w:p>
            <w:pPr>
              <w:spacing w:line="0" w:lineRule="atLeast"/>
              <w:ind w:firstLine="500" w:firstLineChars="200"/>
              <w:rPr>
                <w:b/>
                <w:bCs/>
                <w:sz w:val="24"/>
              </w:rPr>
            </w:pPr>
            <w:r>
              <w:rPr>
                <w:rFonts w:hint="eastAsia"/>
                <w:b/>
                <w:bCs/>
                <w:sz w:val="24"/>
              </w:rPr>
              <w:t>（四）就业面向和职业能力</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3685"/>
              <w:gridCol w:w="3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pPr>
                    <w:spacing w:line="360" w:lineRule="auto"/>
                    <w:jc w:val="center"/>
                    <w:rPr>
                      <w:rFonts w:eastAsia="楷体_GB2312"/>
                      <w:b/>
                      <w:sz w:val="24"/>
                      <w:szCs w:val="24"/>
                    </w:rPr>
                  </w:pPr>
                  <w:r>
                    <w:rPr>
                      <w:rFonts w:eastAsia="楷体_GB2312"/>
                      <w:b/>
                      <w:sz w:val="24"/>
                      <w:szCs w:val="24"/>
                    </w:rPr>
                    <w:t>岗位</w:t>
                  </w:r>
                </w:p>
              </w:tc>
              <w:tc>
                <w:tcPr>
                  <w:tcW w:w="3685" w:type="dxa"/>
                  <w:shd w:val="clear" w:color="auto" w:fill="auto"/>
                  <w:vAlign w:val="center"/>
                </w:tcPr>
                <w:p>
                  <w:pPr>
                    <w:spacing w:line="360" w:lineRule="auto"/>
                    <w:jc w:val="center"/>
                    <w:rPr>
                      <w:rFonts w:eastAsia="楷体_GB2312"/>
                      <w:b/>
                      <w:sz w:val="24"/>
                      <w:szCs w:val="24"/>
                    </w:rPr>
                  </w:pPr>
                  <w:r>
                    <w:rPr>
                      <w:rFonts w:eastAsia="楷体_GB2312"/>
                      <w:b/>
                      <w:sz w:val="24"/>
                      <w:szCs w:val="24"/>
                    </w:rPr>
                    <w:t>工作任务</w:t>
                  </w:r>
                </w:p>
              </w:tc>
              <w:tc>
                <w:tcPr>
                  <w:tcW w:w="3317" w:type="dxa"/>
                  <w:shd w:val="clear" w:color="auto" w:fill="auto"/>
                  <w:vAlign w:val="center"/>
                </w:tcPr>
                <w:p>
                  <w:pPr>
                    <w:spacing w:line="360" w:lineRule="auto"/>
                    <w:jc w:val="center"/>
                    <w:rPr>
                      <w:rFonts w:eastAsia="楷体_GB2312"/>
                      <w:b/>
                      <w:sz w:val="24"/>
                      <w:szCs w:val="24"/>
                    </w:rPr>
                  </w:pPr>
                  <w:r>
                    <w:rPr>
                      <w:rFonts w:eastAsia="楷体_GB2312"/>
                      <w:b/>
                      <w:sz w:val="24"/>
                      <w:szCs w:val="24"/>
                    </w:rPr>
                    <w:t>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02" w:type="dxa"/>
                  <w:vAlign w:val="center"/>
                </w:tcPr>
                <w:p>
                  <w:pPr>
                    <w:jc w:val="center"/>
                    <w:rPr>
                      <w:rFonts w:eastAsia="楷体_GB2312"/>
                      <w:sz w:val="24"/>
                      <w:szCs w:val="24"/>
                    </w:rPr>
                  </w:pPr>
                  <w:r>
                    <w:rPr>
                      <w:rFonts w:eastAsia="楷体_GB2312"/>
                      <w:sz w:val="24"/>
                      <w:szCs w:val="24"/>
                    </w:rPr>
                    <w:t>车辆检车员</w:t>
                  </w:r>
                </w:p>
              </w:tc>
              <w:tc>
                <w:tcPr>
                  <w:tcW w:w="3685" w:type="dxa"/>
                  <w:shd w:val="clear" w:color="auto" w:fill="auto"/>
                  <w:vAlign w:val="center"/>
                </w:tcPr>
                <w:p>
                  <w:pPr>
                    <w:rPr>
                      <w:rFonts w:eastAsia="楷体_GB2312"/>
                      <w:sz w:val="24"/>
                      <w:szCs w:val="24"/>
                    </w:rPr>
                  </w:pPr>
                  <w:r>
                    <w:rPr>
                      <w:rFonts w:eastAsia="楷体_GB2312"/>
                      <w:sz w:val="24"/>
                      <w:szCs w:val="24"/>
                    </w:rPr>
                    <w:t>1.</w:t>
                  </w:r>
                  <w:r>
                    <w:rPr>
                      <w:rFonts w:eastAsia="楷体_GB2312"/>
                      <w:sz w:val="24"/>
                      <w:szCs w:val="24"/>
                    </w:rPr>
                    <w:tab/>
                  </w:r>
                  <w:r>
                    <w:rPr>
                      <w:rFonts w:eastAsia="楷体_GB2312"/>
                      <w:sz w:val="24"/>
                      <w:szCs w:val="24"/>
                    </w:rPr>
                    <w:t xml:space="preserve">防护信号的设置 </w:t>
                  </w:r>
                </w:p>
                <w:p>
                  <w:pPr>
                    <w:rPr>
                      <w:rFonts w:eastAsia="楷体_GB2312"/>
                      <w:sz w:val="24"/>
                      <w:szCs w:val="24"/>
                    </w:rPr>
                  </w:pPr>
                  <w:r>
                    <w:rPr>
                      <w:rFonts w:eastAsia="楷体_GB2312"/>
                      <w:sz w:val="24"/>
                      <w:szCs w:val="24"/>
                    </w:rPr>
                    <w:t>2.</w:t>
                  </w:r>
                  <w:r>
                    <w:rPr>
                      <w:rFonts w:eastAsia="楷体_GB2312"/>
                      <w:sz w:val="24"/>
                      <w:szCs w:val="24"/>
                    </w:rPr>
                    <w:tab/>
                  </w:r>
                  <w:r>
                    <w:rPr>
                      <w:rFonts w:eastAsia="楷体_GB2312"/>
                      <w:sz w:val="24"/>
                      <w:szCs w:val="24"/>
                    </w:rPr>
                    <w:t xml:space="preserve">车辆单车技术检查 </w:t>
                  </w:r>
                </w:p>
                <w:p>
                  <w:pPr>
                    <w:rPr>
                      <w:rFonts w:eastAsia="楷体_GB2312"/>
                      <w:sz w:val="24"/>
                      <w:szCs w:val="24"/>
                    </w:rPr>
                  </w:pPr>
                  <w:r>
                    <w:rPr>
                      <w:rFonts w:eastAsia="楷体_GB2312"/>
                      <w:sz w:val="24"/>
                      <w:szCs w:val="24"/>
                    </w:rPr>
                    <w:t>3.</w:t>
                  </w:r>
                  <w:r>
                    <w:rPr>
                      <w:rFonts w:eastAsia="楷体_GB2312"/>
                      <w:sz w:val="24"/>
                      <w:szCs w:val="24"/>
                    </w:rPr>
                    <w:tab/>
                  </w:r>
                  <w:r>
                    <w:rPr>
                      <w:rFonts w:eastAsia="楷体_GB2312"/>
                      <w:sz w:val="24"/>
                      <w:szCs w:val="24"/>
                    </w:rPr>
                    <w:t xml:space="preserve">车电单车技术检查 </w:t>
                  </w:r>
                </w:p>
                <w:p>
                  <w:pPr>
                    <w:rPr>
                      <w:rFonts w:eastAsia="楷体_GB2312"/>
                      <w:sz w:val="24"/>
                      <w:szCs w:val="24"/>
                    </w:rPr>
                  </w:pPr>
                  <w:r>
                    <w:rPr>
                      <w:rFonts w:eastAsia="楷体_GB2312"/>
                      <w:sz w:val="24"/>
                      <w:szCs w:val="24"/>
                    </w:rPr>
                    <w:t>4.</w:t>
                  </w:r>
                  <w:r>
                    <w:rPr>
                      <w:rFonts w:eastAsia="楷体_GB2312"/>
                      <w:sz w:val="24"/>
                      <w:szCs w:val="24"/>
                    </w:rPr>
                    <w:tab/>
                  </w:r>
                  <w:r>
                    <w:rPr>
                      <w:rFonts w:eastAsia="楷体_GB2312"/>
                      <w:sz w:val="24"/>
                      <w:szCs w:val="24"/>
                    </w:rPr>
                    <w:t xml:space="preserve">空调电器单车技术检查 </w:t>
                  </w:r>
                </w:p>
                <w:p>
                  <w:pPr>
                    <w:rPr>
                      <w:rFonts w:eastAsia="楷体_GB2312"/>
                      <w:sz w:val="24"/>
                      <w:szCs w:val="24"/>
                    </w:rPr>
                  </w:pPr>
                  <w:r>
                    <w:rPr>
                      <w:rFonts w:eastAsia="楷体_GB2312"/>
                      <w:sz w:val="24"/>
                      <w:szCs w:val="24"/>
                    </w:rPr>
                    <w:t>5.</w:t>
                  </w:r>
                  <w:r>
                    <w:rPr>
                      <w:rFonts w:eastAsia="楷体_GB2312"/>
                      <w:sz w:val="24"/>
                      <w:szCs w:val="24"/>
                    </w:rPr>
                    <w:tab/>
                  </w:r>
                  <w:r>
                    <w:rPr>
                      <w:rFonts w:eastAsia="楷体_GB2312"/>
                      <w:sz w:val="24"/>
                      <w:szCs w:val="24"/>
                    </w:rPr>
                    <w:t xml:space="preserve">车辆的维护及检修 </w:t>
                  </w:r>
                </w:p>
                <w:p>
                  <w:pPr>
                    <w:rPr>
                      <w:rFonts w:eastAsia="楷体_GB2312"/>
                      <w:sz w:val="24"/>
                      <w:szCs w:val="24"/>
                    </w:rPr>
                  </w:pPr>
                  <w:r>
                    <w:rPr>
                      <w:rFonts w:eastAsia="楷体_GB2312"/>
                      <w:sz w:val="24"/>
                      <w:szCs w:val="24"/>
                    </w:rPr>
                    <w:t>6.</w:t>
                  </w:r>
                  <w:r>
                    <w:rPr>
                      <w:rFonts w:eastAsia="楷体_GB2312"/>
                      <w:sz w:val="24"/>
                      <w:szCs w:val="24"/>
                    </w:rPr>
                    <w:tab/>
                  </w:r>
                  <w:r>
                    <w:rPr>
                      <w:rFonts w:eastAsia="楷体_GB2312"/>
                      <w:sz w:val="24"/>
                      <w:szCs w:val="24"/>
                    </w:rPr>
                    <w:t xml:space="preserve">车电装置的维护及检修 </w:t>
                  </w:r>
                </w:p>
                <w:p>
                  <w:pPr>
                    <w:rPr>
                      <w:rFonts w:eastAsia="楷体_GB2312"/>
                      <w:sz w:val="24"/>
                      <w:szCs w:val="24"/>
                    </w:rPr>
                  </w:pPr>
                  <w:r>
                    <w:rPr>
                      <w:rFonts w:eastAsia="楷体_GB2312"/>
                      <w:sz w:val="24"/>
                      <w:szCs w:val="24"/>
                    </w:rPr>
                    <w:t>7.</w:t>
                  </w:r>
                  <w:r>
                    <w:rPr>
                      <w:rFonts w:eastAsia="楷体_GB2312"/>
                      <w:sz w:val="24"/>
                      <w:szCs w:val="24"/>
                    </w:rPr>
                    <w:tab/>
                  </w:r>
                  <w:r>
                    <w:rPr>
                      <w:rFonts w:eastAsia="楷体_GB2312"/>
                      <w:sz w:val="24"/>
                      <w:szCs w:val="24"/>
                    </w:rPr>
                    <w:t>空调电器装置的维护及检修</w:t>
                  </w:r>
                </w:p>
              </w:tc>
              <w:tc>
                <w:tcPr>
                  <w:tcW w:w="3317" w:type="dxa"/>
                  <w:shd w:val="clear" w:color="auto" w:fill="auto"/>
                  <w:vAlign w:val="center"/>
                </w:tcPr>
                <w:p>
                  <w:pPr>
                    <w:rPr>
                      <w:rFonts w:eastAsia="楷体_GB2312"/>
                      <w:sz w:val="24"/>
                      <w:szCs w:val="24"/>
                    </w:rPr>
                  </w:pPr>
                  <w:r>
                    <w:rPr>
                      <w:rFonts w:eastAsia="楷体_GB2312"/>
                      <w:sz w:val="24"/>
                      <w:szCs w:val="24"/>
                    </w:rPr>
                    <w:t xml:space="preserve">1.知道客货车各组成部分的名称和作用 </w:t>
                  </w:r>
                </w:p>
                <w:p>
                  <w:pPr>
                    <w:rPr>
                      <w:rFonts w:eastAsia="楷体_GB2312"/>
                      <w:sz w:val="24"/>
                      <w:szCs w:val="24"/>
                    </w:rPr>
                  </w:pPr>
                  <w:r>
                    <w:rPr>
                      <w:rFonts w:eastAsia="楷体_GB2312"/>
                      <w:sz w:val="24"/>
                      <w:szCs w:val="24"/>
                    </w:rPr>
                    <w:t xml:space="preserve">2.知道轮对、滚动轴承轴箱装置、客货车转向架、车体、车钩缓冲装置的作用、组成和各部件的名称 </w:t>
                  </w:r>
                </w:p>
                <w:p>
                  <w:pPr>
                    <w:rPr>
                      <w:rFonts w:eastAsia="楷体_GB2312"/>
                      <w:sz w:val="24"/>
                      <w:szCs w:val="24"/>
                    </w:rPr>
                  </w:pPr>
                  <w:r>
                    <w:rPr>
                      <w:rFonts w:eastAsia="楷体_GB2312"/>
                      <w:sz w:val="24"/>
                      <w:szCs w:val="24"/>
                    </w:rPr>
                    <w:t xml:space="preserve">3.知道车列技检作业的流程和要求 </w:t>
                  </w:r>
                </w:p>
                <w:p>
                  <w:pPr>
                    <w:rPr>
                      <w:rFonts w:eastAsia="楷体_GB2312"/>
                      <w:sz w:val="24"/>
                      <w:szCs w:val="24"/>
                    </w:rPr>
                  </w:pPr>
                  <w:r>
                    <w:rPr>
                      <w:rFonts w:eastAsia="楷体_GB2312"/>
                      <w:sz w:val="24"/>
                      <w:szCs w:val="24"/>
                    </w:rPr>
                    <w:t xml:space="preserve">4.知道车辆单车技术检查的流程和要求 </w:t>
                  </w:r>
                </w:p>
                <w:p>
                  <w:pPr>
                    <w:rPr>
                      <w:rFonts w:eastAsia="楷体_GB2312"/>
                      <w:sz w:val="24"/>
                      <w:szCs w:val="24"/>
                    </w:rPr>
                  </w:pPr>
                  <w:r>
                    <w:rPr>
                      <w:rFonts w:eastAsia="楷体_GB2312"/>
                      <w:sz w:val="24"/>
                      <w:szCs w:val="24"/>
                    </w:rPr>
                    <w:t xml:space="preserve">5.理解列车运行中纵向力、横向力和垂向力的传递顺序 </w:t>
                  </w:r>
                </w:p>
                <w:p>
                  <w:pPr>
                    <w:rPr>
                      <w:rFonts w:eastAsia="楷体_GB2312"/>
                      <w:sz w:val="24"/>
                      <w:szCs w:val="24"/>
                    </w:rPr>
                  </w:pPr>
                  <w:r>
                    <w:rPr>
                      <w:rFonts w:eastAsia="楷体_GB2312"/>
                      <w:sz w:val="24"/>
                      <w:szCs w:val="24"/>
                    </w:rPr>
                    <w:t xml:space="preserve">6.能使用检车工具完成车列技术状态检查作业 </w:t>
                  </w:r>
                </w:p>
                <w:p>
                  <w:pPr>
                    <w:rPr>
                      <w:rFonts w:eastAsia="楷体_GB2312"/>
                      <w:sz w:val="24"/>
                      <w:szCs w:val="24"/>
                    </w:rPr>
                  </w:pPr>
                  <w:r>
                    <w:rPr>
                      <w:rFonts w:eastAsia="楷体_GB2312"/>
                      <w:sz w:val="24"/>
                      <w:szCs w:val="24"/>
                    </w:rPr>
                    <w:t xml:space="preserve">7.能使用检车工具完成单车技术检查作业 </w:t>
                  </w:r>
                </w:p>
                <w:p>
                  <w:pPr>
                    <w:rPr>
                      <w:rFonts w:eastAsia="楷体_GB2312"/>
                      <w:sz w:val="24"/>
                      <w:szCs w:val="24"/>
                    </w:rPr>
                  </w:pPr>
                  <w:r>
                    <w:rPr>
                      <w:rFonts w:eastAsia="楷体_GB2312"/>
                      <w:sz w:val="24"/>
                      <w:szCs w:val="24"/>
                    </w:rPr>
                    <w:t xml:space="preserve">8.能使用测量工具完成车辆各部分尺寸的测量 </w:t>
                  </w:r>
                </w:p>
                <w:p>
                  <w:pPr>
                    <w:rPr>
                      <w:rFonts w:eastAsia="楷体_GB2312"/>
                      <w:sz w:val="24"/>
                      <w:szCs w:val="24"/>
                    </w:rPr>
                  </w:pPr>
                  <w:r>
                    <w:rPr>
                      <w:rFonts w:eastAsia="楷体_GB2312"/>
                      <w:sz w:val="24"/>
                      <w:szCs w:val="24"/>
                    </w:rPr>
                    <w:t xml:space="preserve">9.能完成车辆零部件的更换 </w:t>
                  </w:r>
                </w:p>
                <w:p>
                  <w:pPr>
                    <w:rPr>
                      <w:rFonts w:eastAsia="楷体_GB2312"/>
                      <w:sz w:val="24"/>
                      <w:szCs w:val="24"/>
                    </w:rPr>
                  </w:pPr>
                  <w:r>
                    <w:rPr>
                      <w:rFonts w:eastAsia="楷体_GB2312"/>
                      <w:sz w:val="24"/>
                      <w:szCs w:val="24"/>
                    </w:rPr>
                    <w:t xml:space="preserve">10.能根据车辆检修限度判断各零部件的处理方法 </w:t>
                  </w:r>
                </w:p>
                <w:p>
                  <w:pPr>
                    <w:rPr>
                      <w:rFonts w:eastAsia="楷体_GB2312"/>
                      <w:sz w:val="24"/>
                      <w:szCs w:val="24"/>
                    </w:rPr>
                  </w:pPr>
                  <w:r>
                    <w:rPr>
                      <w:rFonts w:eastAsia="楷体_GB2312"/>
                      <w:sz w:val="24"/>
                      <w:szCs w:val="24"/>
                    </w:rPr>
                    <w:t>11.能根据车辆故障现象发现车辆故障并排除故障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02" w:type="dxa"/>
                  <w:vAlign w:val="center"/>
                </w:tcPr>
                <w:p>
                  <w:pPr>
                    <w:jc w:val="center"/>
                    <w:rPr>
                      <w:rFonts w:eastAsia="楷体_GB2312"/>
                      <w:sz w:val="24"/>
                      <w:szCs w:val="24"/>
                    </w:rPr>
                  </w:pPr>
                  <w:r>
                    <w:rPr>
                      <w:rFonts w:eastAsia="楷体_GB2312"/>
                      <w:sz w:val="24"/>
                      <w:szCs w:val="24"/>
                    </w:rPr>
                    <w:t>铁路车辆钳工</w:t>
                  </w:r>
                </w:p>
              </w:tc>
              <w:tc>
                <w:tcPr>
                  <w:tcW w:w="3685" w:type="dxa"/>
                  <w:shd w:val="clear" w:color="auto" w:fill="auto"/>
                  <w:vAlign w:val="center"/>
                </w:tcPr>
                <w:p>
                  <w:pPr>
                    <w:rPr>
                      <w:rFonts w:eastAsia="楷体_GB2312"/>
                      <w:sz w:val="24"/>
                      <w:szCs w:val="24"/>
                    </w:rPr>
                  </w:pPr>
                  <w:r>
                    <w:rPr>
                      <w:rFonts w:eastAsia="楷体_GB2312"/>
                      <w:sz w:val="24"/>
                      <w:szCs w:val="24"/>
                    </w:rPr>
                    <w:t xml:space="preserve">1.车钩缓冲装置及转向架各部尺寸测量 </w:t>
                  </w:r>
                </w:p>
                <w:p>
                  <w:pPr>
                    <w:rPr>
                      <w:rFonts w:eastAsia="楷体_GB2312"/>
                      <w:sz w:val="24"/>
                      <w:szCs w:val="24"/>
                    </w:rPr>
                  </w:pPr>
                  <w:r>
                    <w:rPr>
                      <w:rFonts w:eastAsia="楷体_GB2312"/>
                      <w:sz w:val="24"/>
                      <w:szCs w:val="24"/>
                    </w:rPr>
                    <w:t>2.车内设施及车体配件分解、检修及组装调试</w:t>
                  </w:r>
                </w:p>
                <w:p>
                  <w:pPr>
                    <w:rPr>
                      <w:rFonts w:eastAsia="楷体_GB2312"/>
                      <w:sz w:val="24"/>
                      <w:szCs w:val="24"/>
                    </w:rPr>
                  </w:pPr>
                  <w:r>
                    <w:rPr>
                      <w:rFonts w:eastAsia="楷体_GB2312"/>
                      <w:sz w:val="24"/>
                      <w:szCs w:val="24"/>
                    </w:rPr>
                    <w:t xml:space="preserve">3.转向架配件分解、检修及组装调试 </w:t>
                  </w:r>
                </w:p>
                <w:p>
                  <w:pPr>
                    <w:rPr>
                      <w:rFonts w:eastAsia="楷体_GB2312"/>
                      <w:sz w:val="24"/>
                      <w:szCs w:val="24"/>
                    </w:rPr>
                  </w:pPr>
                  <w:r>
                    <w:rPr>
                      <w:rFonts w:eastAsia="楷体_GB2312"/>
                      <w:sz w:val="24"/>
                      <w:szCs w:val="24"/>
                    </w:rPr>
                    <w:t xml:space="preserve">4.车钩缓冲装置配件分解、检修及组装调试  </w:t>
                  </w:r>
                </w:p>
                <w:p>
                  <w:pPr>
                    <w:rPr>
                      <w:rFonts w:eastAsia="楷体_GB2312"/>
                      <w:sz w:val="24"/>
                      <w:szCs w:val="24"/>
                    </w:rPr>
                  </w:pPr>
                  <w:r>
                    <w:rPr>
                      <w:rFonts w:eastAsia="楷体_GB2312"/>
                      <w:sz w:val="24"/>
                      <w:szCs w:val="24"/>
                    </w:rPr>
                    <w:t>5.制动装置配件分解、检修及组装调试</w:t>
                  </w:r>
                </w:p>
              </w:tc>
              <w:tc>
                <w:tcPr>
                  <w:tcW w:w="3317" w:type="dxa"/>
                  <w:shd w:val="clear" w:color="auto" w:fill="auto"/>
                  <w:vAlign w:val="center"/>
                </w:tcPr>
                <w:p>
                  <w:pPr>
                    <w:rPr>
                      <w:rFonts w:eastAsia="楷体_GB2312"/>
                      <w:sz w:val="24"/>
                      <w:szCs w:val="24"/>
                    </w:rPr>
                  </w:pPr>
                  <w:r>
                    <w:rPr>
                      <w:rFonts w:eastAsia="楷体_GB2312"/>
                      <w:sz w:val="24"/>
                      <w:szCs w:val="24"/>
                    </w:rPr>
                    <w:t xml:space="preserve">1.知道客货车各组成部分的名称和作用 </w:t>
                  </w:r>
                </w:p>
                <w:p>
                  <w:pPr>
                    <w:rPr>
                      <w:rFonts w:eastAsia="楷体_GB2312"/>
                      <w:sz w:val="24"/>
                      <w:szCs w:val="24"/>
                    </w:rPr>
                  </w:pPr>
                  <w:r>
                    <w:rPr>
                      <w:rFonts w:eastAsia="楷体_GB2312"/>
                      <w:sz w:val="24"/>
                      <w:szCs w:val="24"/>
                    </w:rPr>
                    <w:t xml:space="preserve">2.知道轮对、滚动轴承轴箱装置、客货车转向架、车体、车钩缓冲装置的作用、组成和各部件的名称 </w:t>
                  </w:r>
                </w:p>
                <w:p>
                  <w:pPr>
                    <w:rPr>
                      <w:rFonts w:eastAsia="楷体_GB2312"/>
                      <w:sz w:val="24"/>
                      <w:szCs w:val="24"/>
                    </w:rPr>
                  </w:pPr>
                  <w:r>
                    <w:rPr>
                      <w:rFonts w:eastAsia="楷体_GB2312"/>
                      <w:sz w:val="24"/>
                      <w:szCs w:val="24"/>
                    </w:rPr>
                    <w:t xml:space="preserve">3.理解列车运行中纵向力、横向力和垂向力的传递顺序 </w:t>
                  </w:r>
                </w:p>
                <w:p>
                  <w:pPr>
                    <w:rPr>
                      <w:rFonts w:eastAsia="楷体_GB2312"/>
                      <w:sz w:val="24"/>
                      <w:szCs w:val="24"/>
                    </w:rPr>
                  </w:pPr>
                  <w:r>
                    <w:rPr>
                      <w:rFonts w:eastAsia="楷体_GB2312"/>
                      <w:sz w:val="24"/>
                      <w:szCs w:val="24"/>
                    </w:rPr>
                    <w:t xml:space="preserve">4.能使用测量工具完成车辆各部分尺寸的测量 </w:t>
                  </w:r>
                </w:p>
                <w:p>
                  <w:pPr>
                    <w:rPr>
                      <w:rFonts w:eastAsia="楷体_GB2312"/>
                      <w:sz w:val="24"/>
                      <w:szCs w:val="24"/>
                    </w:rPr>
                  </w:pPr>
                  <w:r>
                    <w:rPr>
                      <w:rFonts w:eastAsia="楷体_GB2312"/>
                      <w:sz w:val="24"/>
                      <w:szCs w:val="24"/>
                    </w:rPr>
                    <w:t xml:space="preserve">5.能完成车辆零部件的更换 </w:t>
                  </w:r>
                </w:p>
                <w:p>
                  <w:pPr>
                    <w:rPr>
                      <w:rFonts w:eastAsia="楷体_GB2312"/>
                      <w:sz w:val="24"/>
                      <w:szCs w:val="24"/>
                    </w:rPr>
                  </w:pPr>
                  <w:r>
                    <w:rPr>
                      <w:rFonts w:eastAsia="楷体_GB2312"/>
                      <w:sz w:val="24"/>
                      <w:szCs w:val="24"/>
                    </w:rPr>
                    <w:t xml:space="preserve">6.能根据轮对测量结果选配轮对 </w:t>
                  </w:r>
                </w:p>
                <w:p>
                  <w:pPr>
                    <w:rPr>
                      <w:rFonts w:eastAsia="楷体_GB2312"/>
                      <w:sz w:val="24"/>
                      <w:szCs w:val="24"/>
                    </w:rPr>
                  </w:pPr>
                  <w:r>
                    <w:rPr>
                      <w:rFonts w:eastAsia="楷体_GB2312"/>
                      <w:sz w:val="24"/>
                      <w:szCs w:val="24"/>
                    </w:rPr>
                    <w:t xml:space="preserve">7.能借助工具设备完成车钩高度及旁承间隙的调整 </w:t>
                  </w:r>
                </w:p>
                <w:p>
                  <w:pPr>
                    <w:rPr>
                      <w:rFonts w:eastAsia="楷体_GB2312"/>
                      <w:sz w:val="24"/>
                      <w:szCs w:val="24"/>
                    </w:rPr>
                  </w:pPr>
                  <w:r>
                    <w:rPr>
                      <w:rFonts w:eastAsia="楷体_GB2312"/>
                      <w:sz w:val="24"/>
                      <w:szCs w:val="24"/>
                    </w:rPr>
                    <w:t xml:space="preserve">8.能对车钩三态作用不良现象进行处理 </w:t>
                  </w:r>
                </w:p>
                <w:p>
                  <w:pPr>
                    <w:rPr>
                      <w:rFonts w:eastAsia="楷体_GB2312"/>
                      <w:sz w:val="24"/>
                      <w:szCs w:val="24"/>
                    </w:rPr>
                  </w:pPr>
                  <w:r>
                    <w:rPr>
                      <w:rFonts w:eastAsia="楷体_GB2312"/>
                      <w:sz w:val="24"/>
                      <w:szCs w:val="24"/>
                    </w:rPr>
                    <w:t>9.能编制车辆零部件检修公司流程和检修工艺卡片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02" w:type="dxa"/>
                  <w:vAlign w:val="center"/>
                </w:tcPr>
                <w:p>
                  <w:pPr>
                    <w:jc w:val="center"/>
                    <w:rPr>
                      <w:rFonts w:eastAsia="楷体_GB2312"/>
                      <w:sz w:val="24"/>
                      <w:szCs w:val="24"/>
                    </w:rPr>
                  </w:pPr>
                  <w:r>
                    <w:rPr>
                      <w:rFonts w:eastAsia="楷体_GB2312"/>
                      <w:sz w:val="24"/>
                      <w:szCs w:val="24"/>
                    </w:rPr>
                    <w:t>车辆电工</w:t>
                  </w:r>
                </w:p>
              </w:tc>
              <w:tc>
                <w:tcPr>
                  <w:tcW w:w="3685" w:type="dxa"/>
                  <w:shd w:val="clear" w:color="auto" w:fill="auto"/>
                  <w:vAlign w:val="center"/>
                </w:tcPr>
                <w:p>
                  <w:pPr>
                    <w:rPr>
                      <w:rFonts w:eastAsia="楷体_GB2312"/>
                      <w:sz w:val="24"/>
                    </w:rPr>
                  </w:pPr>
                  <w:r>
                    <w:rPr>
                      <w:rFonts w:eastAsia="楷体_GB2312"/>
                      <w:sz w:val="24"/>
                    </w:rPr>
                    <w:t>1.电气化铁道接触网的施工、运行及维护管理工作；</w:t>
                  </w:r>
                </w:p>
                <w:p>
                  <w:pPr>
                    <w:rPr>
                      <w:rFonts w:eastAsia="楷体_GB2312"/>
                      <w:sz w:val="24"/>
                    </w:rPr>
                  </w:pPr>
                  <w:r>
                    <w:rPr>
                      <w:rFonts w:eastAsia="楷体_GB2312"/>
                      <w:sz w:val="24"/>
                    </w:rPr>
                    <w:t>2.牵引变电所的值班、运行及管理工作；</w:t>
                  </w:r>
                </w:p>
                <w:p>
                  <w:pPr>
                    <w:rPr>
                      <w:rFonts w:eastAsia="楷体_GB2312"/>
                      <w:sz w:val="24"/>
                    </w:rPr>
                  </w:pPr>
                  <w:r>
                    <w:rPr>
                      <w:rFonts w:eastAsia="楷体_GB2312"/>
                      <w:sz w:val="24"/>
                    </w:rPr>
                    <w:t>3.电力调度系统的操作、维护及管理工作；</w:t>
                  </w:r>
                </w:p>
                <w:p>
                  <w:pPr>
                    <w:rPr>
                      <w:rFonts w:eastAsia="楷体_GB2312"/>
                      <w:sz w:val="24"/>
                    </w:rPr>
                  </w:pPr>
                  <w:r>
                    <w:rPr>
                      <w:rFonts w:eastAsia="楷体_GB2312"/>
                      <w:sz w:val="24"/>
                    </w:rPr>
                    <w:t>4.电气化铁道系统电气设备的运行、检修试验和维护工作</w:t>
                  </w:r>
                </w:p>
              </w:tc>
              <w:tc>
                <w:tcPr>
                  <w:tcW w:w="3317" w:type="dxa"/>
                  <w:shd w:val="clear" w:color="auto" w:fill="auto"/>
                  <w:vAlign w:val="center"/>
                </w:tcPr>
                <w:p>
                  <w:pPr>
                    <w:rPr>
                      <w:rFonts w:eastAsia="楷体_GB2312"/>
                      <w:sz w:val="24"/>
                    </w:rPr>
                  </w:pPr>
                  <w:r>
                    <w:rPr>
                      <w:rFonts w:eastAsia="楷体_GB2312"/>
                      <w:sz w:val="24"/>
                    </w:rPr>
                    <w:t>1.知道电气化铁道接触网的施工、运行及维护管理工作；</w:t>
                  </w:r>
                </w:p>
                <w:p>
                  <w:pPr>
                    <w:rPr>
                      <w:rFonts w:eastAsia="楷体_GB2312"/>
                      <w:sz w:val="24"/>
                    </w:rPr>
                  </w:pPr>
                  <w:r>
                    <w:rPr>
                      <w:rFonts w:eastAsia="楷体_GB2312"/>
                      <w:sz w:val="24"/>
                    </w:rPr>
                    <w:t>2.知道牵引变电所的运行及管理工作；</w:t>
                  </w:r>
                </w:p>
                <w:p>
                  <w:pPr>
                    <w:rPr>
                      <w:rFonts w:eastAsia="楷体_GB2312"/>
                      <w:sz w:val="24"/>
                    </w:rPr>
                  </w:pPr>
                  <w:r>
                    <w:rPr>
                      <w:rFonts w:eastAsia="楷体_GB2312"/>
                      <w:sz w:val="24"/>
                    </w:rPr>
                    <w:t>3.能完成电力调度系统的操作、维护及管理工作；</w:t>
                  </w:r>
                </w:p>
                <w:p>
                  <w:pPr>
                    <w:rPr>
                      <w:rFonts w:eastAsia="楷体_GB2312"/>
                      <w:sz w:val="24"/>
                    </w:rPr>
                  </w:pPr>
                  <w:r>
                    <w:rPr>
                      <w:rFonts w:eastAsia="楷体_GB2312"/>
                      <w:sz w:val="24"/>
                    </w:rPr>
                    <w:t>4.能对铁道系统电气设备检修试验和维护工作</w:t>
                  </w:r>
                </w:p>
              </w:tc>
            </w:tr>
          </w:tbl>
          <w:p>
            <w:pPr>
              <w:spacing w:line="0" w:lineRule="atLeast"/>
              <w:ind w:firstLine="500" w:firstLineChars="200"/>
              <w:rPr>
                <w:b/>
                <w:bCs/>
                <w:sz w:val="24"/>
              </w:rPr>
            </w:pPr>
            <w:r>
              <w:rPr>
                <w:rFonts w:hint="eastAsia"/>
                <w:b/>
                <w:bCs/>
                <w:sz w:val="24"/>
              </w:rPr>
              <w:t>（五）</w:t>
            </w:r>
            <w:r>
              <w:rPr>
                <w:b/>
                <w:bCs/>
                <w:sz w:val="24"/>
              </w:rPr>
              <w:t>核心课程与实习实训</w:t>
            </w:r>
          </w:p>
          <w:p>
            <w:pPr>
              <w:spacing w:line="0" w:lineRule="atLeast"/>
              <w:ind w:firstLine="500" w:firstLineChars="200"/>
              <w:rPr>
                <w:sz w:val="24"/>
              </w:rPr>
            </w:pPr>
            <w:r>
              <w:rPr>
                <w:rFonts w:hint="eastAsia"/>
                <w:sz w:val="24"/>
              </w:rPr>
              <w:t>主要课程机械制图与CAD、电工电子技术、机械设计基础、机械制造工艺、无人机技术、液压与气动、PLC控制技术、数控机床与编程、工业机器人技术。</w:t>
            </w:r>
          </w:p>
          <w:p>
            <w:pPr>
              <w:spacing w:line="0" w:lineRule="atLeast"/>
              <w:ind w:firstLine="500" w:firstLineChars="200"/>
              <w:rPr>
                <w:sz w:val="24"/>
              </w:rPr>
            </w:pPr>
            <w:r>
              <w:rPr>
                <w:rFonts w:hint="eastAsia"/>
                <w:sz w:val="24"/>
              </w:rPr>
              <w:t>主要实践教学环节机械制图与CAD、毕业论文</w:t>
            </w:r>
          </w:p>
          <w:p>
            <w:pPr>
              <w:spacing w:line="0" w:lineRule="atLeast"/>
              <w:ind w:firstLine="500" w:firstLineChars="200"/>
              <w:rPr>
                <w:b/>
                <w:bCs/>
                <w:sz w:val="24"/>
              </w:rPr>
            </w:pPr>
            <w:r>
              <w:rPr>
                <w:rFonts w:hint="eastAsia"/>
                <w:b/>
                <w:bCs/>
                <w:sz w:val="24"/>
              </w:rPr>
              <w:t>（六）</w:t>
            </w:r>
            <w:r>
              <w:rPr>
                <w:b/>
                <w:bCs/>
                <w:sz w:val="24"/>
              </w:rPr>
              <w:t>教学计划</w:t>
            </w:r>
          </w:p>
          <w:tbl>
            <w:tblPr>
              <w:tblStyle w:val="18"/>
              <w:tblpPr w:leftFromText="180" w:rightFromText="180" w:vertAnchor="text" w:horzAnchor="page" w:tblpXSpec="center" w:tblpY="152"/>
              <w:tblOverlap w:val="never"/>
              <w:tblW w:w="979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0"/>
              <w:gridCol w:w="123"/>
              <w:gridCol w:w="157"/>
              <w:gridCol w:w="436"/>
              <w:gridCol w:w="886"/>
              <w:gridCol w:w="2079"/>
              <w:gridCol w:w="142"/>
              <w:gridCol w:w="425"/>
              <w:gridCol w:w="425"/>
              <w:gridCol w:w="426"/>
              <w:gridCol w:w="567"/>
              <w:gridCol w:w="425"/>
              <w:gridCol w:w="287"/>
              <w:gridCol w:w="10"/>
              <w:gridCol w:w="419"/>
              <w:gridCol w:w="6"/>
              <w:gridCol w:w="419"/>
              <w:gridCol w:w="6"/>
              <w:gridCol w:w="422"/>
              <w:gridCol w:w="567"/>
              <w:gridCol w:w="12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570" w:type="dxa"/>
                  <w:gridSpan w:val="3"/>
                  <w:vMerge w:val="restart"/>
                  <w:tcMar>
                    <w:left w:w="0" w:type="dxa"/>
                    <w:right w:w="0" w:type="dxa"/>
                  </w:tcMar>
                  <w:vAlign w:val="center"/>
                </w:tcPr>
                <w:p>
                  <w:pPr>
                    <w:adjustRightInd w:val="0"/>
                    <w:snapToGrid w:val="0"/>
                    <w:spacing w:line="120" w:lineRule="atLeast"/>
                    <w:jc w:val="center"/>
                    <w:rPr>
                      <w:szCs w:val="24"/>
                    </w:rPr>
                  </w:pPr>
                  <w:r>
                    <w:rPr>
                      <w:szCs w:val="24"/>
                    </w:rPr>
                    <w:t>课程类别</w:t>
                  </w:r>
                </w:p>
              </w:tc>
              <w:tc>
                <w:tcPr>
                  <w:tcW w:w="436" w:type="dxa"/>
                  <w:vMerge w:val="restart"/>
                  <w:tcMar>
                    <w:left w:w="0" w:type="dxa"/>
                    <w:right w:w="0" w:type="dxa"/>
                  </w:tcMar>
                  <w:vAlign w:val="center"/>
                </w:tcPr>
                <w:p>
                  <w:pPr>
                    <w:adjustRightInd w:val="0"/>
                    <w:snapToGrid w:val="0"/>
                    <w:spacing w:line="120" w:lineRule="atLeast"/>
                    <w:jc w:val="center"/>
                    <w:textAlignment w:val="baseline"/>
                    <w:rPr>
                      <w:kern w:val="0"/>
                      <w:sz w:val="18"/>
                      <w:szCs w:val="20"/>
                    </w:rPr>
                  </w:pPr>
                  <w:r>
                    <w:rPr>
                      <w:kern w:val="0"/>
                      <w:sz w:val="18"/>
                      <w:szCs w:val="20"/>
                    </w:rPr>
                    <w:t>序</w:t>
                  </w:r>
                </w:p>
                <w:p>
                  <w:pPr>
                    <w:adjustRightInd w:val="0"/>
                    <w:snapToGrid w:val="0"/>
                    <w:spacing w:line="120" w:lineRule="atLeast"/>
                    <w:jc w:val="center"/>
                    <w:rPr>
                      <w:szCs w:val="24"/>
                    </w:rPr>
                  </w:pPr>
                </w:p>
                <w:p>
                  <w:pPr>
                    <w:adjustRightInd w:val="0"/>
                    <w:snapToGrid w:val="0"/>
                    <w:spacing w:line="120" w:lineRule="atLeast"/>
                    <w:jc w:val="center"/>
                    <w:rPr>
                      <w:szCs w:val="24"/>
                    </w:rPr>
                  </w:pPr>
                  <w:r>
                    <w:rPr>
                      <w:szCs w:val="24"/>
                    </w:rPr>
                    <w:t>号</w:t>
                  </w:r>
                </w:p>
              </w:tc>
              <w:tc>
                <w:tcPr>
                  <w:tcW w:w="886" w:type="dxa"/>
                  <w:vMerge w:val="restart"/>
                  <w:tcMar>
                    <w:left w:w="0" w:type="dxa"/>
                    <w:right w:w="0" w:type="dxa"/>
                  </w:tcMar>
                  <w:vAlign w:val="center"/>
                </w:tcPr>
                <w:p>
                  <w:pPr>
                    <w:adjustRightInd w:val="0"/>
                    <w:snapToGrid w:val="0"/>
                    <w:spacing w:line="120" w:lineRule="atLeast"/>
                    <w:jc w:val="center"/>
                    <w:rPr>
                      <w:szCs w:val="24"/>
                    </w:rPr>
                  </w:pPr>
                  <w:r>
                    <w:rPr>
                      <w:szCs w:val="24"/>
                    </w:rPr>
                    <w:t xml:space="preserve">课 程 </w:t>
                  </w:r>
                </w:p>
                <w:p>
                  <w:pPr>
                    <w:adjustRightInd w:val="0"/>
                    <w:snapToGrid w:val="0"/>
                    <w:spacing w:line="120" w:lineRule="atLeast"/>
                    <w:jc w:val="center"/>
                    <w:rPr>
                      <w:szCs w:val="24"/>
                    </w:rPr>
                  </w:pPr>
                  <w:r>
                    <w:rPr>
                      <w:szCs w:val="24"/>
                    </w:rPr>
                    <w:t>代 码</w:t>
                  </w:r>
                </w:p>
              </w:tc>
              <w:tc>
                <w:tcPr>
                  <w:tcW w:w="2221" w:type="dxa"/>
                  <w:gridSpan w:val="2"/>
                  <w:vMerge w:val="restart"/>
                  <w:tcMar>
                    <w:left w:w="0" w:type="dxa"/>
                    <w:right w:w="0" w:type="dxa"/>
                  </w:tcMar>
                  <w:vAlign w:val="center"/>
                </w:tcPr>
                <w:p>
                  <w:pPr>
                    <w:adjustRightInd w:val="0"/>
                    <w:snapToGrid w:val="0"/>
                    <w:spacing w:line="120" w:lineRule="atLeast"/>
                    <w:jc w:val="center"/>
                    <w:rPr>
                      <w:szCs w:val="24"/>
                    </w:rPr>
                  </w:pPr>
                  <w:r>
                    <w:rPr>
                      <w:szCs w:val="24"/>
                    </w:rPr>
                    <w:t>课 程 名 称</w:t>
                  </w:r>
                </w:p>
              </w:tc>
              <w:tc>
                <w:tcPr>
                  <w:tcW w:w="425" w:type="dxa"/>
                  <w:vMerge w:val="restart"/>
                  <w:vAlign w:val="center"/>
                </w:tcPr>
                <w:p>
                  <w:pPr>
                    <w:adjustRightInd w:val="0"/>
                    <w:snapToGrid w:val="0"/>
                    <w:spacing w:line="120" w:lineRule="atLeast"/>
                    <w:jc w:val="center"/>
                    <w:rPr>
                      <w:szCs w:val="24"/>
                    </w:rPr>
                  </w:pPr>
                  <w:r>
                    <w:rPr>
                      <w:szCs w:val="24"/>
                    </w:rPr>
                    <w:t>考核类型</w:t>
                  </w:r>
                </w:p>
              </w:tc>
              <w:tc>
                <w:tcPr>
                  <w:tcW w:w="425" w:type="dxa"/>
                  <w:vMerge w:val="restart"/>
                  <w:tcMar>
                    <w:left w:w="0" w:type="dxa"/>
                    <w:right w:w="0" w:type="dxa"/>
                  </w:tcMar>
                  <w:vAlign w:val="center"/>
                </w:tcPr>
                <w:p>
                  <w:pPr>
                    <w:adjustRightInd w:val="0"/>
                    <w:snapToGrid w:val="0"/>
                    <w:spacing w:line="120" w:lineRule="atLeast"/>
                    <w:jc w:val="center"/>
                    <w:rPr>
                      <w:szCs w:val="24"/>
                    </w:rPr>
                  </w:pPr>
                  <w:r>
                    <w:rPr>
                      <w:szCs w:val="24"/>
                    </w:rPr>
                    <w:t>总</w:t>
                  </w:r>
                </w:p>
                <w:p>
                  <w:pPr>
                    <w:adjustRightInd w:val="0"/>
                    <w:snapToGrid w:val="0"/>
                    <w:spacing w:line="120" w:lineRule="atLeast"/>
                    <w:jc w:val="center"/>
                    <w:textAlignment w:val="baseline"/>
                    <w:rPr>
                      <w:kern w:val="0"/>
                      <w:sz w:val="18"/>
                      <w:szCs w:val="20"/>
                    </w:rPr>
                  </w:pPr>
                  <w:r>
                    <w:rPr>
                      <w:kern w:val="0"/>
                      <w:sz w:val="18"/>
                      <w:szCs w:val="20"/>
                    </w:rPr>
                    <w:t>学</w:t>
                  </w:r>
                </w:p>
                <w:p>
                  <w:pPr>
                    <w:adjustRightInd w:val="0"/>
                    <w:snapToGrid w:val="0"/>
                    <w:spacing w:line="120" w:lineRule="atLeast"/>
                    <w:jc w:val="center"/>
                    <w:rPr>
                      <w:szCs w:val="24"/>
                    </w:rPr>
                  </w:pPr>
                  <w:r>
                    <w:rPr>
                      <w:szCs w:val="24"/>
                    </w:rPr>
                    <w:t>时</w:t>
                  </w:r>
                </w:p>
              </w:tc>
              <w:tc>
                <w:tcPr>
                  <w:tcW w:w="426" w:type="dxa"/>
                  <w:vMerge w:val="restart"/>
                  <w:vAlign w:val="center"/>
                </w:tcPr>
                <w:p>
                  <w:pPr>
                    <w:adjustRightInd w:val="0"/>
                    <w:snapToGrid w:val="0"/>
                    <w:spacing w:line="120" w:lineRule="atLeast"/>
                    <w:jc w:val="center"/>
                    <w:rPr>
                      <w:szCs w:val="24"/>
                    </w:rPr>
                  </w:pPr>
                  <w:r>
                    <w:rPr>
                      <w:szCs w:val="24"/>
                    </w:rPr>
                    <w:t>理论学时</w:t>
                  </w:r>
                </w:p>
              </w:tc>
              <w:tc>
                <w:tcPr>
                  <w:tcW w:w="567" w:type="dxa"/>
                  <w:vMerge w:val="restart"/>
                  <w:vAlign w:val="center"/>
                </w:tcPr>
                <w:p>
                  <w:pPr>
                    <w:adjustRightInd w:val="0"/>
                    <w:snapToGrid w:val="0"/>
                    <w:spacing w:line="120" w:lineRule="atLeast"/>
                    <w:jc w:val="center"/>
                    <w:rPr>
                      <w:szCs w:val="24"/>
                    </w:rPr>
                  </w:pPr>
                  <w:r>
                    <w:rPr>
                      <w:szCs w:val="24"/>
                    </w:rPr>
                    <w:t>实践学时</w:t>
                  </w:r>
                </w:p>
              </w:tc>
              <w:tc>
                <w:tcPr>
                  <w:tcW w:w="425" w:type="dxa"/>
                  <w:vMerge w:val="restart"/>
                  <w:tcMar>
                    <w:left w:w="0" w:type="dxa"/>
                    <w:right w:w="0" w:type="dxa"/>
                  </w:tcMar>
                  <w:vAlign w:val="center"/>
                </w:tcPr>
                <w:p>
                  <w:pPr>
                    <w:adjustRightInd w:val="0"/>
                    <w:snapToGrid w:val="0"/>
                    <w:spacing w:line="120" w:lineRule="atLeast"/>
                    <w:jc w:val="center"/>
                    <w:rPr>
                      <w:szCs w:val="24"/>
                    </w:rPr>
                  </w:pPr>
                  <w:r>
                    <w:rPr>
                      <w:szCs w:val="24"/>
                    </w:rPr>
                    <w:t>学</w:t>
                  </w:r>
                </w:p>
                <w:p>
                  <w:pPr>
                    <w:adjustRightInd w:val="0"/>
                    <w:snapToGrid w:val="0"/>
                    <w:spacing w:line="120" w:lineRule="atLeast"/>
                    <w:jc w:val="center"/>
                    <w:rPr>
                      <w:szCs w:val="24"/>
                    </w:rPr>
                  </w:pPr>
                </w:p>
                <w:p>
                  <w:pPr>
                    <w:adjustRightInd w:val="0"/>
                    <w:snapToGrid w:val="0"/>
                    <w:spacing w:line="120" w:lineRule="atLeast"/>
                    <w:jc w:val="center"/>
                    <w:rPr>
                      <w:szCs w:val="24"/>
                    </w:rPr>
                  </w:pPr>
                  <w:r>
                    <w:rPr>
                      <w:szCs w:val="24"/>
                    </w:rPr>
                    <w:t>分</w:t>
                  </w:r>
                </w:p>
              </w:tc>
              <w:tc>
                <w:tcPr>
                  <w:tcW w:w="1569" w:type="dxa"/>
                  <w:gridSpan w:val="7"/>
                  <w:tcMar>
                    <w:left w:w="0" w:type="dxa"/>
                    <w:right w:w="0" w:type="dxa"/>
                  </w:tcMar>
                  <w:vAlign w:val="center"/>
                </w:tcPr>
                <w:p>
                  <w:pPr>
                    <w:adjustRightInd w:val="0"/>
                    <w:snapToGrid w:val="0"/>
                    <w:spacing w:line="120" w:lineRule="atLeast"/>
                    <w:jc w:val="center"/>
                    <w:rPr>
                      <w:szCs w:val="24"/>
                    </w:rPr>
                  </w:pPr>
                  <w:r>
                    <w:rPr>
                      <w:szCs w:val="24"/>
                    </w:rPr>
                    <w:t>学 期 分 配</w:t>
                  </w:r>
                </w:p>
              </w:tc>
              <w:tc>
                <w:tcPr>
                  <w:tcW w:w="567" w:type="dxa"/>
                  <w:tcMar>
                    <w:left w:w="0" w:type="dxa"/>
                    <w:right w:w="0" w:type="dxa"/>
                  </w:tcMar>
                  <w:vAlign w:val="center"/>
                </w:tcPr>
                <w:p>
                  <w:pPr>
                    <w:adjustRightInd w:val="0"/>
                    <w:snapToGrid w:val="0"/>
                    <w:spacing w:line="120" w:lineRule="atLeast"/>
                    <w:jc w:val="center"/>
                    <w:rPr>
                      <w:sz w:val="18"/>
                      <w:szCs w:val="24"/>
                    </w:rPr>
                  </w:pPr>
                  <w:r>
                    <w:rPr>
                      <w:sz w:val="18"/>
                      <w:szCs w:val="24"/>
                    </w:rPr>
                    <w:t>备 注</w:t>
                  </w:r>
                </w:p>
              </w:tc>
              <w:tc>
                <w:tcPr>
                  <w:tcW w:w="1277" w:type="dxa"/>
                  <w:tcMar>
                    <w:left w:w="0" w:type="dxa"/>
                    <w:right w:w="0" w:type="dxa"/>
                  </w:tcMar>
                  <w:vAlign w:val="center"/>
                </w:tcPr>
                <w:p>
                  <w:pPr>
                    <w:adjustRightInd w:val="0"/>
                    <w:snapToGrid w:val="0"/>
                    <w:spacing w:line="120" w:lineRule="atLeast"/>
                    <w:jc w:val="center"/>
                    <w:rPr>
                      <w:sz w:val="18"/>
                      <w:szCs w:val="24"/>
                    </w:rPr>
                  </w:pPr>
                  <w:r>
                    <w:rPr>
                      <w:sz w:val="18"/>
                      <w:szCs w:val="24"/>
                    </w:rPr>
                    <w:t>负责部门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570" w:type="dxa"/>
                  <w:gridSpan w:val="3"/>
                  <w:vMerge w:val="continue"/>
                  <w:tcMar>
                    <w:left w:w="0" w:type="dxa"/>
                    <w:right w:w="0" w:type="dxa"/>
                  </w:tcMar>
                  <w:vAlign w:val="center"/>
                </w:tcPr>
                <w:p>
                  <w:pPr>
                    <w:adjustRightInd w:val="0"/>
                    <w:snapToGrid w:val="0"/>
                    <w:spacing w:line="120" w:lineRule="atLeast"/>
                    <w:jc w:val="center"/>
                    <w:rPr>
                      <w:sz w:val="18"/>
                      <w:szCs w:val="24"/>
                    </w:rPr>
                  </w:pPr>
                </w:p>
              </w:tc>
              <w:tc>
                <w:tcPr>
                  <w:tcW w:w="436" w:type="dxa"/>
                  <w:vMerge w:val="continue"/>
                  <w:tcMar>
                    <w:left w:w="0" w:type="dxa"/>
                    <w:right w:w="0" w:type="dxa"/>
                  </w:tcMar>
                  <w:vAlign w:val="center"/>
                </w:tcPr>
                <w:p>
                  <w:pPr>
                    <w:adjustRightInd w:val="0"/>
                    <w:snapToGrid w:val="0"/>
                    <w:spacing w:line="120" w:lineRule="atLeast"/>
                    <w:jc w:val="center"/>
                    <w:rPr>
                      <w:szCs w:val="24"/>
                    </w:rPr>
                  </w:pPr>
                </w:p>
              </w:tc>
              <w:tc>
                <w:tcPr>
                  <w:tcW w:w="886" w:type="dxa"/>
                  <w:vMerge w:val="continue"/>
                  <w:tcMar>
                    <w:left w:w="0" w:type="dxa"/>
                    <w:right w:w="0" w:type="dxa"/>
                  </w:tcMar>
                  <w:vAlign w:val="center"/>
                </w:tcPr>
                <w:p>
                  <w:pPr>
                    <w:adjustRightInd w:val="0"/>
                    <w:snapToGrid w:val="0"/>
                    <w:spacing w:line="120" w:lineRule="atLeast"/>
                    <w:jc w:val="center"/>
                    <w:rPr>
                      <w:szCs w:val="24"/>
                    </w:rPr>
                  </w:pPr>
                </w:p>
              </w:tc>
              <w:tc>
                <w:tcPr>
                  <w:tcW w:w="2221" w:type="dxa"/>
                  <w:gridSpan w:val="2"/>
                  <w:vMerge w:val="continue"/>
                  <w:tcMar>
                    <w:left w:w="0" w:type="dxa"/>
                    <w:right w:w="0" w:type="dxa"/>
                  </w:tcMar>
                  <w:vAlign w:val="center"/>
                </w:tcPr>
                <w:p>
                  <w:pPr>
                    <w:adjustRightInd w:val="0"/>
                    <w:snapToGrid w:val="0"/>
                    <w:spacing w:line="120" w:lineRule="atLeast"/>
                    <w:jc w:val="center"/>
                    <w:rPr>
                      <w:szCs w:val="24"/>
                    </w:rPr>
                  </w:pPr>
                </w:p>
              </w:tc>
              <w:tc>
                <w:tcPr>
                  <w:tcW w:w="425" w:type="dxa"/>
                  <w:vMerge w:val="continue"/>
                </w:tcPr>
                <w:p>
                  <w:pPr>
                    <w:adjustRightInd w:val="0"/>
                    <w:snapToGrid w:val="0"/>
                    <w:spacing w:line="120" w:lineRule="atLeast"/>
                    <w:jc w:val="center"/>
                    <w:rPr>
                      <w:szCs w:val="24"/>
                    </w:rPr>
                  </w:pPr>
                </w:p>
              </w:tc>
              <w:tc>
                <w:tcPr>
                  <w:tcW w:w="425" w:type="dxa"/>
                  <w:vMerge w:val="continue"/>
                  <w:tcMar>
                    <w:left w:w="0" w:type="dxa"/>
                    <w:right w:w="0" w:type="dxa"/>
                  </w:tcMar>
                  <w:vAlign w:val="center"/>
                </w:tcPr>
                <w:p>
                  <w:pPr>
                    <w:adjustRightInd w:val="0"/>
                    <w:snapToGrid w:val="0"/>
                    <w:spacing w:line="120" w:lineRule="atLeast"/>
                    <w:jc w:val="center"/>
                    <w:rPr>
                      <w:szCs w:val="24"/>
                    </w:rPr>
                  </w:pPr>
                </w:p>
              </w:tc>
              <w:tc>
                <w:tcPr>
                  <w:tcW w:w="426" w:type="dxa"/>
                  <w:vMerge w:val="continue"/>
                </w:tcPr>
                <w:p>
                  <w:pPr>
                    <w:adjustRightInd w:val="0"/>
                    <w:snapToGrid w:val="0"/>
                    <w:spacing w:line="120" w:lineRule="atLeast"/>
                    <w:jc w:val="center"/>
                    <w:rPr>
                      <w:szCs w:val="24"/>
                    </w:rPr>
                  </w:pPr>
                </w:p>
              </w:tc>
              <w:tc>
                <w:tcPr>
                  <w:tcW w:w="567" w:type="dxa"/>
                  <w:vMerge w:val="continue"/>
                </w:tcPr>
                <w:p>
                  <w:pPr>
                    <w:adjustRightInd w:val="0"/>
                    <w:snapToGrid w:val="0"/>
                    <w:spacing w:line="120" w:lineRule="atLeast"/>
                    <w:jc w:val="center"/>
                    <w:rPr>
                      <w:szCs w:val="24"/>
                    </w:rPr>
                  </w:pPr>
                </w:p>
              </w:tc>
              <w:tc>
                <w:tcPr>
                  <w:tcW w:w="425" w:type="dxa"/>
                  <w:vMerge w:val="continue"/>
                  <w:tcMar>
                    <w:left w:w="0" w:type="dxa"/>
                    <w:right w:w="0" w:type="dxa"/>
                  </w:tcMar>
                  <w:vAlign w:val="center"/>
                </w:tcPr>
                <w:p>
                  <w:pPr>
                    <w:adjustRightInd w:val="0"/>
                    <w:snapToGrid w:val="0"/>
                    <w:spacing w:line="120" w:lineRule="atLeast"/>
                    <w:jc w:val="center"/>
                    <w:rPr>
                      <w:szCs w:val="24"/>
                    </w:rPr>
                  </w:pPr>
                </w:p>
              </w:tc>
              <w:tc>
                <w:tcPr>
                  <w:tcW w:w="716" w:type="dxa"/>
                  <w:gridSpan w:val="3"/>
                  <w:tcMar>
                    <w:left w:w="0" w:type="dxa"/>
                    <w:right w:w="0" w:type="dxa"/>
                  </w:tcMar>
                  <w:vAlign w:val="center"/>
                </w:tcPr>
                <w:p>
                  <w:pPr>
                    <w:adjustRightInd w:val="0"/>
                    <w:snapToGrid w:val="0"/>
                    <w:spacing w:line="120" w:lineRule="atLeast"/>
                    <w:jc w:val="center"/>
                    <w:rPr>
                      <w:spacing w:val="-10"/>
                      <w:sz w:val="18"/>
                      <w:szCs w:val="24"/>
                    </w:rPr>
                  </w:pPr>
                  <w:r>
                    <w:rPr>
                      <w:spacing w:val="-10"/>
                      <w:sz w:val="18"/>
                      <w:szCs w:val="24"/>
                    </w:rPr>
                    <w:t>第一</w:t>
                  </w:r>
                </w:p>
                <w:p>
                  <w:pPr>
                    <w:adjustRightInd w:val="0"/>
                    <w:snapToGrid w:val="0"/>
                    <w:spacing w:line="120" w:lineRule="atLeast"/>
                    <w:jc w:val="center"/>
                    <w:rPr>
                      <w:spacing w:val="-10"/>
                      <w:sz w:val="18"/>
                      <w:szCs w:val="24"/>
                    </w:rPr>
                  </w:pPr>
                  <w:r>
                    <w:rPr>
                      <w:spacing w:val="-10"/>
                      <w:sz w:val="18"/>
                      <w:szCs w:val="24"/>
                    </w:rPr>
                    <w:t>学年</w:t>
                  </w:r>
                </w:p>
              </w:tc>
              <w:tc>
                <w:tcPr>
                  <w:tcW w:w="853" w:type="dxa"/>
                  <w:gridSpan w:val="4"/>
                  <w:tcMar>
                    <w:left w:w="0" w:type="dxa"/>
                    <w:right w:w="0" w:type="dxa"/>
                  </w:tcMar>
                  <w:vAlign w:val="center"/>
                </w:tcPr>
                <w:p>
                  <w:pPr>
                    <w:adjustRightInd w:val="0"/>
                    <w:snapToGrid w:val="0"/>
                    <w:spacing w:line="120" w:lineRule="atLeast"/>
                    <w:jc w:val="center"/>
                    <w:rPr>
                      <w:spacing w:val="-10"/>
                      <w:sz w:val="18"/>
                      <w:szCs w:val="24"/>
                    </w:rPr>
                  </w:pPr>
                  <w:r>
                    <w:rPr>
                      <w:spacing w:val="-10"/>
                      <w:sz w:val="18"/>
                      <w:szCs w:val="24"/>
                    </w:rPr>
                    <w:t>第二</w:t>
                  </w:r>
                </w:p>
                <w:p>
                  <w:pPr>
                    <w:adjustRightInd w:val="0"/>
                    <w:snapToGrid w:val="0"/>
                    <w:spacing w:line="120" w:lineRule="atLeast"/>
                    <w:jc w:val="center"/>
                    <w:rPr>
                      <w:spacing w:val="-10"/>
                      <w:sz w:val="18"/>
                      <w:szCs w:val="24"/>
                    </w:rPr>
                  </w:pPr>
                  <w:r>
                    <w:rPr>
                      <w:spacing w:val="-10"/>
                      <w:sz w:val="18"/>
                      <w:szCs w:val="24"/>
                    </w:rPr>
                    <w:t>学年</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277" w:type="dxa"/>
                  <w:tcMar>
                    <w:left w:w="0" w:type="dxa"/>
                    <w:right w:w="0" w:type="dxa"/>
                  </w:tcMar>
                  <w:vAlign w:val="center"/>
                </w:tcPr>
                <w:p>
                  <w:pPr>
                    <w:adjustRightInd w:val="0"/>
                    <w:snapToGrid w:val="0"/>
                    <w:spacing w:line="120" w:lineRule="atLeast"/>
                    <w:jc w:val="center"/>
                    <w:rPr>
                      <w:sz w:val="18"/>
                      <w:szCs w:val="24"/>
                    </w:rPr>
                  </w:pPr>
                </w:p>
              </w:tc>
            </w:tr>
            <w:tr>
              <w:tblPrEx>
                <w:tblCellMar>
                  <w:top w:w="0" w:type="dxa"/>
                  <w:left w:w="108" w:type="dxa"/>
                  <w:bottom w:w="0" w:type="dxa"/>
                  <w:right w:w="108" w:type="dxa"/>
                </w:tblCellMar>
              </w:tblPrEx>
              <w:trPr>
                <w:cantSplit/>
                <w:trHeight w:val="345" w:hRule="atLeast"/>
              </w:trPr>
              <w:tc>
                <w:tcPr>
                  <w:tcW w:w="570" w:type="dxa"/>
                  <w:gridSpan w:val="3"/>
                  <w:vMerge w:val="continue"/>
                  <w:tcMar>
                    <w:left w:w="0" w:type="dxa"/>
                    <w:right w:w="0" w:type="dxa"/>
                  </w:tcMar>
                  <w:vAlign w:val="center"/>
                </w:tcPr>
                <w:p>
                  <w:pPr>
                    <w:adjustRightInd w:val="0"/>
                    <w:snapToGrid w:val="0"/>
                    <w:spacing w:line="120" w:lineRule="atLeast"/>
                    <w:jc w:val="center"/>
                    <w:rPr>
                      <w:szCs w:val="24"/>
                    </w:rPr>
                  </w:pPr>
                </w:p>
              </w:tc>
              <w:tc>
                <w:tcPr>
                  <w:tcW w:w="436" w:type="dxa"/>
                  <w:vMerge w:val="continue"/>
                  <w:tcMar>
                    <w:left w:w="0" w:type="dxa"/>
                    <w:right w:w="0" w:type="dxa"/>
                  </w:tcMar>
                  <w:vAlign w:val="center"/>
                </w:tcPr>
                <w:p>
                  <w:pPr>
                    <w:adjustRightInd w:val="0"/>
                    <w:snapToGrid w:val="0"/>
                    <w:spacing w:line="120" w:lineRule="atLeast"/>
                    <w:jc w:val="center"/>
                    <w:rPr>
                      <w:szCs w:val="24"/>
                    </w:rPr>
                  </w:pPr>
                </w:p>
              </w:tc>
              <w:tc>
                <w:tcPr>
                  <w:tcW w:w="886" w:type="dxa"/>
                  <w:vMerge w:val="continue"/>
                  <w:tcMar>
                    <w:left w:w="0" w:type="dxa"/>
                    <w:right w:w="0" w:type="dxa"/>
                  </w:tcMar>
                  <w:vAlign w:val="center"/>
                </w:tcPr>
                <w:p>
                  <w:pPr>
                    <w:adjustRightInd w:val="0"/>
                    <w:snapToGrid w:val="0"/>
                    <w:spacing w:line="120" w:lineRule="atLeast"/>
                    <w:jc w:val="center"/>
                    <w:rPr>
                      <w:szCs w:val="24"/>
                    </w:rPr>
                  </w:pPr>
                </w:p>
              </w:tc>
              <w:tc>
                <w:tcPr>
                  <w:tcW w:w="2221" w:type="dxa"/>
                  <w:gridSpan w:val="2"/>
                  <w:vMerge w:val="continue"/>
                  <w:tcMar>
                    <w:left w:w="0" w:type="dxa"/>
                    <w:right w:w="0" w:type="dxa"/>
                  </w:tcMar>
                  <w:vAlign w:val="center"/>
                </w:tcPr>
                <w:p>
                  <w:pPr>
                    <w:adjustRightInd w:val="0"/>
                    <w:snapToGrid w:val="0"/>
                    <w:spacing w:line="120" w:lineRule="atLeast"/>
                    <w:jc w:val="center"/>
                    <w:rPr>
                      <w:szCs w:val="24"/>
                    </w:rPr>
                  </w:pPr>
                </w:p>
              </w:tc>
              <w:tc>
                <w:tcPr>
                  <w:tcW w:w="425" w:type="dxa"/>
                  <w:vMerge w:val="continue"/>
                </w:tcPr>
                <w:p>
                  <w:pPr>
                    <w:adjustRightInd w:val="0"/>
                    <w:snapToGrid w:val="0"/>
                    <w:spacing w:line="120" w:lineRule="atLeast"/>
                    <w:jc w:val="center"/>
                    <w:rPr>
                      <w:szCs w:val="24"/>
                    </w:rPr>
                  </w:pPr>
                </w:p>
              </w:tc>
              <w:tc>
                <w:tcPr>
                  <w:tcW w:w="425" w:type="dxa"/>
                  <w:vMerge w:val="continue"/>
                  <w:tcMar>
                    <w:left w:w="0" w:type="dxa"/>
                    <w:right w:w="0" w:type="dxa"/>
                  </w:tcMar>
                  <w:vAlign w:val="center"/>
                </w:tcPr>
                <w:p>
                  <w:pPr>
                    <w:adjustRightInd w:val="0"/>
                    <w:snapToGrid w:val="0"/>
                    <w:spacing w:line="120" w:lineRule="atLeast"/>
                    <w:jc w:val="center"/>
                    <w:rPr>
                      <w:szCs w:val="24"/>
                    </w:rPr>
                  </w:pPr>
                </w:p>
              </w:tc>
              <w:tc>
                <w:tcPr>
                  <w:tcW w:w="426" w:type="dxa"/>
                  <w:vMerge w:val="continue"/>
                </w:tcPr>
                <w:p>
                  <w:pPr>
                    <w:adjustRightInd w:val="0"/>
                    <w:snapToGrid w:val="0"/>
                    <w:spacing w:line="120" w:lineRule="atLeast"/>
                    <w:jc w:val="center"/>
                    <w:rPr>
                      <w:szCs w:val="24"/>
                    </w:rPr>
                  </w:pPr>
                </w:p>
              </w:tc>
              <w:tc>
                <w:tcPr>
                  <w:tcW w:w="567" w:type="dxa"/>
                  <w:vMerge w:val="continue"/>
                </w:tcPr>
                <w:p>
                  <w:pPr>
                    <w:adjustRightInd w:val="0"/>
                    <w:snapToGrid w:val="0"/>
                    <w:spacing w:line="120" w:lineRule="atLeast"/>
                    <w:jc w:val="center"/>
                    <w:rPr>
                      <w:szCs w:val="24"/>
                    </w:rPr>
                  </w:pPr>
                </w:p>
              </w:tc>
              <w:tc>
                <w:tcPr>
                  <w:tcW w:w="425" w:type="dxa"/>
                  <w:vMerge w:val="continue"/>
                  <w:tcMar>
                    <w:left w:w="0" w:type="dxa"/>
                    <w:right w:w="0" w:type="dxa"/>
                  </w:tcMar>
                  <w:vAlign w:val="center"/>
                </w:tcPr>
                <w:p>
                  <w:pPr>
                    <w:adjustRightInd w:val="0"/>
                    <w:snapToGrid w:val="0"/>
                    <w:spacing w:line="120" w:lineRule="atLeast"/>
                    <w:jc w:val="center"/>
                    <w:rPr>
                      <w:szCs w:val="24"/>
                    </w:rPr>
                  </w:pPr>
                </w:p>
              </w:tc>
              <w:tc>
                <w:tcPr>
                  <w:tcW w:w="287" w:type="dxa"/>
                  <w:tcMar>
                    <w:left w:w="0" w:type="dxa"/>
                    <w:right w:w="0" w:type="dxa"/>
                  </w:tcMar>
                  <w:vAlign w:val="center"/>
                </w:tcPr>
                <w:p>
                  <w:pPr>
                    <w:adjustRightInd w:val="0"/>
                    <w:snapToGrid w:val="0"/>
                    <w:spacing w:line="120" w:lineRule="atLeast"/>
                    <w:jc w:val="center"/>
                    <w:rPr>
                      <w:sz w:val="18"/>
                      <w:szCs w:val="24"/>
                    </w:rPr>
                  </w:pPr>
                  <w:r>
                    <w:rPr>
                      <w:sz w:val="18"/>
                      <w:szCs w:val="24"/>
                    </w:rPr>
                    <w:t>一</w:t>
                  </w:r>
                </w:p>
              </w:tc>
              <w:tc>
                <w:tcPr>
                  <w:tcW w:w="429"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二</w:t>
                  </w:r>
                </w:p>
              </w:tc>
              <w:tc>
                <w:tcPr>
                  <w:tcW w:w="425"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三</w:t>
                  </w:r>
                </w:p>
              </w:tc>
              <w:tc>
                <w:tcPr>
                  <w:tcW w:w="428"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四</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277" w:type="dxa"/>
                  <w:tcMar>
                    <w:left w:w="0" w:type="dxa"/>
                    <w:right w:w="0" w:type="dxa"/>
                  </w:tcMar>
                  <w:vAlign w:val="center"/>
                </w:tcPr>
                <w:p>
                  <w:pPr>
                    <w:adjustRightInd w:val="0"/>
                    <w:snapToGrid w:val="0"/>
                    <w:spacing w:line="120" w:lineRule="atLeast"/>
                    <w:jc w:val="center"/>
                    <w:rPr>
                      <w:sz w:val="18"/>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570" w:type="dxa"/>
                  <w:gridSpan w:val="3"/>
                  <w:vMerge w:val="continue"/>
                  <w:tcMar>
                    <w:left w:w="0" w:type="dxa"/>
                    <w:right w:w="0" w:type="dxa"/>
                  </w:tcMar>
                  <w:vAlign w:val="center"/>
                </w:tcPr>
                <w:p>
                  <w:pPr>
                    <w:adjustRightInd w:val="0"/>
                    <w:snapToGrid w:val="0"/>
                    <w:spacing w:line="120" w:lineRule="atLeast"/>
                    <w:jc w:val="center"/>
                    <w:rPr>
                      <w:szCs w:val="24"/>
                    </w:rPr>
                  </w:pPr>
                </w:p>
              </w:tc>
              <w:tc>
                <w:tcPr>
                  <w:tcW w:w="436" w:type="dxa"/>
                  <w:vMerge w:val="continue"/>
                  <w:tcMar>
                    <w:left w:w="0" w:type="dxa"/>
                    <w:right w:w="0" w:type="dxa"/>
                  </w:tcMar>
                  <w:vAlign w:val="center"/>
                </w:tcPr>
                <w:p>
                  <w:pPr>
                    <w:adjustRightInd w:val="0"/>
                    <w:snapToGrid w:val="0"/>
                    <w:spacing w:line="120" w:lineRule="atLeast"/>
                    <w:jc w:val="center"/>
                    <w:rPr>
                      <w:szCs w:val="24"/>
                    </w:rPr>
                  </w:pPr>
                </w:p>
              </w:tc>
              <w:tc>
                <w:tcPr>
                  <w:tcW w:w="886" w:type="dxa"/>
                  <w:vMerge w:val="continue"/>
                  <w:tcMar>
                    <w:left w:w="0" w:type="dxa"/>
                    <w:right w:w="0" w:type="dxa"/>
                  </w:tcMar>
                  <w:vAlign w:val="center"/>
                </w:tcPr>
                <w:p>
                  <w:pPr>
                    <w:adjustRightInd w:val="0"/>
                    <w:snapToGrid w:val="0"/>
                    <w:spacing w:line="120" w:lineRule="atLeast"/>
                    <w:jc w:val="center"/>
                    <w:rPr>
                      <w:szCs w:val="24"/>
                    </w:rPr>
                  </w:pPr>
                </w:p>
              </w:tc>
              <w:tc>
                <w:tcPr>
                  <w:tcW w:w="2221" w:type="dxa"/>
                  <w:gridSpan w:val="2"/>
                  <w:vMerge w:val="continue"/>
                  <w:tcMar>
                    <w:left w:w="0" w:type="dxa"/>
                    <w:right w:w="0" w:type="dxa"/>
                  </w:tcMar>
                  <w:vAlign w:val="center"/>
                </w:tcPr>
                <w:p>
                  <w:pPr>
                    <w:adjustRightInd w:val="0"/>
                    <w:snapToGrid w:val="0"/>
                    <w:spacing w:line="120" w:lineRule="atLeast"/>
                    <w:jc w:val="center"/>
                    <w:rPr>
                      <w:szCs w:val="24"/>
                    </w:rPr>
                  </w:pPr>
                </w:p>
              </w:tc>
              <w:tc>
                <w:tcPr>
                  <w:tcW w:w="425" w:type="dxa"/>
                  <w:vMerge w:val="continue"/>
                </w:tcPr>
                <w:p>
                  <w:pPr>
                    <w:adjustRightInd w:val="0"/>
                    <w:snapToGrid w:val="0"/>
                    <w:spacing w:line="120" w:lineRule="atLeast"/>
                    <w:jc w:val="center"/>
                    <w:rPr>
                      <w:szCs w:val="24"/>
                    </w:rPr>
                  </w:pPr>
                </w:p>
              </w:tc>
              <w:tc>
                <w:tcPr>
                  <w:tcW w:w="425" w:type="dxa"/>
                  <w:vMerge w:val="continue"/>
                  <w:tcMar>
                    <w:left w:w="0" w:type="dxa"/>
                    <w:right w:w="0" w:type="dxa"/>
                  </w:tcMar>
                  <w:vAlign w:val="center"/>
                </w:tcPr>
                <w:p>
                  <w:pPr>
                    <w:adjustRightInd w:val="0"/>
                    <w:snapToGrid w:val="0"/>
                    <w:spacing w:line="120" w:lineRule="atLeast"/>
                    <w:jc w:val="center"/>
                    <w:rPr>
                      <w:szCs w:val="24"/>
                    </w:rPr>
                  </w:pPr>
                </w:p>
              </w:tc>
              <w:tc>
                <w:tcPr>
                  <w:tcW w:w="426" w:type="dxa"/>
                  <w:vMerge w:val="continue"/>
                </w:tcPr>
                <w:p>
                  <w:pPr>
                    <w:adjustRightInd w:val="0"/>
                    <w:snapToGrid w:val="0"/>
                    <w:spacing w:line="120" w:lineRule="atLeast"/>
                    <w:jc w:val="center"/>
                    <w:rPr>
                      <w:szCs w:val="24"/>
                    </w:rPr>
                  </w:pPr>
                </w:p>
              </w:tc>
              <w:tc>
                <w:tcPr>
                  <w:tcW w:w="567" w:type="dxa"/>
                  <w:vMerge w:val="continue"/>
                </w:tcPr>
                <w:p>
                  <w:pPr>
                    <w:adjustRightInd w:val="0"/>
                    <w:snapToGrid w:val="0"/>
                    <w:spacing w:line="120" w:lineRule="atLeast"/>
                    <w:jc w:val="center"/>
                    <w:rPr>
                      <w:szCs w:val="24"/>
                    </w:rPr>
                  </w:pPr>
                </w:p>
              </w:tc>
              <w:tc>
                <w:tcPr>
                  <w:tcW w:w="425" w:type="dxa"/>
                  <w:vMerge w:val="continue"/>
                  <w:tcMar>
                    <w:left w:w="0" w:type="dxa"/>
                    <w:right w:w="0" w:type="dxa"/>
                  </w:tcMar>
                  <w:vAlign w:val="center"/>
                </w:tcPr>
                <w:p>
                  <w:pPr>
                    <w:adjustRightInd w:val="0"/>
                    <w:snapToGrid w:val="0"/>
                    <w:spacing w:line="120" w:lineRule="atLeast"/>
                    <w:jc w:val="center"/>
                    <w:rPr>
                      <w:szCs w:val="24"/>
                    </w:rPr>
                  </w:pPr>
                </w:p>
              </w:tc>
              <w:tc>
                <w:tcPr>
                  <w:tcW w:w="287" w:type="dxa"/>
                  <w:tcMar>
                    <w:left w:w="0" w:type="dxa"/>
                    <w:right w:w="0" w:type="dxa"/>
                  </w:tcMar>
                  <w:vAlign w:val="center"/>
                </w:tcPr>
                <w:p>
                  <w:pPr>
                    <w:adjustRightInd w:val="0"/>
                    <w:snapToGrid w:val="0"/>
                    <w:spacing w:line="120" w:lineRule="atLeast"/>
                    <w:jc w:val="center"/>
                    <w:rPr>
                      <w:sz w:val="18"/>
                      <w:szCs w:val="24"/>
                    </w:rPr>
                  </w:pPr>
                  <w:r>
                    <w:rPr>
                      <w:sz w:val="18"/>
                      <w:szCs w:val="24"/>
                    </w:rPr>
                    <w:t>20周</w:t>
                  </w:r>
                </w:p>
              </w:tc>
              <w:tc>
                <w:tcPr>
                  <w:tcW w:w="429"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20</w:t>
                  </w:r>
                </w:p>
                <w:p>
                  <w:pPr>
                    <w:adjustRightInd w:val="0"/>
                    <w:snapToGrid w:val="0"/>
                    <w:spacing w:line="120" w:lineRule="atLeast"/>
                    <w:jc w:val="center"/>
                    <w:rPr>
                      <w:sz w:val="18"/>
                      <w:szCs w:val="24"/>
                    </w:rPr>
                  </w:pPr>
                  <w:r>
                    <w:rPr>
                      <w:sz w:val="18"/>
                      <w:szCs w:val="24"/>
                    </w:rPr>
                    <w:t>周</w:t>
                  </w:r>
                </w:p>
              </w:tc>
              <w:tc>
                <w:tcPr>
                  <w:tcW w:w="425"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14</w:t>
                  </w:r>
                </w:p>
                <w:p>
                  <w:pPr>
                    <w:adjustRightInd w:val="0"/>
                    <w:snapToGrid w:val="0"/>
                    <w:spacing w:line="120" w:lineRule="atLeast"/>
                    <w:jc w:val="center"/>
                    <w:rPr>
                      <w:sz w:val="18"/>
                      <w:szCs w:val="24"/>
                    </w:rPr>
                  </w:pPr>
                  <w:r>
                    <w:rPr>
                      <w:sz w:val="18"/>
                      <w:szCs w:val="24"/>
                    </w:rPr>
                    <w:t>周</w:t>
                  </w:r>
                </w:p>
              </w:tc>
              <w:tc>
                <w:tcPr>
                  <w:tcW w:w="428"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24</w:t>
                  </w:r>
                </w:p>
                <w:p>
                  <w:pPr>
                    <w:adjustRightInd w:val="0"/>
                    <w:snapToGrid w:val="0"/>
                    <w:spacing w:line="120" w:lineRule="atLeast"/>
                    <w:jc w:val="center"/>
                    <w:rPr>
                      <w:sz w:val="18"/>
                      <w:szCs w:val="24"/>
                    </w:rPr>
                  </w:pPr>
                  <w:r>
                    <w:rPr>
                      <w:sz w:val="18"/>
                      <w:szCs w:val="24"/>
                    </w:rPr>
                    <w:t>周</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277" w:type="dxa"/>
                  <w:tcMar>
                    <w:left w:w="0" w:type="dxa"/>
                    <w:right w:w="0" w:type="dxa"/>
                  </w:tcMar>
                  <w:vAlign w:val="center"/>
                </w:tcPr>
                <w:p>
                  <w:pPr>
                    <w:adjustRightInd w:val="0"/>
                    <w:snapToGrid w:val="0"/>
                    <w:spacing w:line="120" w:lineRule="atLeast"/>
                    <w:jc w:val="center"/>
                    <w:rPr>
                      <w:sz w:val="18"/>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trPr>
              <w:tc>
                <w:tcPr>
                  <w:tcW w:w="413" w:type="dxa"/>
                  <w:gridSpan w:val="2"/>
                </w:tcPr>
                <w:p>
                  <w:pPr>
                    <w:adjustRightInd w:val="0"/>
                    <w:snapToGrid w:val="0"/>
                    <w:spacing w:line="120" w:lineRule="atLeast"/>
                    <w:jc w:val="center"/>
                    <w:rPr>
                      <w:rFonts w:eastAsia="仿宋"/>
                      <w:szCs w:val="24"/>
                    </w:rPr>
                  </w:pPr>
                </w:p>
              </w:tc>
              <w:tc>
                <w:tcPr>
                  <w:tcW w:w="5968" w:type="dxa"/>
                  <w:gridSpan w:val="10"/>
                  <w:vAlign w:val="center"/>
                </w:tcPr>
                <w:p>
                  <w:pPr>
                    <w:adjustRightInd w:val="0"/>
                    <w:snapToGrid w:val="0"/>
                    <w:spacing w:line="120" w:lineRule="atLeast"/>
                    <w:jc w:val="center"/>
                    <w:rPr>
                      <w:rFonts w:eastAsia="仿宋"/>
                      <w:szCs w:val="24"/>
                    </w:rPr>
                  </w:pPr>
                  <w:r>
                    <w:rPr>
                      <w:rFonts w:eastAsia="仿宋"/>
                      <w:szCs w:val="24"/>
                    </w:rPr>
                    <w:t>职业综合素质教育、专业教育教学周数</w:t>
                  </w:r>
                </w:p>
              </w:tc>
              <w:tc>
                <w:tcPr>
                  <w:tcW w:w="287" w:type="dxa"/>
                  <w:tcMar>
                    <w:left w:w="0" w:type="dxa"/>
                    <w:right w:w="0" w:type="dxa"/>
                  </w:tcMar>
                  <w:vAlign w:val="center"/>
                </w:tcPr>
                <w:p>
                  <w:pPr>
                    <w:adjustRightInd w:val="0"/>
                    <w:snapToGrid w:val="0"/>
                    <w:spacing w:line="120" w:lineRule="atLeast"/>
                    <w:jc w:val="center"/>
                    <w:rPr>
                      <w:sz w:val="18"/>
                      <w:szCs w:val="24"/>
                    </w:rPr>
                  </w:pPr>
                  <w:r>
                    <w:rPr>
                      <w:sz w:val="18"/>
                      <w:szCs w:val="24"/>
                    </w:rPr>
                    <w:t>16</w:t>
                  </w:r>
                </w:p>
              </w:tc>
              <w:tc>
                <w:tcPr>
                  <w:tcW w:w="429"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16</w:t>
                  </w:r>
                </w:p>
              </w:tc>
              <w:tc>
                <w:tcPr>
                  <w:tcW w:w="425"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16</w:t>
                  </w:r>
                </w:p>
              </w:tc>
              <w:tc>
                <w:tcPr>
                  <w:tcW w:w="428"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16</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277" w:type="dxa"/>
                  <w:tcMar>
                    <w:left w:w="0" w:type="dxa"/>
                    <w:right w:w="0" w:type="dxa"/>
                  </w:tcMar>
                  <w:vAlign w:val="center"/>
                </w:tcPr>
                <w:p>
                  <w:pPr>
                    <w:adjustRightInd w:val="0"/>
                    <w:snapToGrid w:val="0"/>
                    <w:spacing w:line="120" w:lineRule="atLeast"/>
                    <w:jc w:val="center"/>
                    <w:rPr>
                      <w:sz w:val="18"/>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trPr>
              <w:tc>
                <w:tcPr>
                  <w:tcW w:w="413" w:type="dxa"/>
                  <w:gridSpan w:val="2"/>
                </w:tcPr>
                <w:p>
                  <w:pPr>
                    <w:adjustRightInd w:val="0"/>
                    <w:snapToGrid w:val="0"/>
                    <w:spacing w:line="120" w:lineRule="atLeast"/>
                    <w:jc w:val="center"/>
                    <w:rPr>
                      <w:rFonts w:eastAsia="仿宋"/>
                      <w:szCs w:val="24"/>
                    </w:rPr>
                  </w:pPr>
                </w:p>
              </w:tc>
              <w:tc>
                <w:tcPr>
                  <w:tcW w:w="5968" w:type="dxa"/>
                  <w:gridSpan w:val="10"/>
                  <w:vAlign w:val="center"/>
                </w:tcPr>
                <w:p>
                  <w:pPr>
                    <w:adjustRightInd w:val="0"/>
                    <w:snapToGrid w:val="0"/>
                    <w:spacing w:line="120" w:lineRule="atLeast"/>
                    <w:jc w:val="center"/>
                    <w:rPr>
                      <w:rFonts w:eastAsia="仿宋"/>
                      <w:szCs w:val="24"/>
                    </w:rPr>
                  </w:pPr>
                  <w:r>
                    <w:rPr>
                      <w:rFonts w:eastAsia="仿宋"/>
                      <w:szCs w:val="24"/>
                    </w:rPr>
                    <w:t>职业综合素质、专业教育实训周数</w:t>
                  </w:r>
                </w:p>
              </w:tc>
              <w:tc>
                <w:tcPr>
                  <w:tcW w:w="287" w:type="dxa"/>
                  <w:tcMar>
                    <w:left w:w="0" w:type="dxa"/>
                    <w:right w:w="0" w:type="dxa"/>
                  </w:tcMar>
                  <w:vAlign w:val="center"/>
                </w:tcPr>
                <w:p>
                  <w:pPr>
                    <w:adjustRightInd w:val="0"/>
                    <w:snapToGrid w:val="0"/>
                    <w:spacing w:line="120" w:lineRule="atLeast"/>
                    <w:jc w:val="center"/>
                    <w:rPr>
                      <w:sz w:val="18"/>
                      <w:szCs w:val="24"/>
                    </w:rPr>
                  </w:pPr>
                  <w:r>
                    <w:rPr>
                      <w:sz w:val="18"/>
                      <w:szCs w:val="24"/>
                    </w:rPr>
                    <w:t>3</w:t>
                  </w:r>
                </w:p>
              </w:tc>
              <w:tc>
                <w:tcPr>
                  <w:tcW w:w="429"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3</w:t>
                  </w:r>
                </w:p>
              </w:tc>
              <w:tc>
                <w:tcPr>
                  <w:tcW w:w="425"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3</w:t>
                  </w:r>
                </w:p>
              </w:tc>
              <w:tc>
                <w:tcPr>
                  <w:tcW w:w="428"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3</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277" w:type="dxa"/>
                  <w:tcMar>
                    <w:left w:w="0" w:type="dxa"/>
                    <w:right w:w="0" w:type="dxa"/>
                  </w:tcMar>
                  <w:vAlign w:val="center"/>
                </w:tcPr>
                <w:p>
                  <w:pPr>
                    <w:adjustRightInd w:val="0"/>
                    <w:snapToGrid w:val="0"/>
                    <w:spacing w:line="120" w:lineRule="atLeast"/>
                    <w:jc w:val="center"/>
                    <w:rPr>
                      <w:sz w:val="18"/>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8" w:hRule="atLeast"/>
              </w:trPr>
              <w:tc>
                <w:tcPr>
                  <w:tcW w:w="413" w:type="dxa"/>
                  <w:gridSpan w:val="2"/>
                </w:tcPr>
                <w:p>
                  <w:pPr>
                    <w:adjustRightInd w:val="0"/>
                    <w:snapToGrid w:val="0"/>
                    <w:spacing w:line="120" w:lineRule="atLeast"/>
                    <w:jc w:val="center"/>
                    <w:rPr>
                      <w:rFonts w:eastAsia="仿宋"/>
                      <w:szCs w:val="24"/>
                    </w:rPr>
                  </w:pPr>
                </w:p>
              </w:tc>
              <w:tc>
                <w:tcPr>
                  <w:tcW w:w="5968" w:type="dxa"/>
                  <w:gridSpan w:val="10"/>
                  <w:vAlign w:val="center"/>
                </w:tcPr>
                <w:p>
                  <w:pPr>
                    <w:adjustRightInd w:val="0"/>
                    <w:snapToGrid w:val="0"/>
                    <w:spacing w:line="120" w:lineRule="atLeast"/>
                    <w:jc w:val="center"/>
                    <w:rPr>
                      <w:rFonts w:eastAsia="仿宋"/>
                      <w:szCs w:val="24"/>
                    </w:rPr>
                  </w:pPr>
                  <w:r>
                    <w:rPr>
                      <w:rFonts w:eastAsia="仿宋"/>
                      <w:szCs w:val="24"/>
                    </w:rPr>
                    <w:t>考试周数</w:t>
                  </w:r>
                </w:p>
              </w:tc>
              <w:tc>
                <w:tcPr>
                  <w:tcW w:w="287" w:type="dxa"/>
                  <w:tcMar>
                    <w:left w:w="0" w:type="dxa"/>
                    <w:right w:w="0" w:type="dxa"/>
                  </w:tcMar>
                  <w:vAlign w:val="center"/>
                </w:tcPr>
                <w:p>
                  <w:pPr>
                    <w:adjustRightInd w:val="0"/>
                    <w:snapToGrid w:val="0"/>
                    <w:spacing w:line="120" w:lineRule="atLeast"/>
                    <w:jc w:val="center"/>
                    <w:rPr>
                      <w:sz w:val="18"/>
                      <w:szCs w:val="24"/>
                    </w:rPr>
                  </w:pPr>
                  <w:r>
                    <w:rPr>
                      <w:sz w:val="18"/>
                      <w:szCs w:val="24"/>
                    </w:rPr>
                    <w:t>1</w:t>
                  </w:r>
                </w:p>
              </w:tc>
              <w:tc>
                <w:tcPr>
                  <w:tcW w:w="429"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1</w:t>
                  </w:r>
                </w:p>
              </w:tc>
              <w:tc>
                <w:tcPr>
                  <w:tcW w:w="425"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1</w:t>
                  </w:r>
                </w:p>
              </w:tc>
              <w:tc>
                <w:tcPr>
                  <w:tcW w:w="428" w:type="dxa"/>
                  <w:gridSpan w:val="2"/>
                  <w:tcMar>
                    <w:left w:w="0" w:type="dxa"/>
                    <w:right w:w="0" w:type="dxa"/>
                  </w:tcMar>
                  <w:vAlign w:val="center"/>
                </w:tcPr>
                <w:p>
                  <w:pPr>
                    <w:adjustRightInd w:val="0"/>
                    <w:snapToGrid w:val="0"/>
                    <w:spacing w:line="120" w:lineRule="atLeast"/>
                    <w:jc w:val="center"/>
                    <w:rPr>
                      <w:sz w:val="18"/>
                      <w:szCs w:val="24"/>
                    </w:rPr>
                  </w:pPr>
                  <w:r>
                    <w:rPr>
                      <w:sz w:val="18"/>
                      <w:szCs w:val="24"/>
                    </w:rPr>
                    <w:t>1</w:t>
                  </w:r>
                </w:p>
              </w:tc>
              <w:tc>
                <w:tcPr>
                  <w:tcW w:w="567" w:type="dxa"/>
                  <w:tcMar>
                    <w:left w:w="0" w:type="dxa"/>
                    <w:right w:w="0" w:type="dxa"/>
                  </w:tcMar>
                  <w:vAlign w:val="center"/>
                </w:tcPr>
                <w:p>
                  <w:pPr>
                    <w:adjustRightInd w:val="0"/>
                    <w:snapToGrid w:val="0"/>
                    <w:spacing w:line="120" w:lineRule="atLeast"/>
                    <w:jc w:val="center"/>
                    <w:rPr>
                      <w:sz w:val="18"/>
                      <w:szCs w:val="24"/>
                    </w:rPr>
                  </w:pPr>
                </w:p>
              </w:tc>
              <w:tc>
                <w:tcPr>
                  <w:tcW w:w="1277" w:type="dxa"/>
                  <w:tcMar>
                    <w:left w:w="0" w:type="dxa"/>
                    <w:right w:w="0" w:type="dxa"/>
                  </w:tcMar>
                  <w:vAlign w:val="center"/>
                </w:tcPr>
                <w:p>
                  <w:pPr>
                    <w:adjustRightInd w:val="0"/>
                    <w:snapToGrid w:val="0"/>
                    <w:spacing w:line="120" w:lineRule="atLeast"/>
                    <w:jc w:val="center"/>
                    <w:rPr>
                      <w:sz w:val="18"/>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90" w:type="dxa"/>
                  <w:vMerge w:val="restart"/>
                  <w:tcMar>
                    <w:left w:w="0" w:type="dxa"/>
                    <w:right w:w="0" w:type="dxa"/>
                  </w:tcMar>
                  <w:vAlign w:val="center"/>
                </w:tcPr>
                <w:p>
                  <w:pPr>
                    <w:adjustRightInd w:val="0"/>
                    <w:snapToGrid w:val="0"/>
                    <w:spacing w:line="120" w:lineRule="atLeast"/>
                    <w:jc w:val="center"/>
                    <w:rPr>
                      <w:szCs w:val="24"/>
                    </w:rPr>
                  </w:pPr>
                  <w:r>
                    <w:rPr>
                      <w:szCs w:val="24"/>
                    </w:rPr>
                    <w:t>公共基础课</w:t>
                  </w:r>
                </w:p>
              </w:tc>
              <w:tc>
                <w:tcPr>
                  <w:tcW w:w="280" w:type="dxa"/>
                  <w:gridSpan w:val="2"/>
                  <w:vMerge w:val="restart"/>
                  <w:tcMar>
                    <w:left w:w="0" w:type="dxa"/>
                    <w:right w:w="0" w:type="dxa"/>
                  </w:tcMar>
                  <w:vAlign w:val="center"/>
                </w:tcPr>
                <w:p>
                  <w:pPr>
                    <w:adjustRightInd w:val="0"/>
                    <w:snapToGrid w:val="0"/>
                    <w:spacing w:line="120" w:lineRule="atLeast"/>
                    <w:jc w:val="center"/>
                    <w:textAlignment w:val="baseline"/>
                    <w:rPr>
                      <w:kern w:val="0"/>
                      <w:sz w:val="18"/>
                      <w:szCs w:val="20"/>
                    </w:rPr>
                  </w:pPr>
                  <w:r>
                    <w:rPr>
                      <w:kern w:val="0"/>
                      <w:sz w:val="18"/>
                      <w:szCs w:val="20"/>
                    </w:rPr>
                    <w:t>必</w:t>
                  </w:r>
                </w:p>
                <w:p>
                  <w:pPr>
                    <w:adjustRightInd w:val="0"/>
                    <w:snapToGrid w:val="0"/>
                    <w:spacing w:line="120" w:lineRule="atLeast"/>
                    <w:jc w:val="center"/>
                    <w:textAlignment w:val="baseline"/>
                    <w:rPr>
                      <w:kern w:val="0"/>
                      <w:sz w:val="18"/>
                      <w:szCs w:val="20"/>
                    </w:rPr>
                  </w:pPr>
                </w:p>
                <w:p>
                  <w:pPr>
                    <w:adjustRightInd w:val="0"/>
                    <w:snapToGrid w:val="0"/>
                    <w:spacing w:line="120" w:lineRule="atLeast"/>
                    <w:jc w:val="center"/>
                    <w:textAlignment w:val="baseline"/>
                    <w:rPr>
                      <w:kern w:val="0"/>
                      <w:sz w:val="18"/>
                      <w:szCs w:val="20"/>
                    </w:rPr>
                  </w:pPr>
                </w:p>
                <w:p>
                  <w:pPr>
                    <w:adjustRightInd w:val="0"/>
                    <w:snapToGrid w:val="0"/>
                    <w:spacing w:line="120" w:lineRule="atLeast"/>
                    <w:jc w:val="center"/>
                    <w:textAlignment w:val="baseline"/>
                    <w:rPr>
                      <w:kern w:val="0"/>
                      <w:sz w:val="18"/>
                      <w:szCs w:val="20"/>
                    </w:rPr>
                  </w:pPr>
                </w:p>
                <w:p>
                  <w:pPr>
                    <w:adjustRightInd w:val="0"/>
                    <w:snapToGrid w:val="0"/>
                    <w:spacing w:line="120" w:lineRule="atLeast"/>
                    <w:jc w:val="center"/>
                    <w:textAlignment w:val="baseline"/>
                    <w:rPr>
                      <w:kern w:val="0"/>
                      <w:sz w:val="18"/>
                      <w:szCs w:val="20"/>
                    </w:rPr>
                  </w:pPr>
                  <w:r>
                    <w:rPr>
                      <w:kern w:val="0"/>
                      <w:sz w:val="18"/>
                      <w:szCs w:val="20"/>
                    </w:rPr>
                    <w:t>修</w:t>
                  </w:r>
                </w:p>
              </w:tc>
              <w:tc>
                <w:tcPr>
                  <w:tcW w:w="436" w:type="dxa"/>
                  <w:tcMar>
                    <w:left w:w="0" w:type="dxa"/>
                    <w:right w:w="0" w:type="dxa"/>
                  </w:tcMar>
                  <w:vAlign w:val="center"/>
                </w:tcPr>
                <w:p>
                  <w:pPr>
                    <w:adjustRightInd w:val="0"/>
                    <w:snapToGrid w:val="0"/>
                    <w:spacing w:line="120" w:lineRule="atLeast"/>
                    <w:jc w:val="center"/>
                    <w:rPr>
                      <w:szCs w:val="24"/>
                    </w:rPr>
                  </w:pPr>
                  <w:r>
                    <w:rPr>
                      <w:szCs w:val="24"/>
                    </w:rPr>
                    <w:t>1</w:t>
                  </w:r>
                </w:p>
              </w:tc>
              <w:tc>
                <w:tcPr>
                  <w:tcW w:w="886" w:type="dxa"/>
                  <w:tcMar>
                    <w:left w:w="0" w:type="dxa"/>
                    <w:right w:w="0" w:type="dxa"/>
                  </w:tcMar>
                  <w:vAlign w:val="center"/>
                </w:tcPr>
                <w:p>
                  <w:pPr>
                    <w:adjustRightInd w:val="0"/>
                    <w:snapToGrid w:val="0"/>
                    <w:spacing w:line="120" w:lineRule="atLeast"/>
                    <w:jc w:val="center"/>
                    <w:rPr>
                      <w:sz w:val="18"/>
                      <w:szCs w:val="18"/>
                    </w:rPr>
                  </w:pPr>
                  <w:r>
                    <w:rPr>
                      <w:sz w:val="13"/>
                      <w:szCs w:val="18"/>
                    </w:rPr>
                    <w:t>210413(01/02)</w:t>
                  </w:r>
                </w:p>
              </w:tc>
              <w:tc>
                <w:tcPr>
                  <w:tcW w:w="2079" w:type="dxa"/>
                  <w:tcMar>
                    <w:left w:w="0" w:type="dxa"/>
                    <w:right w:w="0" w:type="dxa"/>
                  </w:tcMar>
                  <w:vAlign w:val="center"/>
                </w:tcPr>
                <w:p>
                  <w:pPr>
                    <w:snapToGrid w:val="0"/>
                    <w:spacing w:line="120" w:lineRule="atLeast"/>
                    <w:jc w:val="center"/>
                    <w:rPr>
                      <w:rFonts w:eastAsia="仿宋"/>
                      <w:bCs/>
                      <w:spacing w:val="-6"/>
                      <w:szCs w:val="24"/>
                    </w:rPr>
                  </w:pPr>
                  <w:r>
                    <w:rPr>
                      <w:rFonts w:eastAsia="仿宋"/>
                      <w:bCs/>
                      <w:spacing w:val="-6"/>
                      <w:szCs w:val="24"/>
                    </w:rPr>
                    <w:t>思想道德与法治</w:t>
                  </w:r>
                </w:p>
              </w:tc>
              <w:tc>
                <w:tcPr>
                  <w:tcW w:w="567" w:type="dxa"/>
                  <w:gridSpan w:val="2"/>
                  <w:vAlign w:val="center"/>
                </w:tcPr>
                <w:p>
                  <w:pPr>
                    <w:adjustRightInd w:val="0"/>
                    <w:snapToGrid w:val="0"/>
                    <w:spacing w:line="120" w:lineRule="atLeast"/>
                    <w:jc w:val="center"/>
                    <w:rPr>
                      <w:rFonts w:eastAsia="仿宋"/>
                      <w:szCs w:val="24"/>
                    </w:rPr>
                  </w:pPr>
                  <w:r>
                    <w:rPr>
                      <w:rFonts w:eastAsia="仿宋"/>
                      <w:szCs w:val="24"/>
                    </w:rPr>
                    <w:t>查/试</w:t>
                  </w:r>
                </w:p>
              </w:tc>
              <w:tc>
                <w:tcPr>
                  <w:tcW w:w="425" w:type="dxa"/>
                  <w:tcMar>
                    <w:left w:w="0" w:type="dxa"/>
                    <w:right w:w="0" w:type="dxa"/>
                  </w:tcMar>
                  <w:vAlign w:val="center"/>
                </w:tcPr>
                <w:p>
                  <w:pPr>
                    <w:adjustRightInd w:val="0"/>
                    <w:snapToGrid w:val="0"/>
                    <w:spacing w:line="120" w:lineRule="atLeast"/>
                    <w:jc w:val="center"/>
                  </w:pPr>
                  <w:r>
                    <w:rPr>
                      <w:szCs w:val="21"/>
                    </w:rPr>
                    <w:t>64</w:t>
                  </w:r>
                </w:p>
              </w:tc>
              <w:tc>
                <w:tcPr>
                  <w:tcW w:w="426" w:type="dxa"/>
                  <w:vAlign w:val="center"/>
                </w:tcPr>
                <w:p>
                  <w:pPr>
                    <w:adjustRightInd w:val="0"/>
                    <w:snapToGrid w:val="0"/>
                    <w:spacing w:line="120" w:lineRule="atLeast"/>
                    <w:jc w:val="center"/>
                    <w:rPr>
                      <w:szCs w:val="24"/>
                    </w:rPr>
                  </w:pPr>
                  <w:r>
                    <w:rPr>
                      <w:szCs w:val="21"/>
                    </w:rPr>
                    <w:t>64</w:t>
                  </w:r>
                </w:p>
              </w:tc>
              <w:tc>
                <w:tcPr>
                  <w:tcW w:w="567" w:type="dxa"/>
                  <w:vAlign w:val="center"/>
                </w:tcPr>
                <w:p>
                  <w:pPr>
                    <w:adjustRightInd w:val="0"/>
                    <w:snapToGrid w:val="0"/>
                    <w:spacing w:line="120" w:lineRule="atLeast"/>
                    <w:jc w:val="center"/>
                    <w:rPr>
                      <w:szCs w:val="24"/>
                    </w:rPr>
                  </w:pPr>
                  <w:r>
                    <w:rPr>
                      <w:szCs w:val="21"/>
                    </w:rPr>
                    <w:t>0</w:t>
                  </w:r>
                </w:p>
              </w:tc>
              <w:tc>
                <w:tcPr>
                  <w:tcW w:w="425" w:type="dxa"/>
                  <w:tcMar>
                    <w:left w:w="0" w:type="dxa"/>
                    <w:right w:w="0" w:type="dxa"/>
                  </w:tcMar>
                  <w:vAlign w:val="center"/>
                </w:tcPr>
                <w:p>
                  <w:pPr>
                    <w:adjustRightInd w:val="0"/>
                    <w:snapToGrid w:val="0"/>
                    <w:spacing w:line="120" w:lineRule="atLeast"/>
                    <w:jc w:val="center"/>
                    <w:rPr>
                      <w:szCs w:val="24"/>
                    </w:rPr>
                  </w:pPr>
                  <w:r>
                    <w:rPr>
                      <w:szCs w:val="21"/>
                    </w:rPr>
                    <w:t>4</w:t>
                  </w:r>
                </w:p>
              </w:tc>
              <w:tc>
                <w:tcPr>
                  <w:tcW w:w="287" w:type="dxa"/>
                  <w:tcMar>
                    <w:left w:w="0" w:type="dxa"/>
                    <w:right w:w="0" w:type="dxa"/>
                  </w:tcMar>
                  <w:vAlign w:val="center"/>
                </w:tcPr>
                <w:p>
                  <w:pPr>
                    <w:snapToGrid w:val="0"/>
                    <w:spacing w:line="120" w:lineRule="atLeast"/>
                    <w:jc w:val="center"/>
                    <w:rPr>
                      <w:rFonts w:eastAsia="仿宋_GB2312"/>
                      <w:bCs/>
                      <w:szCs w:val="18"/>
                    </w:rPr>
                  </w:pPr>
                  <w:r>
                    <w:rPr>
                      <w:bCs/>
                      <w:szCs w:val="21"/>
                    </w:rPr>
                    <w:t>2</w:t>
                  </w:r>
                </w:p>
              </w:tc>
              <w:tc>
                <w:tcPr>
                  <w:tcW w:w="429" w:type="dxa"/>
                  <w:gridSpan w:val="2"/>
                  <w:tcMar>
                    <w:left w:w="0" w:type="dxa"/>
                    <w:right w:w="0" w:type="dxa"/>
                  </w:tcMar>
                  <w:vAlign w:val="center"/>
                </w:tcPr>
                <w:p>
                  <w:pPr>
                    <w:snapToGrid w:val="0"/>
                    <w:spacing w:line="120" w:lineRule="atLeast"/>
                    <w:jc w:val="center"/>
                    <w:rPr>
                      <w:rFonts w:eastAsia="仿宋_GB2312"/>
                      <w:bCs/>
                      <w:szCs w:val="18"/>
                    </w:rPr>
                  </w:pPr>
                  <w:r>
                    <w:rPr>
                      <w:bCs/>
                      <w:szCs w:val="21"/>
                    </w:rPr>
                    <w:t>2</w:t>
                  </w:r>
                </w:p>
              </w:tc>
              <w:tc>
                <w:tcPr>
                  <w:tcW w:w="425" w:type="dxa"/>
                  <w:gridSpan w:val="2"/>
                  <w:tcMar>
                    <w:left w:w="0" w:type="dxa"/>
                    <w:right w:w="0" w:type="dxa"/>
                  </w:tcMar>
                  <w:vAlign w:val="center"/>
                </w:tcPr>
                <w:p>
                  <w:pPr>
                    <w:snapToGrid w:val="0"/>
                    <w:spacing w:line="120" w:lineRule="atLeast"/>
                    <w:jc w:val="center"/>
                    <w:rPr>
                      <w:rFonts w:eastAsia="仿宋_GB2312"/>
                      <w:bCs/>
                      <w:szCs w:val="18"/>
                    </w:rPr>
                  </w:pP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_GB2312"/>
                      <w:bCs/>
                      <w:szCs w:val="24"/>
                    </w:rPr>
                  </w:pP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textAlignment w:val="baseline"/>
                    <w:rPr>
                      <w:kern w:val="0"/>
                      <w:sz w:val="18"/>
                      <w:szCs w:val="20"/>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2</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21041311</w:t>
                  </w:r>
                </w:p>
              </w:tc>
              <w:tc>
                <w:tcPr>
                  <w:tcW w:w="2079" w:type="dxa"/>
                  <w:tcMar>
                    <w:left w:w="0" w:type="dxa"/>
                    <w:right w:w="0" w:type="dxa"/>
                  </w:tcMar>
                  <w:vAlign w:val="center"/>
                </w:tcPr>
                <w:p>
                  <w:pPr>
                    <w:snapToGrid w:val="0"/>
                    <w:spacing w:line="120" w:lineRule="atLeast"/>
                    <w:jc w:val="center"/>
                    <w:rPr>
                      <w:rFonts w:eastAsia="仿宋"/>
                      <w:bCs/>
                      <w:spacing w:val="-6"/>
                      <w:sz w:val="20"/>
                      <w:szCs w:val="24"/>
                    </w:rPr>
                  </w:pPr>
                  <w:r>
                    <w:rPr>
                      <w:rFonts w:eastAsia="仿宋"/>
                      <w:bCs/>
                      <w:spacing w:val="-6"/>
                      <w:sz w:val="20"/>
                      <w:szCs w:val="24"/>
                    </w:rPr>
                    <w:t>习近平新时代中国特色社会主义思想概论</w:t>
                  </w:r>
                </w:p>
              </w:tc>
              <w:tc>
                <w:tcPr>
                  <w:tcW w:w="567" w:type="dxa"/>
                  <w:gridSpan w:val="2"/>
                  <w:vAlign w:val="center"/>
                </w:tcPr>
                <w:p>
                  <w:pPr>
                    <w:adjustRightInd w:val="0"/>
                    <w:snapToGrid w:val="0"/>
                    <w:spacing w:line="120" w:lineRule="atLeast"/>
                    <w:jc w:val="center"/>
                    <w:rPr>
                      <w:rFonts w:eastAsia="仿宋"/>
                      <w:szCs w:val="24"/>
                    </w:rPr>
                  </w:pPr>
                  <w:r>
                    <w:rPr>
                      <w:rFonts w:eastAsia="仿宋"/>
                      <w:szCs w:val="24"/>
                    </w:rPr>
                    <w:t>试</w:t>
                  </w:r>
                </w:p>
              </w:tc>
              <w:tc>
                <w:tcPr>
                  <w:tcW w:w="425" w:type="dxa"/>
                  <w:tcMar>
                    <w:left w:w="0" w:type="dxa"/>
                    <w:right w:w="0" w:type="dxa"/>
                  </w:tcMar>
                  <w:vAlign w:val="center"/>
                </w:tcPr>
                <w:p>
                  <w:pPr>
                    <w:adjustRightInd w:val="0"/>
                    <w:snapToGrid w:val="0"/>
                    <w:spacing w:line="120" w:lineRule="atLeast"/>
                    <w:jc w:val="center"/>
                    <w:rPr>
                      <w:szCs w:val="24"/>
                    </w:rPr>
                  </w:pPr>
                  <w:r>
                    <w:rPr>
                      <w:szCs w:val="21"/>
                    </w:rPr>
                    <w:t>44</w:t>
                  </w:r>
                </w:p>
              </w:tc>
              <w:tc>
                <w:tcPr>
                  <w:tcW w:w="426" w:type="dxa"/>
                  <w:vAlign w:val="center"/>
                </w:tcPr>
                <w:p>
                  <w:pPr>
                    <w:adjustRightInd w:val="0"/>
                    <w:snapToGrid w:val="0"/>
                    <w:spacing w:line="120" w:lineRule="atLeast"/>
                    <w:jc w:val="center"/>
                    <w:rPr>
                      <w:szCs w:val="24"/>
                    </w:rPr>
                  </w:pPr>
                  <w:r>
                    <w:rPr>
                      <w:szCs w:val="21"/>
                    </w:rPr>
                    <w:t>36</w:t>
                  </w:r>
                </w:p>
              </w:tc>
              <w:tc>
                <w:tcPr>
                  <w:tcW w:w="567" w:type="dxa"/>
                  <w:vAlign w:val="center"/>
                </w:tcPr>
                <w:p>
                  <w:pPr>
                    <w:adjustRightInd w:val="0"/>
                    <w:snapToGrid w:val="0"/>
                    <w:spacing w:line="120" w:lineRule="atLeast"/>
                    <w:jc w:val="center"/>
                    <w:rPr>
                      <w:szCs w:val="24"/>
                    </w:rPr>
                  </w:pPr>
                  <w:r>
                    <w:rPr>
                      <w:szCs w:val="21"/>
                    </w:rPr>
                    <w:t>8</w:t>
                  </w:r>
                </w:p>
              </w:tc>
              <w:tc>
                <w:tcPr>
                  <w:tcW w:w="425" w:type="dxa"/>
                  <w:tcMar>
                    <w:left w:w="0" w:type="dxa"/>
                    <w:right w:w="0" w:type="dxa"/>
                  </w:tcMar>
                  <w:vAlign w:val="center"/>
                </w:tcPr>
                <w:p>
                  <w:pPr>
                    <w:adjustRightInd w:val="0"/>
                    <w:snapToGrid w:val="0"/>
                    <w:spacing w:line="120" w:lineRule="atLeast"/>
                    <w:jc w:val="center"/>
                    <w:rPr>
                      <w:szCs w:val="24"/>
                    </w:rPr>
                  </w:pPr>
                  <w:r>
                    <w:rPr>
                      <w:szCs w:val="21"/>
                    </w:rPr>
                    <w:t>3</w:t>
                  </w:r>
                </w:p>
              </w:tc>
              <w:tc>
                <w:tcPr>
                  <w:tcW w:w="287" w:type="dxa"/>
                  <w:tcMar>
                    <w:left w:w="0" w:type="dxa"/>
                    <w:right w:w="0" w:type="dxa"/>
                  </w:tcMar>
                  <w:vAlign w:val="center"/>
                </w:tcPr>
                <w:p>
                  <w:pPr>
                    <w:snapToGrid w:val="0"/>
                    <w:spacing w:line="120" w:lineRule="atLeast"/>
                    <w:jc w:val="center"/>
                    <w:rPr>
                      <w:rFonts w:eastAsia="仿宋_GB2312"/>
                      <w:bCs/>
                      <w:szCs w:val="18"/>
                    </w:rPr>
                  </w:pPr>
                </w:p>
              </w:tc>
              <w:tc>
                <w:tcPr>
                  <w:tcW w:w="429" w:type="dxa"/>
                  <w:gridSpan w:val="2"/>
                  <w:tcMar>
                    <w:left w:w="0" w:type="dxa"/>
                    <w:right w:w="0" w:type="dxa"/>
                  </w:tcMar>
                  <w:vAlign w:val="center"/>
                </w:tcPr>
                <w:p>
                  <w:pPr>
                    <w:snapToGrid w:val="0"/>
                    <w:spacing w:line="120" w:lineRule="atLeast"/>
                    <w:jc w:val="center"/>
                    <w:rPr>
                      <w:rFonts w:eastAsia="仿宋_GB2312"/>
                      <w:bCs/>
                      <w:szCs w:val="18"/>
                    </w:rPr>
                  </w:pPr>
                </w:p>
              </w:tc>
              <w:tc>
                <w:tcPr>
                  <w:tcW w:w="425" w:type="dxa"/>
                  <w:gridSpan w:val="2"/>
                  <w:tcMar>
                    <w:left w:w="0" w:type="dxa"/>
                    <w:right w:w="0" w:type="dxa"/>
                  </w:tcMar>
                  <w:vAlign w:val="center"/>
                </w:tcPr>
                <w:p>
                  <w:pPr>
                    <w:snapToGrid w:val="0"/>
                    <w:spacing w:line="120" w:lineRule="atLeast"/>
                    <w:jc w:val="center"/>
                    <w:rPr>
                      <w:rFonts w:eastAsia="仿宋_GB2312"/>
                      <w:bCs/>
                      <w:szCs w:val="18"/>
                    </w:rPr>
                  </w:pPr>
                  <w:r>
                    <w:rPr>
                      <w:bCs/>
                      <w:szCs w:val="21"/>
                    </w:rPr>
                    <w:t>3</w:t>
                  </w: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_GB2312"/>
                      <w:bCs/>
                      <w:szCs w:val="24"/>
                    </w:rPr>
                  </w:pP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3</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21041303</w:t>
                  </w:r>
                </w:p>
              </w:tc>
              <w:tc>
                <w:tcPr>
                  <w:tcW w:w="2079" w:type="dxa"/>
                  <w:tcMar>
                    <w:left w:w="0" w:type="dxa"/>
                    <w:right w:w="0" w:type="dxa"/>
                  </w:tcMar>
                  <w:vAlign w:val="center"/>
                </w:tcPr>
                <w:p>
                  <w:pPr>
                    <w:snapToGrid w:val="0"/>
                    <w:spacing w:line="120" w:lineRule="atLeast"/>
                    <w:jc w:val="center"/>
                    <w:rPr>
                      <w:rFonts w:eastAsia="仿宋"/>
                      <w:bCs/>
                      <w:sz w:val="20"/>
                      <w:szCs w:val="24"/>
                    </w:rPr>
                  </w:pPr>
                  <w:r>
                    <w:rPr>
                      <w:rFonts w:eastAsia="仿宋"/>
                      <w:bCs/>
                      <w:sz w:val="20"/>
                      <w:szCs w:val="24"/>
                    </w:rPr>
                    <w:t>毛泽东思想和中国特色社会主义理论体系概论</w:t>
                  </w:r>
                </w:p>
              </w:tc>
              <w:tc>
                <w:tcPr>
                  <w:tcW w:w="567" w:type="dxa"/>
                  <w:gridSpan w:val="2"/>
                  <w:vAlign w:val="center"/>
                </w:tcPr>
                <w:p>
                  <w:pPr>
                    <w:adjustRightInd w:val="0"/>
                    <w:snapToGrid w:val="0"/>
                    <w:spacing w:line="120" w:lineRule="atLeast"/>
                    <w:jc w:val="center"/>
                    <w:rPr>
                      <w:rFonts w:eastAsia="仿宋"/>
                      <w:szCs w:val="24"/>
                    </w:rPr>
                  </w:pPr>
                  <w:r>
                    <w:rPr>
                      <w:rFonts w:eastAsia="仿宋"/>
                      <w:szCs w:val="24"/>
                    </w:rPr>
                    <w:t>试</w:t>
                  </w:r>
                </w:p>
              </w:tc>
              <w:tc>
                <w:tcPr>
                  <w:tcW w:w="425" w:type="dxa"/>
                  <w:tcMar>
                    <w:left w:w="0" w:type="dxa"/>
                    <w:right w:w="0" w:type="dxa"/>
                  </w:tcMar>
                  <w:vAlign w:val="center"/>
                </w:tcPr>
                <w:p>
                  <w:pPr>
                    <w:adjustRightInd w:val="0"/>
                    <w:snapToGrid w:val="0"/>
                    <w:spacing w:line="120" w:lineRule="atLeast"/>
                    <w:jc w:val="center"/>
                    <w:rPr>
                      <w:szCs w:val="24"/>
                    </w:rPr>
                  </w:pPr>
                  <w:r>
                    <w:rPr>
                      <w:szCs w:val="21"/>
                    </w:rPr>
                    <w:t>44</w:t>
                  </w:r>
                </w:p>
              </w:tc>
              <w:tc>
                <w:tcPr>
                  <w:tcW w:w="426" w:type="dxa"/>
                  <w:vAlign w:val="center"/>
                </w:tcPr>
                <w:p>
                  <w:pPr>
                    <w:adjustRightInd w:val="0"/>
                    <w:snapToGrid w:val="0"/>
                    <w:spacing w:line="120" w:lineRule="atLeast"/>
                    <w:jc w:val="center"/>
                    <w:rPr>
                      <w:szCs w:val="24"/>
                    </w:rPr>
                  </w:pPr>
                  <w:r>
                    <w:rPr>
                      <w:szCs w:val="21"/>
                    </w:rPr>
                    <w:t>36</w:t>
                  </w:r>
                </w:p>
              </w:tc>
              <w:tc>
                <w:tcPr>
                  <w:tcW w:w="567" w:type="dxa"/>
                  <w:vAlign w:val="center"/>
                </w:tcPr>
                <w:p>
                  <w:pPr>
                    <w:adjustRightInd w:val="0"/>
                    <w:snapToGrid w:val="0"/>
                    <w:spacing w:line="120" w:lineRule="atLeast"/>
                    <w:jc w:val="center"/>
                    <w:rPr>
                      <w:szCs w:val="24"/>
                    </w:rPr>
                  </w:pPr>
                  <w:r>
                    <w:rPr>
                      <w:szCs w:val="21"/>
                    </w:rPr>
                    <w:t>8</w:t>
                  </w:r>
                </w:p>
              </w:tc>
              <w:tc>
                <w:tcPr>
                  <w:tcW w:w="425" w:type="dxa"/>
                  <w:tcMar>
                    <w:left w:w="0" w:type="dxa"/>
                    <w:right w:w="0" w:type="dxa"/>
                  </w:tcMar>
                  <w:vAlign w:val="center"/>
                </w:tcPr>
                <w:p>
                  <w:pPr>
                    <w:adjustRightInd w:val="0"/>
                    <w:snapToGrid w:val="0"/>
                    <w:spacing w:line="120" w:lineRule="atLeast"/>
                    <w:jc w:val="center"/>
                    <w:rPr>
                      <w:szCs w:val="24"/>
                    </w:rPr>
                  </w:pPr>
                  <w:r>
                    <w:rPr>
                      <w:szCs w:val="21"/>
                    </w:rPr>
                    <w:t>3</w:t>
                  </w:r>
                </w:p>
              </w:tc>
              <w:tc>
                <w:tcPr>
                  <w:tcW w:w="287" w:type="dxa"/>
                  <w:tcMar>
                    <w:left w:w="0" w:type="dxa"/>
                    <w:right w:w="0" w:type="dxa"/>
                  </w:tcMar>
                  <w:vAlign w:val="center"/>
                </w:tcPr>
                <w:p>
                  <w:pPr>
                    <w:snapToGrid w:val="0"/>
                    <w:spacing w:line="120" w:lineRule="atLeast"/>
                    <w:jc w:val="center"/>
                    <w:rPr>
                      <w:rFonts w:eastAsia="仿宋_GB2312"/>
                      <w:bCs/>
                      <w:szCs w:val="18"/>
                    </w:rPr>
                  </w:pPr>
                </w:p>
              </w:tc>
              <w:tc>
                <w:tcPr>
                  <w:tcW w:w="429" w:type="dxa"/>
                  <w:gridSpan w:val="2"/>
                  <w:tcMar>
                    <w:left w:w="0" w:type="dxa"/>
                    <w:right w:w="0" w:type="dxa"/>
                  </w:tcMar>
                  <w:vAlign w:val="center"/>
                </w:tcPr>
                <w:p>
                  <w:pPr>
                    <w:snapToGrid w:val="0"/>
                    <w:spacing w:line="120" w:lineRule="atLeast"/>
                    <w:jc w:val="center"/>
                    <w:rPr>
                      <w:rFonts w:eastAsia="仿宋_GB2312"/>
                      <w:bCs/>
                      <w:szCs w:val="18"/>
                    </w:rPr>
                  </w:pPr>
                </w:p>
              </w:tc>
              <w:tc>
                <w:tcPr>
                  <w:tcW w:w="425" w:type="dxa"/>
                  <w:gridSpan w:val="2"/>
                  <w:tcMar>
                    <w:left w:w="0" w:type="dxa"/>
                    <w:right w:w="0" w:type="dxa"/>
                  </w:tcMar>
                  <w:vAlign w:val="center"/>
                </w:tcPr>
                <w:p>
                  <w:pPr>
                    <w:snapToGrid w:val="0"/>
                    <w:spacing w:line="120" w:lineRule="atLeast"/>
                    <w:jc w:val="center"/>
                    <w:rPr>
                      <w:rFonts w:eastAsia="仿宋_GB2312"/>
                      <w:bCs/>
                      <w:szCs w:val="18"/>
                    </w:rPr>
                  </w:pPr>
                  <w:r>
                    <w:rPr>
                      <w:bCs/>
                      <w:szCs w:val="21"/>
                    </w:rPr>
                    <w:t>3</w:t>
                  </w: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_GB2312"/>
                      <w:bCs/>
                      <w:szCs w:val="24"/>
                    </w:rPr>
                  </w:pP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4</w:t>
                  </w:r>
                </w:p>
              </w:tc>
              <w:tc>
                <w:tcPr>
                  <w:tcW w:w="886" w:type="dxa"/>
                  <w:tcMar>
                    <w:left w:w="0" w:type="dxa"/>
                    <w:right w:w="0" w:type="dxa"/>
                  </w:tcMar>
                  <w:vAlign w:val="center"/>
                </w:tcPr>
                <w:p>
                  <w:pPr>
                    <w:adjustRightInd w:val="0"/>
                    <w:snapToGrid w:val="0"/>
                    <w:spacing w:line="120" w:lineRule="atLeast"/>
                    <w:jc w:val="center"/>
                    <w:rPr>
                      <w:sz w:val="16"/>
                      <w:szCs w:val="18"/>
                    </w:rPr>
                  </w:pPr>
                  <w:r>
                    <w:rPr>
                      <w:sz w:val="16"/>
                      <w:szCs w:val="18"/>
                    </w:rPr>
                    <w:t>210413(05/06/07/08/12)</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4"/>
                    </w:rPr>
                    <w:t>形势与政策</w:t>
                  </w:r>
                </w:p>
              </w:tc>
              <w:tc>
                <w:tcPr>
                  <w:tcW w:w="567" w:type="dxa"/>
                  <w:gridSpan w:val="2"/>
                  <w:vAlign w:val="center"/>
                </w:tcPr>
                <w:p>
                  <w:pPr>
                    <w:adjustRightInd w:val="0"/>
                    <w:snapToGrid w:val="0"/>
                    <w:spacing w:line="120" w:lineRule="atLeast"/>
                    <w:jc w:val="center"/>
                    <w:rPr>
                      <w:rFonts w:eastAsia="仿宋"/>
                      <w:szCs w:val="24"/>
                    </w:rPr>
                  </w:pPr>
                  <w:r>
                    <w:rPr>
                      <w:rFonts w:eastAsia="仿宋"/>
                      <w:szCs w:val="24"/>
                    </w:rPr>
                    <w:t>查</w:t>
                  </w:r>
                </w:p>
              </w:tc>
              <w:tc>
                <w:tcPr>
                  <w:tcW w:w="425" w:type="dxa"/>
                  <w:tcMar>
                    <w:left w:w="0" w:type="dxa"/>
                    <w:right w:w="0" w:type="dxa"/>
                  </w:tcMar>
                  <w:vAlign w:val="center"/>
                </w:tcPr>
                <w:p>
                  <w:pPr>
                    <w:adjustRightInd w:val="0"/>
                    <w:snapToGrid w:val="0"/>
                    <w:spacing w:line="120" w:lineRule="atLeast"/>
                    <w:jc w:val="center"/>
                    <w:rPr>
                      <w:szCs w:val="24"/>
                    </w:rPr>
                  </w:pPr>
                  <w:r>
                    <w:rPr>
                      <w:szCs w:val="21"/>
                    </w:rPr>
                    <w:t>24</w:t>
                  </w:r>
                </w:p>
              </w:tc>
              <w:tc>
                <w:tcPr>
                  <w:tcW w:w="426" w:type="dxa"/>
                  <w:vAlign w:val="center"/>
                </w:tcPr>
                <w:p>
                  <w:pPr>
                    <w:adjustRightInd w:val="0"/>
                    <w:snapToGrid w:val="0"/>
                    <w:spacing w:line="120" w:lineRule="atLeast"/>
                    <w:jc w:val="center"/>
                    <w:rPr>
                      <w:szCs w:val="24"/>
                    </w:rPr>
                  </w:pPr>
                  <w:r>
                    <w:rPr>
                      <w:szCs w:val="21"/>
                    </w:rPr>
                    <w:t>24</w:t>
                  </w:r>
                </w:p>
              </w:tc>
              <w:tc>
                <w:tcPr>
                  <w:tcW w:w="567" w:type="dxa"/>
                  <w:vAlign w:val="center"/>
                </w:tcPr>
                <w:p>
                  <w:pPr>
                    <w:adjustRightInd w:val="0"/>
                    <w:snapToGrid w:val="0"/>
                    <w:spacing w:line="120" w:lineRule="atLeast"/>
                    <w:jc w:val="center"/>
                    <w:rPr>
                      <w:szCs w:val="24"/>
                    </w:rPr>
                  </w:pPr>
                  <w:r>
                    <w:rPr>
                      <w:szCs w:val="21"/>
                    </w:rPr>
                    <w:t>0</w:t>
                  </w:r>
                </w:p>
              </w:tc>
              <w:tc>
                <w:tcPr>
                  <w:tcW w:w="425" w:type="dxa"/>
                  <w:tcMar>
                    <w:left w:w="0" w:type="dxa"/>
                    <w:right w:w="0" w:type="dxa"/>
                  </w:tcMar>
                  <w:vAlign w:val="center"/>
                </w:tcPr>
                <w:p>
                  <w:pPr>
                    <w:adjustRightInd w:val="0"/>
                    <w:snapToGrid w:val="0"/>
                    <w:spacing w:line="120" w:lineRule="atLeast"/>
                    <w:jc w:val="center"/>
                    <w:rPr>
                      <w:szCs w:val="24"/>
                    </w:rPr>
                  </w:pPr>
                  <w:r>
                    <w:rPr>
                      <w:szCs w:val="21"/>
                    </w:rPr>
                    <w:t>1</w:t>
                  </w:r>
                </w:p>
              </w:tc>
              <w:tc>
                <w:tcPr>
                  <w:tcW w:w="287" w:type="dxa"/>
                  <w:tcMar>
                    <w:left w:w="0" w:type="dxa"/>
                    <w:right w:w="0" w:type="dxa"/>
                  </w:tcMar>
                  <w:vAlign w:val="center"/>
                </w:tcPr>
                <w:p>
                  <w:pPr>
                    <w:snapToGrid w:val="0"/>
                    <w:spacing w:line="120" w:lineRule="atLeast"/>
                    <w:jc w:val="center"/>
                    <w:rPr>
                      <w:rFonts w:eastAsia="仿宋_GB2312"/>
                      <w:bCs/>
                      <w:szCs w:val="18"/>
                    </w:rPr>
                  </w:pPr>
                  <w:r>
                    <w:rPr>
                      <w:bCs/>
                      <w:szCs w:val="21"/>
                    </w:rPr>
                    <w:t>√</w:t>
                  </w:r>
                </w:p>
              </w:tc>
              <w:tc>
                <w:tcPr>
                  <w:tcW w:w="429" w:type="dxa"/>
                  <w:gridSpan w:val="2"/>
                  <w:tcMar>
                    <w:left w:w="0" w:type="dxa"/>
                    <w:right w:w="0" w:type="dxa"/>
                  </w:tcMar>
                  <w:vAlign w:val="center"/>
                </w:tcPr>
                <w:p>
                  <w:pPr>
                    <w:snapToGrid w:val="0"/>
                    <w:spacing w:line="120" w:lineRule="atLeast"/>
                    <w:jc w:val="center"/>
                    <w:rPr>
                      <w:rFonts w:eastAsia="仿宋_GB2312"/>
                      <w:bCs/>
                      <w:szCs w:val="18"/>
                    </w:rPr>
                  </w:pPr>
                  <w:r>
                    <w:rPr>
                      <w:bCs/>
                      <w:szCs w:val="21"/>
                    </w:rPr>
                    <w:t>√</w:t>
                  </w:r>
                </w:p>
              </w:tc>
              <w:tc>
                <w:tcPr>
                  <w:tcW w:w="425" w:type="dxa"/>
                  <w:gridSpan w:val="2"/>
                  <w:tcMar>
                    <w:left w:w="0" w:type="dxa"/>
                    <w:right w:w="0" w:type="dxa"/>
                  </w:tcMar>
                  <w:vAlign w:val="center"/>
                </w:tcPr>
                <w:p>
                  <w:pPr>
                    <w:snapToGrid w:val="0"/>
                    <w:spacing w:line="120" w:lineRule="atLeast"/>
                    <w:jc w:val="center"/>
                    <w:rPr>
                      <w:rFonts w:eastAsia="仿宋_GB2312"/>
                      <w:bCs/>
                      <w:szCs w:val="18"/>
                    </w:rPr>
                  </w:pPr>
                  <w:r>
                    <w:rPr>
                      <w:bCs/>
                      <w:szCs w:val="21"/>
                    </w:rPr>
                    <w:t>√</w:t>
                  </w: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240" w:lineRule="exact"/>
                    <w:ind w:left="110" w:leftChars="50"/>
                    <w:jc w:val="center"/>
                    <w:rPr>
                      <w:rFonts w:eastAsia="仿宋"/>
                      <w:bCs/>
                      <w:szCs w:val="24"/>
                    </w:rPr>
                  </w:pPr>
                  <w:r>
                    <w:rPr>
                      <w:rFonts w:eastAsia="仿宋"/>
                      <w:bCs/>
                      <w:szCs w:val="24"/>
                    </w:rPr>
                    <w:t>每学期不少于8学时</w:t>
                  </w:r>
                </w:p>
              </w:tc>
              <w:tc>
                <w:tcPr>
                  <w:tcW w:w="1277" w:type="dxa"/>
                  <w:tcMar>
                    <w:left w:w="0" w:type="dxa"/>
                    <w:right w:w="0" w:type="dxa"/>
                  </w:tcMar>
                  <w:vAlign w:val="center"/>
                </w:tcPr>
                <w:p>
                  <w:pPr>
                    <w:snapToGrid w:val="0"/>
                    <w:spacing w:line="120" w:lineRule="atLeast"/>
                    <w:ind w:firstLine="220" w:firstLineChars="100"/>
                    <w:jc w:val="left"/>
                    <w:rPr>
                      <w:rFonts w:eastAsia="仿宋"/>
                      <w:bCs/>
                      <w:szCs w:val="24"/>
                    </w:rPr>
                  </w:pPr>
                  <w:r>
                    <w:rPr>
                      <w:rFonts w:eastAsia="仿宋"/>
                      <w:bCs/>
                      <w:szCs w:val="24"/>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5</w:t>
                  </w:r>
                </w:p>
              </w:tc>
              <w:tc>
                <w:tcPr>
                  <w:tcW w:w="886" w:type="dxa"/>
                  <w:tcMar>
                    <w:left w:w="0" w:type="dxa"/>
                    <w:right w:w="0" w:type="dxa"/>
                  </w:tcMar>
                  <w:vAlign w:val="center"/>
                </w:tcPr>
                <w:p>
                  <w:pPr>
                    <w:adjustRightInd w:val="0"/>
                    <w:snapToGrid w:val="0"/>
                    <w:spacing w:line="120" w:lineRule="atLeast"/>
                    <w:jc w:val="center"/>
                    <w:rPr>
                      <w:sz w:val="16"/>
                      <w:szCs w:val="18"/>
                    </w:rPr>
                  </w:pPr>
                  <w:r>
                    <w:rPr>
                      <w:sz w:val="16"/>
                      <w:szCs w:val="18"/>
                    </w:rPr>
                    <w:t>210413(09/10)</w:t>
                  </w:r>
                </w:p>
              </w:tc>
              <w:tc>
                <w:tcPr>
                  <w:tcW w:w="2079" w:type="dxa"/>
                  <w:tcMar>
                    <w:left w:w="0" w:type="dxa"/>
                    <w:right w:w="0" w:type="dxa"/>
                  </w:tcMar>
                  <w:vAlign w:val="center"/>
                </w:tcPr>
                <w:p>
                  <w:pPr>
                    <w:snapToGrid w:val="0"/>
                    <w:spacing w:line="120" w:lineRule="atLeast"/>
                    <w:ind w:firstLine="220" w:firstLineChars="100"/>
                    <w:jc w:val="center"/>
                    <w:rPr>
                      <w:rFonts w:eastAsia="仿宋"/>
                      <w:bCs/>
                      <w:szCs w:val="24"/>
                    </w:rPr>
                  </w:pPr>
                  <w:r>
                    <w:rPr>
                      <w:rFonts w:eastAsia="仿宋"/>
                      <w:bCs/>
                      <w:szCs w:val="24"/>
                    </w:rPr>
                    <w:t>心理健康</w:t>
                  </w:r>
                </w:p>
              </w:tc>
              <w:tc>
                <w:tcPr>
                  <w:tcW w:w="567" w:type="dxa"/>
                  <w:gridSpan w:val="2"/>
                  <w:vAlign w:val="center"/>
                </w:tcPr>
                <w:p>
                  <w:pPr>
                    <w:adjustRightInd w:val="0"/>
                    <w:snapToGrid w:val="0"/>
                    <w:spacing w:line="120" w:lineRule="atLeast"/>
                    <w:jc w:val="center"/>
                    <w:rPr>
                      <w:rFonts w:eastAsia="仿宋"/>
                      <w:szCs w:val="24"/>
                    </w:rPr>
                  </w:pPr>
                  <w:r>
                    <w:rPr>
                      <w:rFonts w:eastAsia="仿宋"/>
                      <w:szCs w:val="24"/>
                    </w:rPr>
                    <w:t>查/试</w:t>
                  </w:r>
                </w:p>
              </w:tc>
              <w:tc>
                <w:tcPr>
                  <w:tcW w:w="425" w:type="dxa"/>
                  <w:tcMar>
                    <w:left w:w="0" w:type="dxa"/>
                    <w:right w:w="0" w:type="dxa"/>
                  </w:tcMar>
                  <w:vAlign w:val="center"/>
                </w:tcPr>
                <w:p>
                  <w:pPr>
                    <w:adjustRightInd w:val="0"/>
                    <w:snapToGrid w:val="0"/>
                    <w:spacing w:line="120" w:lineRule="atLeast"/>
                    <w:jc w:val="center"/>
                    <w:rPr>
                      <w:szCs w:val="24"/>
                    </w:rPr>
                  </w:pPr>
                  <w:r>
                    <w:rPr>
                      <w:szCs w:val="21"/>
                    </w:rPr>
                    <w:t>32</w:t>
                  </w:r>
                </w:p>
              </w:tc>
              <w:tc>
                <w:tcPr>
                  <w:tcW w:w="426" w:type="dxa"/>
                  <w:vAlign w:val="center"/>
                </w:tcPr>
                <w:p>
                  <w:pPr>
                    <w:adjustRightInd w:val="0"/>
                    <w:snapToGrid w:val="0"/>
                    <w:spacing w:line="120" w:lineRule="atLeast"/>
                    <w:jc w:val="center"/>
                    <w:rPr>
                      <w:szCs w:val="24"/>
                    </w:rPr>
                  </w:pPr>
                  <w:r>
                    <w:rPr>
                      <w:szCs w:val="21"/>
                    </w:rPr>
                    <w:t>32</w:t>
                  </w:r>
                </w:p>
              </w:tc>
              <w:tc>
                <w:tcPr>
                  <w:tcW w:w="567" w:type="dxa"/>
                  <w:vAlign w:val="center"/>
                </w:tcPr>
                <w:p>
                  <w:pPr>
                    <w:adjustRightInd w:val="0"/>
                    <w:snapToGrid w:val="0"/>
                    <w:spacing w:line="120" w:lineRule="atLeast"/>
                    <w:jc w:val="center"/>
                    <w:rPr>
                      <w:szCs w:val="24"/>
                    </w:rPr>
                  </w:pPr>
                  <w:r>
                    <w:rPr>
                      <w:szCs w:val="21"/>
                    </w:rPr>
                    <w:t>0</w:t>
                  </w:r>
                </w:p>
              </w:tc>
              <w:tc>
                <w:tcPr>
                  <w:tcW w:w="425" w:type="dxa"/>
                  <w:tcMar>
                    <w:left w:w="0" w:type="dxa"/>
                    <w:right w:w="0" w:type="dxa"/>
                  </w:tcMar>
                  <w:vAlign w:val="center"/>
                </w:tcPr>
                <w:p>
                  <w:pPr>
                    <w:adjustRightInd w:val="0"/>
                    <w:snapToGrid w:val="0"/>
                    <w:spacing w:line="120" w:lineRule="atLeast"/>
                    <w:jc w:val="center"/>
                    <w:rPr>
                      <w:szCs w:val="24"/>
                    </w:rPr>
                  </w:pPr>
                  <w:r>
                    <w:rPr>
                      <w:szCs w:val="21"/>
                    </w:rPr>
                    <w:t>2</w:t>
                  </w:r>
                </w:p>
              </w:tc>
              <w:tc>
                <w:tcPr>
                  <w:tcW w:w="287"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21"/>
                    </w:rPr>
                    <w:t>1</w:t>
                  </w:r>
                </w:p>
              </w:tc>
              <w:tc>
                <w:tcPr>
                  <w:tcW w:w="429" w:type="dxa"/>
                  <w:gridSpan w:val="2"/>
                  <w:tcMar>
                    <w:left w:w="0" w:type="dxa"/>
                    <w:right w:w="0" w:type="dxa"/>
                  </w:tcMar>
                  <w:vAlign w:val="center"/>
                </w:tcPr>
                <w:p>
                  <w:pPr>
                    <w:snapToGrid w:val="0"/>
                    <w:spacing w:line="120" w:lineRule="atLeast"/>
                    <w:jc w:val="center"/>
                    <w:rPr>
                      <w:rFonts w:eastAsia="仿宋_GB2312"/>
                      <w:bCs/>
                      <w:szCs w:val="18"/>
                    </w:rPr>
                  </w:pPr>
                  <w:r>
                    <w:rPr>
                      <w:bCs/>
                      <w:szCs w:val="21"/>
                    </w:rPr>
                    <w:t>1</w:t>
                  </w:r>
                </w:p>
              </w:tc>
              <w:tc>
                <w:tcPr>
                  <w:tcW w:w="425" w:type="dxa"/>
                  <w:gridSpan w:val="2"/>
                  <w:tcMar>
                    <w:left w:w="0" w:type="dxa"/>
                    <w:right w:w="0" w:type="dxa"/>
                  </w:tcMar>
                  <w:vAlign w:val="center"/>
                </w:tcPr>
                <w:p>
                  <w:pPr>
                    <w:snapToGrid w:val="0"/>
                    <w:spacing w:line="120" w:lineRule="atLeast"/>
                    <w:jc w:val="center"/>
                    <w:rPr>
                      <w:rFonts w:eastAsia="仿宋_GB2312"/>
                      <w:bCs/>
                      <w:szCs w:val="18"/>
                    </w:rPr>
                  </w:pP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
                      <w:bCs/>
                      <w:szCs w:val="24"/>
                    </w:rPr>
                  </w:pP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6</w:t>
                  </w:r>
                </w:p>
              </w:tc>
              <w:tc>
                <w:tcPr>
                  <w:tcW w:w="886" w:type="dxa"/>
                  <w:tcMar>
                    <w:left w:w="0" w:type="dxa"/>
                    <w:right w:w="0" w:type="dxa"/>
                  </w:tcMar>
                  <w:vAlign w:val="center"/>
                </w:tcPr>
                <w:p>
                  <w:pPr>
                    <w:adjustRightInd w:val="0"/>
                    <w:snapToGrid w:val="0"/>
                    <w:spacing w:line="120" w:lineRule="atLeast"/>
                    <w:jc w:val="center"/>
                    <w:rPr>
                      <w:sz w:val="16"/>
                      <w:szCs w:val="18"/>
                    </w:rPr>
                  </w:pPr>
                  <w:r>
                    <w:rPr>
                      <w:sz w:val="16"/>
                      <w:szCs w:val="18"/>
                    </w:rPr>
                    <w:t>200313(13/14/15)</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4"/>
                    </w:rPr>
                    <w:t>体 育</w:t>
                  </w:r>
                </w:p>
              </w:tc>
              <w:tc>
                <w:tcPr>
                  <w:tcW w:w="567" w:type="dxa"/>
                  <w:gridSpan w:val="2"/>
                  <w:vAlign w:val="center"/>
                </w:tcPr>
                <w:p>
                  <w:pPr>
                    <w:adjustRightInd w:val="0"/>
                    <w:snapToGrid w:val="0"/>
                    <w:spacing w:line="120" w:lineRule="atLeast"/>
                    <w:jc w:val="center"/>
                    <w:rPr>
                      <w:rFonts w:eastAsia="仿宋"/>
                      <w:szCs w:val="24"/>
                    </w:rPr>
                  </w:pPr>
                  <w:r>
                    <w:rPr>
                      <w:rFonts w:eastAsia="仿宋"/>
                      <w:sz w:val="15"/>
                      <w:szCs w:val="24"/>
                    </w:rPr>
                    <w:t>查/查/试</w:t>
                  </w:r>
                </w:p>
              </w:tc>
              <w:tc>
                <w:tcPr>
                  <w:tcW w:w="425" w:type="dxa"/>
                  <w:tcMar>
                    <w:left w:w="0" w:type="dxa"/>
                    <w:right w:w="0" w:type="dxa"/>
                  </w:tcMar>
                  <w:vAlign w:val="center"/>
                </w:tcPr>
                <w:p>
                  <w:pPr>
                    <w:adjustRightInd w:val="0"/>
                    <w:snapToGrid w:val="0"/>
                    <w:spacing w:line="120" w:lineRule="atLeast"/>
                    <w:jc w:val="center"/>
                    <w:rPr>
                      <w:szCs w:val="24"/>
                    </w:rPr>
                  </w:pPr>
                  <w:r>
                    <w:rPr>
                      <w:szCs w:val="21"/>
                    </w:rPr>
                    <w:t>88</w:t>
                  </w:r>
                </w:p>
              </w:tc>
              <w:tc>
                <w:tcPr>
                  <w:tcW w:w="426" w:type="dxa"/>
                  <w:vAlign w:val="center"/>
                </w:tcPr>
                <w:p>
                  <w:pPr>
                    <w:adjustRightInd w:val="0"/>
                    <w:snapToGrid w:val="0"/>
                    <w:spacing w:line="120" w:lineRule="atLeast"/>
                    <w:jc w:val="center"/>
                    <w:rPr>
                      <w:szCs w:val="24"/>
                    </w:rPr>
                  </w:pPr>
                  <w:r>
                    <w:rPr>
                      <w:szCs w:val="21"/>
                    </w:rPr>
                    <w:t>8</w:t>
                  </w:r>
                </w:p>
              </w:tc>
              <w:tc>
                <w:tcPr>
                  <w:tcW w:w="567" w:type="dxa"/>
                  <w:vAlign w:val="center"/>
                </w:tcPr>
                <w:p>
                  <w:pPr>
                    <w:adjustRightInd w:val="0"/>
                    <w:snapToGrid w:val="0"/>
                    <w:spacing w:line="120" w:lineRule="atLeast"/>
                    <w:jc w:val="center"/>
                    <w:rPr>
                      <w:szCs w:val="24"/>
                    </w:rPr>
                  </w:pPr>
                  <w:r>
                    <w:rPr>
                      <w:szCs w:val="21"/>
                    </w:rPr>
                    <w:t>80</w:t>
                  </w:r>
                </w:p>
              </w:tc>
              <w:tc>
                <w:tcPr>
                  <w:tcW w:w="425" w:type="dxa"/>
                  <w:tcMar>
                    <w:left w:w="0" w:type="dxa"/>
                    <w:right w:w="0" w:type="dxa"/>
                  </w:tcMar>
                  <w:vAlign w:val="center"/>
                </w:tcPr>
                <w:p>
                  <w:pPr>
                    <w:adjustRightInd w:val="0"/>
                    <w:snapToGrid w:val="0"/>
                    <w:spacing w:line="120" w:lineRule="atLeast"/>
                    <w:jc w:val="center"/>
                    <w:rPr>
                      <w:szCs w:val="24"/>
                    </w:rPr>
                  </w:pPr>
                  <w:r>
                    <w:rPr>
                      <w:szCs w:val="21"/>
                    </w:rPr>
                    <w:t>6</w:t>
                  </w:r>
                </w:p>
              </w:tc>
              <w:tc>
                <w:tcPr>
                  <w:tcW w:w="287"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21"/>
                    </w:rPr>
                    <w:t>2</w:t>
                  </w:r>
                </w:p>
              </w:tc>
              <w:tc>
                <w:tcPr>
                  <w:tcW w:w="429" w:type="dxa"/>
                  <w:gridSpan w:val="2"/>
                  <w:tcMar>
                    <w:left w:w="0" w:type="dxa"/>
                    <w:right w:w="0" w:type="dxa"/>
                  </w:tcMar>
                  <w:vAlign w:val="center"/>
                </w:tcPr>
                <w:p>
                  <w:pPr>
                    <w:snapToGrid w:val="0"/>
                    <w:spacing w:line="120" w:lineRule="atLeast"/>
                    <w:jc w:val="center"/>
                    <w:rPr>
                      <w:rFonts w:eastAsia="仿宋_GB2312"/>
                      <w:bCs/>
                      <w:szCs w:val="18"/>
                    </w:rPr>
                  </w:pPr>
                  <w:r>
                    <w:rPr>
                      <w:rFonts w:eastAsia="仿宋_GB2312"/>
                      <w:bCs/>
                      <w:szCs w:val="21"/>
                    </w:rPr>
                    <w:t>2</w:t>
                  </w:r>
                </w:p>
              </w:tc>
              <w:tc>
                <w:tcPr>
                  <w:tcW w:w="425" w:type="dxa"/>
                  <w:gridSpan w:val="2"/>
                  <w:tcMar>
                    <w:left w:w="0" w:type="dxa"/>
                    <w:right w:w="0" w:type="dxa"/>
                  </w:tcMar>
                  <w:vAlign w:val="center"/>
                </w:tcPr>
                <w:p>
                  <w:pPr>
                    <w:snapToGrid w:val="0"/>
                    <w:spacing w:line="120" w:lineRule="atLeast"/>
                    <w:jc w:val="center"/>
                    <w:rPr>
                      <w:rFonts w:eastAsia="仿宋_GB2312"/>
                      <w:bCs/>
                      <w:szCs w:val="18"/>
                    </w:rPr>
                  </w:pPr>
                  <w:r>
                    <w:rPr>
                      <w:rFonts w:eastAsia="仿宋_GB2312"/>
                      <w:bCs/>
                      <w:szCs w:val="21"/>
                    </w:rPr>
                    <w:t>2</w:t>
                  </w: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
                      <w:bCs/>
                      <w:szCs w:val="24"/>
                    </w:rPr>
                  </w:pP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7</w:t>
                  </w:r>
                </w:p>
              </w:tc>
              <w:tc>
                <w:tcPr>
                  <w:tcW w:w="886" w:type="dxa"/>
                  <w:tcMar>
                    <w:left w:w="0" w:type="dxa"/>
                    <w:right w:w="0" w:type="dxa"/>
                  </w:tcMar>
                  <w:vAlign w:val="center"/>
                </w:tcPr>
                <w:p>
                  <w:pPr>
                    <w:adjustRightInd w:val="0"/>
                    <w:snapToGrid w:val="0"/>
                    <w:spacing w:line="120" w:lineRule="atLeast"/>
                    <w:jc w:val="center"/>
                    <w:rPr>
                      <w:sz w:val="16"/>
                      <w:szCs w:val="21"/>
                    </w:rPr>
                  </w:pPr>
                  <w:r>
                    <w:rPr>
                      <w:sz w:val="16"/>
                      <w:szCs w:val="21"/>
                    </w:rPr>
                    <w:t>19061301</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4"/>
                    </w:rPr>
                    <w:t>就业指导</w:t>
                  </w:r>
                </w:p>
              </w:tc>
              <w:tc>
                <w:tcPr>
                  <w:tcW w:w="567" w:type="dxa"/>
                  <w:gridSpan w:val="2"/>
                  <w:vAlign w:val="center"/>
                </w:tcPr>
                <w:p>
                  <w:pPr>
                    <w:adjustRightInd w:val="0"/>
                    <w:snapToGrid w:val="0"/>
                    <w:spacing w:line="120" w:lineRule="atLeast"/>
                    <w:jc w:val="center"/>
                    <w:rPr>
                      <w:rFonts w:eastAsia="仿宋"/>
                      <w:szCs w:val="24"/>
                    </w:rPr>
                  </w:pPr>
                  <w:r>
                    <w:rPr>
                      <w:rFonts w:eastAsia="仿宋"/>
                      <w:szCs w:val="24"/>
                    </w:rPr>
                    <w:t>查</w:t>
                  </w:r>
                </w:p>
              </w:tc>
              <w:tc>
                <w:tcPr>
                  <w:tcW w:w="425" w:type="dxa"/>
                  <w:tcMar>
                    <w:left w:w="0" w:type="dxa"/>
                    <w:right w:w="0" w:type="dxa"/>
                  </w:tcMar>
                  <w:vAlign w:val="center"/>
                </w:tcPr>
                <w:p>
                  <w:pPr>
                    <w:adjustRightInd w:val="0"/>
                    <w:snapToGrid w:val="0"/>
                    <w:spacing w:line="120" w:lineRule="atLeast"/>
                    <w:jc w:val="center"/>
                    <w:rPr>
                      <w:szCs w:val="24"/>
                    </w:rPr>
                  </w:pPr>
                  <w:r>
                    <w:rPr>
                      <w:szCs w:val="21"/>
                    </w:rPr>
                    <w:t>12</w:t>
                  </w:r>
                </w:p>
              </w:tc>
              <w:tc>
                <w:tcPr>
                  <w:tcW w:w="426" w:type="dxa"/>
                  <w:vAlign w:val="center"/>
                </w:tcPr>
                <w:p>
                  <w:pPr>
                    <w:adjustRightInd w:val="0"/>
                    <w:snapToGrid w:val="0"/>
                    <w:spacing w:line="120" w:lineRule="atLeast"/>
                    <w:jc w:val="center"/>
                    <w:rPr>
                      <w:szCs w:val="24"/>
                    </w:rPr>
                  </w:pPr>
                  <w:r>
                    <w:rPr>
                      <w:szCs w:val="21"/>
                    </w:rPr>
                    <w:t>10</w:t>
                  </w:r>
                </w:p>
              </w:tc>
              <w:tc>
                <w:tcPr>
                  <w:tcW w:w="567" w:type="dxa"/>
                  <w:vAlign w:val="center"/>
                </w:tcPr>
                <w:p>
                  <w:pPr>
                    <w:adjustRightInd w:val="0"/>
                    <w:snapToGrid w:val="0"/>
                    <w:spacing w:line="120" w:lineRule="atLeast"/>
                    <w:jc w:val="center"/>
                    <w:rPr>
                      <w:szCs w:val="24"/>
                    </w:rPr>
                  </w:pPr>
                  <w:r>
                    <w:rPr>
                      <w:szCs w:val="21"/>
                    </w:rPr>
                    <w:t>2</w:t>
                  </w:r>
                </w:p>
              </w:tc>
              <w:tc>
                <w:tcPr>
                  <w:tcW w:w="425" w:type="dxa"/>
                  <w:tcMar>
                    <w:left w:w="0" w:type="dxa"/>
                    <w:right w:w="0" w:type="dxa"/>
                  </w:tcMar>
                  <w:vAlign w:val="center"/>
                </w:tcPr>
                <w:p>
                  <w:pPr>
                    <w:adjustRightInd w:val="0"/>
                    <w:snapToGrid w:val="0"/>
                    <w:spacing w:line="120" w:lineRule="atLeast"/>
                    <w:jc w:val="center"/>
                    <w:rPr>
                      <w:szCs w:val="24"/>
                    </w:rPr>
                  </w:pPr>
                  <w:r>
                    <w:rPr>
                      <w:szCs w:val="21"/>
                    </w:rPr>
                    <w:t>1</w:t>
                  </w:r>
                </w:p>
              </w:tc>
              <w:tc>
                <w:tcPr>
                  <w:tcW w:w="287" w:type="dxa"/>
                  <w:tcMar>
                    <w:left w:w="0" w:type="dxa"/>
                    <w:right w:w="0" w:type="dxa"/>
                  </w:tcMar>
                  <w:vAlign w:val="center"/>
                </w:tcPr>
                <w:p>
                  <w:pPr>
                    <w:snapToGrid w:val="0"/>
                    <w:spacing w:line="120" w:lineRule="atLeast"/>
                    <w:jc w:val="center"/>
                    <w:rPr>
                      <w:rFonts w:eastAsia="仿宋_GB2312"/>
                      <w:bCs/>
                      <w:szCs w:val="18"/>
                    </w:rPr>
                  </w:pPr>
                </w:p>
              </w:tc>
              <w:tc>
                <w:tcPr>
                  <w:tcW w:w="429" w:type="dxa"/>
                  <w:gridSpan w:val="2"/>
                  <w:tcMar>
                    <w:left w:w="0" w:type="dxa"/>
                    <w:right w:w="0" w:type="dxa"/>
                  </w:tcMar>
                  <w:vAlign w:val="center"/>
                </w:tcPr>
                <w:p>
                  <w:pPr>
                    <w:snapToGrid w:val="0"/>
                    <w:spacing w:line="120" w:lineRule="atLeast"/>
                    <w:jc w:val="center"/>
                    <w:rPr>
                      <w:rFonts w:eastAsia="仿宋_GB2312"/>
                      <w:bCs/>
                      <w:szCs w:val="18"/>
                    </w:rPr>
                  </w:pPr>
                </w:p>
              </w:tc>
              <w:tc>
                <w:tcPr>
                  <w:tcW w:w="425" w:type="dxa"/>
                  <w:gridSpan w:val="2"/>
                  <w:tcMar>
                    <w:left w:w="0" w:type="dxa"/>
                    <w:right w:w="0" w:type="dxa"/>
                  </w:tcMar>
                  <w:vAlign w:val="center"/>
                </w:tcPr>
                <w:p>
                  <w:pPr>
                    <w:snapToGrid w:val="0"/>
                    <w:spacing w:line="120" w:lineRule="atLeast"/>
                    <w:jc w:val="center"/>
                    <w:rPr>
                      <w:rFonts w:eastAsia="仿宋_GB2312"/>
                      <w:bCs/>
                      <w:szCs w:val="18"/>
                    </w:rPr>
                  </w:pPr>
                  <w:r>
                    <w:rPr>
                      <w:bCs/>
                      <w:szCs w:val="21"/>
                    </w:rPr>
                    <w:t>1</w:t>
                  </w: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
                      <w:bCs/>
                      <w:szCs w:val="24"/>
                    </w:rPr>
                  </w:pP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8" w:hRule="atLeas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8</w:t>
                  </w:r>
                </w:p>
              </w:tc>
              <w:tc>
                <w:tcPr>
                  <w:tcW w:w="886" w:type="dxa"/>
                  <w:tcMar>
                    <w:left w:w="0" w:type="dxa"/>
                    <w:right w:w="0" w:type="dxa"/>
                  </w:tcMar>
                  <w:vAlign w:val="center"/>
                </w:tcPr>
                <w:p>
                  <w:pPr>
                    <w:adjustRightInd w:val="0"/>
                    <w:snapToGrid w:val="0"/>
                    <w:spacing w:line="120" w:lineRule="atLeast"/>
                    <w:jc w:val="center"/>
                    <w:rPr>
                      <w:sz w:val="16"/>
                      <w:szCs w:val="21"/>
                    </w:rPr>
                  </w:pPr>
                  <w:r>
                    <w:rPr>
                      <w:sz w:val="16"/>
                      <w:szCs w:val="21"/>
                    </w:rPr>
                    <w:t>10021315</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4"/>
                    </w:rPr>
                    <w:t>军事理论</w:t>
                  </w:r>
                </w:p>
              </w:tc>
              <w:tc>
                <w:tcPr>
                  <w:tcW w:w="567" w:type="dxa"/>
                  <w:gridSpan w:val="2"/>
                  <w:vAlign w:val="center"/>
                </w:tcPr>
                <w:p>
                  <w:pPr>
                    <w:adjustRightInd w:val="0"/>
                    <w:snapToGrid w:val="0"/>
                    <w:spacing w:line="120" w:lineRule="atLeast"/>
                    <w:jc w:val="center"/>
                    <w:rPr>
                      <w:rFonts w:eastAsia="仿宋"/>
                      <w:szCs w:val="24"/>
                    </w:rPr>
                  </w:pPr>
                  <w:r>
                    <w:rPr>
                      <w:rFonts w:eastAsia="仿宋"/>
                      <w:szCs w:val="24"/>
                    </w:rPr>
                    <w:t>查</w:t>
                  </w:r>
                </w:p>
              </w:tc>
              <w:tc>
                <w:tcPr>
                  <w:tcW w:w="425" w:type="dxa"/>
                  <w:tcMar>
                    <w:left w:w="0" w:type="dxa"/>
                    <w:right w:w="0" w:type="dxa"/>
                  </w:tcMar>
                  <w:vAlign w:val="center"/>
                </w:tcPr>
                <w:p>
                  <w:pPr>
                    <w:adjustRightInd w:val="0"/>
                    <w:snapToGrid w:val="0"/>
                    <w:spacing w:line="120" w:lineRule="atLeast"/>
                    <w:jc w:val="center"/>
                    <w:rPr>
                      <w:szCs w:val="24"/>
                    </w:rPr>
                  </w:pPr>
                  <w:r>
                    <w:rPr>
                      <w:szCs w:val="21"/>
                    </w:rPr>
                    <w:t>24</w:t>
                  </w:r>
                </w:p>
              </w:tc>
              <w:tc>
                <w:tcPr>
                  <w:tcW w:w="426" w:type="dxa"/>
                  <w:vAlign w:val="center"/>
                </w:tcPr>
                <w:p>
                  <w:pPr>
                    <w:adjustRightInd w:val="0"/>
                    <w:snapToGrid w:val="0"/>
                    <w:spacing w:line="120" w:lineRule="atLeast"/>
                    <w:jc w:val="center"/>
                    <w:rPr>
                      <w:szCs w:val="24"/>
                    </w:rPr>
                  </w:pPr>
                  <w:r>
                    <w:rPr>
                      <w:szCs w:val="21"/>
                    </w:rPr>
                    <w:t>24</w:t>
                  </w:r>
                </w:p>
              </w:tc>
              <w:tc>
                <w:tcPr>
                  <w:tcW w:w="567" w:type="dxa"/>
                  <w:vAlign w:val="center"/>
                </w:tcPr>
                <w:p>
                  <w:pPr>
                    <w:adjustRightInd w:val="0"/>
                    <w:snapToGrid w:val="0"/>
                    <w:spacing w:line="120" w:lineRule="atLeast"/>
                    <w:jc w:val="center"/>
                    <w:rPr>
                      <w:szCs w:val="24"/>
                    </w:rPr>
                  </w:pPr>
                  <w:r>
                    <w:rPr>
                      <w:szCs w:val="21"/>
                    </w:rPr>
                    <w:t>0</w:t>
                  </w:r>
                </w:p>
              </w:tc>
              <w:tc>
                <w:tcPr>
                  <w:tcW w:w="425" w:type="dxa"/>
                  <w:tcMar>
                    <w:left w:w="0" w:type="dxa"/>
                    <w:right w:w="0" w:type="dxa"/>
                  </w:tcMar>
                  <w:vAlign w:val="center"/>
                </w:tcPr>
                <w:p>
                  <w:pPr>
                    <w:adjustRightInd w:val="0"/>
                    <w:snapToGrid w:val="0"/>
                    <w:spacing w:line="120" w:lineRule="atLeast"/>
                    <w:jc w:val="center"/>
                    <w:rPr>
                      <w:szCs w:val="24"/>
                    </w:rPr>
                  </w:pPr>
                  <w:r>
                    <w:rPr>
                      <w:szCs w:val="21"/>
                    </w:rPr>
                    <w:t>2</w:t>
                  </w:r>
                </w:p>
              </w:tc>
              <w:tc>
                <w:tcPr>
                  <w:tcW w:w="287" w:type="dxa"/>
                  <w:tcMar>
                    <w:left w:w="0" w:type="dxa"/>
                    <w:right w:w="0" w:type="dxa"/>
                  </w:tcMar>
                  <w:vAlign w:val="center"/>
                </w:tcPr>
                <w:p>
                  <w:pPr>
                    <w:snapToGrid w:val="0"/>
                    <w:spacing w:line="120" w:lineRule="atLeast"/>
                    <w:jc w:val="center"/>
                    <w:rPr>
                      <w:rFonts w:eastAsia="仿宋_GB2312"/>
                      <w:bCs/>
                      <w:szCs w:val="18"/>
                    </w:rPr>
                  </w:pPr>
                </w:p>
              </w:tc>
              <w:tc>
                <w:tcPr>
                  <w:tcW w:w="429" w:type="dxa"/>
                  <w:gridSpan w:val="2"/>
                  <w:tcMar>
                    <w:left w:w="0" w:type="dxa"/>
                    <w:right w:w="0" w:type="dxa"/>
                  </w:tcMar>
                  <w:vAlign w:val="center"/>
                </w:tcPr>
                <w:p>
                  <w:pPr>
                    <w:snapToGrid w:val="0"/>
                    <w:spacing w:line="120" w:lineRule="atLeast"/>
                    <w:jc w:val="center"/>
                    <w:rPr>
                      <w:rFonts w:eastAsia="仿宋_GB2312"/>
                      <w:bCs/>
                      <w:szCs w:val="18"/>
                    </w:rPr>
                  </w:pPr>
                </w:p>
              </w:tc>
              <w:tc>
                <w:tcPr>
                  <w:tcW w:w="425" w:type="dxa"/>
                  <w:gridSpan w:val="2"/>
                  <w:tcMar>
                    <w:left w:w="0" w:type="dxa"/>
                    <w:right w:w="0" w:type="dxa"/>
                  </w:tcMar>
                  <w:vAlign w:val="center"/>
                </w:tcPr>
                <w:p>
                  <w:pPr>
                    <w:snapToGrid w:val="0"/>
                    <w:spacing w:line="120" w:lineRule="atLeast"/>
                    <w:jc w:val="center"/>
                    <w:rPr>
                      <w:rFonts w:eastAsia="仿宋_GB2312"/>
                      <w:bCs/>
                      <w:szCs w:val="18"/>
                    </w:rPr>
                  </w:pPr>
                  <w:r>
                    <w:rPr>
                      <w:rFonts w:eastAsia="仿宋_GB2312"/>
                      <w:bCs/>
                      <w:szCs w:val="21"/>
                    </w:rPr>
                    <w:t>2</w:t>
                  </w: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
                      <w:bCs/>
                      <w:szCs w:val="24"/>
                    </w:rPr>
                  </w:pP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 w:val="13"/>
                      <w:szCs w:val="16"/>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9</w:t>
                  </w:r>
                </w:p>
              </w:tc>
              <w:tc>
                <w:tcPr>
                  <w:tcW w:w="886" w:type="dxa"/>
                  <w:tcMar>
                    <w:left w:w="0" w:type="dxa"/>
                    <w:right w:w="0" w:type="dxa"/>
                  </w:tcMar>
                  <w:vAlign w:val="center"/>
                </w:tcPr>
                <w:p>
                  <w:pPr>
                    <w:adjustRightInd w:val="0"/>
                    <w:snapToGrid w:val="0"/>
                    <w:spacing w:line="120" w:lineRule="atLeast"/>
                    <w:jc w:val="center"/>
                    <w:rPr>
                      <w:sz w:val="16"/>
                      <w:szCs w:val="21"/>
                    </w:rPr>
                  </w:pPr>
                  <w:r>
                    <w:rPr>
                      <w:sz w:val="16"/>
                      <w:szCs w:val="21"/>
                    </w:rPr>
                    <w:t>19061302</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4"/>
                    </w:rPr>
                    <w:t>安全教育</w:t>
                  </w:r>
                </w:p>
              </w:tc>
              <w:tc>
                <w:tcPr>
                  <w:tcW w:w="567" w:type="dxa"/>
                  <w:gridSpan w:val="2"/>
                  <w:vAlign w:val="center"/>
                </w:tcPr>
                <w:p>
                  <w:pPr>
                    <w:adjustRightInd w:val="0"/>
                    <w:snapToGrid w:val="0"/>
                    <w:spacing w:line="120" w:lineRule="atLeast"/>
                    <w:jc w:val="center"/>
                    <w:rPr>
                      <w:rFonts w:eastAsia="仿宋"/>
                      <w:szCs w:val="24"/>
                    </w:rPr>
                  </w:pPr>
                  <w:r>
                    <w:rPr>
                      <w:rFonts w:eastAsia="仿宋"/>
                      <w:szCs w:val="24"/>
                    </w:rPr>
                    <w:t>—</w:t>
                  </w:r>
                </w:p>
              </w:tc>
              <w:tc>
                <w:tcPr>
                  <w:tcW w:w="425" w:type="dxa"/>
                  <w:tcMar>
                    <w:left w:w="0" w:type="dxa"/>
                    <w:right w:w="0" w:type="dxa"/>
                  </w:tcMar>
                  <w:vAlign w:val="center"/>
                </w:tcPr>
                <w:p>
                  <w:pPr>
                    <w:adjustRightInd w:val="0"/>
                    <w:snapToGrid w:val="0"/>
                    <w:spacing w:line="120" w:lineRule="atLeast"/>
                    <w:jc w:val="center"/>
                    <w:rPr>
                      <w:szCs w:val="24"/>
                    </w:rPr>
                  </w:pPr>
                  <w:r>
                    <w:rPr>
                      <w:szCs w:val="21"/>
                    </w:rPr>
                    <w:t>12</w:t>
                  </w:r>
                </w:p>
              </w:tc>
              <w:tc>
                <w:tcPr>
                  <w:tcW w:w="426" w:type="dxa"/>
                  <w:vAlign w:val="center"/>
                </w:tcPr>
                <w:p>
                  <w:pPr>
                    <w:adjustRightInd w:val="0"/>
                    <w:snapToGrid w:val="0"/>
                    <w:spacing w:line="120" w:lineRule="atLeast"/>
                    <w:jc w:val="center"/>
                    <w:rPr>
                      <w:szCs w:val="24"/>
                    </w:rPr>
                  </w:pPr>
                  <w:r>
                    <w:rPr>
                      <w:szCs w:val="21"/>
                    </w:rPr>
                    <w:t>12</w:t>
                  </w:r>
                </w:p>
              </w:tc>
              <w:tc>
                <w:tcPr>
                  <w:tcW w:w="567" w:type="dxa"/>
                  <w:vAlign w:val="center"/>
                </w:tcPr>
                <w:p>
                  <w:pPr>
                    <w:adjustRightInd w:val="0"/>
                    <w:snapToGrid w:val="0"/>
                    <w:spacing w:line="120" w:lineRule="atLeast"/>
                    <w:jc w:val="center"/>
                    <w:rPr>
                      <w:szCs w:val="24"/>
                    </w:rPr>
                  </w:pPr>
                  <w:r>
                    <w:rPr>
                      <w:szCs w:val="21"/>
                    </w:rPr>
                    <w:t>0</w:t>
                  </w:r>
                </w:p>
              </w:tc>
              <w:tc>
                <w:tcPr>
                  <w:tcW w:w="425" w:type="dxa"/>
                  <w:tcMar>
                    <w:left w:w="0" w:type="dxa"/>
                    <w:right w:w="0" w:type="dxa"/>
                  </w:tcMar>
                  <w:vAlign w:val="center"/>
                </w:tcPr>
                <w:p>
                  <w:pPr>
                    <w:adjustRightInd w:val="0"/>
                    <w:snapToGrid w:val="0"/>
                    <w:spacing w:line="120" w:lineRule="atLeast"/>
                    <w:jc w:val="center"/>
                    <w:rPr>
                      <w:szCs w:val="24"/>
                    </w:rPr>
                  </w:pPr>
                  <w:r>
                    <w:rPr>
                      <w:szCs w:val="21"/>
                    </w:rPr>
                    <w:t>1</w:t>
                  </w:r>
                </w:p>
              </w:tc>
              <w:tc>
                <w:tcPr>
                  <w:tcW w:w="287" w:type="dxa"/>
                  <w:tcMar>
                    <w:left w:w="0" w:type="dxa"/>
                    <w:right w:w="0" w:type="dxa"/>
                  </w:tcMar>
                  <w:vAlign w:val="center"/>
                </w:tcPr>
                <w:p>
                  <w:pPr>
                    <w:snapToGrid w:val="0"/>
                    <w:spacing w:line="120" w:lineRule="atLeast"/>
                    <w:jc w:val="center"/>
                    <w:rPr>
                      <w:rFonts w:eastAsia="仿宋_GB2312"/>
                      <w:bCs/>
                      <w:szCs w:val="18"/>
                    </w:rPr>
                  </w:pPr>
                  <w:r>
                    <w:rPr>
                      <w:bCs/>
                      <w:sz w:val="18"/>
                      <w:szCs w:val="18"/>
                    </w:rPr>
                    <w:t>√</w:t>
                  </w:r>
                </w:p>
              </w:tc>
              <w:tc>
                <w:tcPr>
                  <w:tcW w:w="429" w:type="dxa"/>
                  <w:gridSpan w:val="2"/>
                  <w:tcMar>
                    <w:left w:w="0" w:type="dxa"/>
                    <w:right w:w="0" w:type="dxa"/>
                  </w:tcMar>
                  <w:vAlign w:val="center"/>
                </w:tcPr>
                <w:p>
                  <w:pPr>
                    <w:snapToGrid w:val="0"/>
                    <w:spacing w:line="120" w:lineRule="atLeast"/>
                    <w:jc w:val="center"/>
                    <w:rPr>
                      <w:rFonts w:eastAsia="仿宋_GB2312"/>
                      <w:bCs/>
                      <w:szCs w:val="18"/>
                    </w:rPr>
                  </w:pPr>
                  <w:r>
                    <w:rPr>
                      <w:bCs/>
                      <w:szCs w:val="21"/>
                    </w:rPr>
                    <w:t>√</w:t>
                  </w:r>
                </w:p>
              </w:tc>
              <w:tc>
                <w:tcPr>
                  <w:tcW w:w="425" w:type="dxa"/>
                  <w:gridSpan w:val="2"/>
                  <w:tcMar>
                    <w:left w:w="0" w:type="dxa"/>
                    <w:right w:w="0" w:type="dxa"/>
                  </w:tcMar>
                  <w:vAlign w:val="center"/>
                </w:tcPr>
                <w:p>
                  <w:pPr>
                    <w:snapToGrid w:val="0"/>
                    <w:spacing w:line="120" w:lineRule="atLeast"/>
                    <w:jc w:val="center"/>
                    <w:rPr>
                      <w:rFonts w:eastAsia="仿宋_GB2312"/>
                      <w:bCs/>
                      <w:szCs w:val="18"/>
                    </w:rPr>
                  </w:pPr>
                  <w:r>
                    <w:rPr>
                      <w:bCs/>
                      <w:szCs w:val="21"/>
                    </w:rPr>
                    <w:t>√</w:t>
                  </w: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4"/>
                    </w:rPr>
                    <w:t>每学期4学时</w:t>
                  </w: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10</w:t>
                  </w:r>
                </w:p>
              </w:tc>
              <w:tc>
                <w:tcPr>
                  <w:tcW w:w="886" w:type="dxa"/>
                  <w:tcMar>
                    <w:left w:w="0" w:type="dxa"/>
                    <w:right w:w="0" w:type="dxa"/>
                  </w:tcMar>
                  <w:vAlign w:val="center"/>
                </w:tcPr>
                <w:p>
                  <w:pPr>
                    <w:adjustRightInd w:val="0"/>
                    <w:snapToGrid w:val="0"/>
                    <w:spacing w:line="120" w:lineRule="atLeast"/>
                    <w:jc w:val="center"/>
                    <w:rPr>
                      <w:sz w:val="13"/>
                      <w:szCs w:val="18"/>
                    </w:rPr>
                  </w:pPr>
                  <w:r>
                    <w:rPr>
                      <w:sz w:val="13"/>
                      <w:szCs w:val="18"/>
                    </w:rPr>
                    <w:t>200313(17/18)</w:t>
                  </w:r>
                </w:p>
              </w:tc>
              <w:tc>
                <w:tcPr>
                  <w:tcW w:w="2079" w:type="dxa"/>
                  <w:tcMar>
                    <w:left w:w="0" w:type="dxa"/>
                    <w:right w:w="0" w:type="dxa"/>
                  </w:tcMar>
                  <w:vAlign w:val="center"/>
                </w:tcPr>
                <w:p>
                  <w:pPr>
                    <w:snapToGrid w:val="0"/>
                    <w:spacing w:line="120" w:lineRule="atLeast"/>
                    <w:ind w:left="110" w:leftChars="50"/>
                    <w:jc w:val="center"/>
                    <w:rPr>
                      <w:rFonts w:eastAsia="仿宋"/>
                      <w:bCs/>
                      <w:sz w:val="18"/>
                      <w:szCs w:val="18"/>
                    </w:rPr>
                  </w:pPr>
                  <w:r>
                    <w:rPr>
                      <w:rFonts w:eastAsia="仿宋"/>
                      <w:bCs/>
                      <w:szCs w:val="24"/>
                    </w:rPr>
                    <w:t>高职数学</w:t>
                  </w:r>
                </w:p>
              </w:tc>
              <w:tc>
                <w:tcPr>
                  <w:tcW w:w="567" w:type="dxa"/>
                  <w:gridSpan w:val="2"/>
                  <w:vAlign w:val="center"/>
                </w:tcPr>
                <w:p>
                  <w:pPr>
                    <w:adjustRightInd w:val="0"/>
                    <w:snapToGrid w:val="0"/>
                    <w:spacing w:line="120" w:lineRule="atLeast"/>
                    <w:jc w:val="center"/>
                    <w:rPr>
                      <w:rFonts w:eastAsia="仿宋"/>
                      <w:szCs w:val="24"/>
                    </w:rPr>
                  </w:pPr>
                  <w:r>
                    <w:rPr>
                      <w:rFonts w:eastAsia="仿宋"/>
                      <w:szCs w:val="24"/>
                    </w:rPr>
                    <w:t>查</w:t>
                  </w:r>
                </w:p>
              </w:tc>
              <w:tc>
                <w:tcPr>
                  <w:tcW w:w="425" w:type="dxa"/>
                  <w:tcMar>
                    <w:left w:w="0" w:type="dxa"/>
                    <w:right w:w="0" w:type="dxa"/>
                  </w:tcMar>
                  <w:vAlign w:val="center"/>
                </w:tcPr>
                <w:p>
                  <w:pPr>
                    <w:adjustRightInd w:val="0"/>
                    <w:snapToGrid w:val="0"/>
                    <w:spacing w:line="120" w:lineRule="atLeast"/>
                    <w:jc w:val="center"/>
                    <w:rPr>
                      <w:rFonts w:eastAsia="仿宋_GB2312"/>
                      <w:sz w:val="18"/>
                      <w:szCs w:val="18"/>
                    </w:rPr>
                  </w:pPr>
                  <w:r>
                    <w:rPr>
                      <w:szCs w:val="21"/>
                    </w:rPr>
                    <w:t>32</w:t>
                  </w:r>
                </w:p>
              </w:tc>
              <w:tc>
                <w:tcPr>
                  <w:tcW w:w="426" w:type="dxa"/>
                  <w:vAlign w:val="center"/>
                </w:tcPr>
                <w:p>
                  <w:pPr>
                    <w:adjustRightInd w:val="0"/>
                    <w:snapToGrid w:val="0"/>
                    <w:spacing w:line="120" w:lineRule="atLeast"/>
                    <w:jc w:val="center"/>
                    <w:rPr>
                      <w:rFonts w:eastAsia="仿宋_GB2312"/>
                      <w:szCs w:val="21"/>
                    </w:rPr>
                  </w:pPr>
                  <w:r>
                    <w:rPr>
                      <w:rFonts w:eastAsia="仿宋_GB2312"/>
                      <w:szCs w:val="21"/>
                    </w:rPr>
                    <w:t>3</w:t>
                  </w:r>
                  <w:r>
                    <w:rPr>
                      <w:szCs w:val="21"/>
                    </w:rPr>
                    <w:t>2</w:t>
                  </w:r>
                </w:p>
              </w:tc>
              <w:tc>
                <w:tcPr>
                  <w:tcW w:w="567" w:type="dxa"/>
                  <w:vAlign w:val="center"/>
                </w:tcPr>
                <w:p>
                  <w:pPr>
                    <w:adjustRightInd w:val="0"/>
                    <w:snapToGrid w:val="0"/>
                    <w:spacing w:line="120" w:lineRule="atLeast"/>
                    <w:jc w:val="center"/>
                    <w:rPr>
                      <w:rFonts w:eastAsia="仿宋_GB2312"/>
                      <w:szCs w:val="21"/>
                    </w:rPr>
                  </w:pPr>
                  <w:r>
                    <w:rPr>
                      <w:rFonts w:eastAsia="仿宋_GB2312"/>
                      <w:szCs w:val="21"/>
                    </w:rPr>
                    <w:t>0</w:t>
                  </w:r>
                </w:p>
              </w:tc>
              <w:tc>
                <w:tcPr>
                  <w:tcW w:w="425" w:type="dxa"/>
                  <w:tcMar>
                    <w:left w:w="0" w:type="dxa"/>
                    <w:right w:w="0" w:type="dxa"/>
                  </w:tcMar>
                  <w:vAlign w:val="center"/>
                </w:tcPr>
                <w:p>
                  <w:pPr>
                    <w:adjustRightInd w:val="0"/>
                    <w:snapToGrid w:val="0"/>
                    <w:spacing w:line="120" w:lineRule="atLeast"/>
                    <w:jc w:val="center"/>
                    <w:rPr>
                      <w:rFonts w:eastAsia="仿宋_GB2312"/>
                      <w:szCs w:val="21"/>
                    </w:rPr>
                  </w:pPr>
                  <w:r>
                    <w:rPr>
                      <w:rFonts w:eastAsia="仿宋_GB2312"/>
                      <w:szCs w:val="21"/>
                    </w:rPr>
                    <w:t>2</w:t>
                  </w:r>
                </w:p>
              </w:tc>
              <w:tc>
                <w:tcPr>
                  <w:tcW w:w="287" w:type="dxa"/>
                  <w:tcMar>
                    <w:left w:w="0" w:type="dxa"/>
                    <w:right w:w="0" w:type="dxa"/>
                  </w:tcMar>
                  <w:vAlign w:val="center"/>
                </w:tcPr>
                <w:p>
                  <w:pPr>
                    <w:snapToGrid w:val="0"/>
                    <w:spacing w:line="120" w:lineRule="atLeast"/>
                    <w:jc w:val="center"/>
                    <w:rPr>
                      <w:rFonts w:eastAsia="仿宋_GB2312"/>
                      <w:bCs/>
                      <w:szCs w:val="21"/>
                    </w:rPr>
                  </w:pPr>
                  <w:r>
                    <w:rPr>
                      <w:rFonts w:eastAsia="仿宋_GB2312"/>
                      <w:bCs/>
                      <w:szCs w:val="21"/>
                    </w:rPr>
                    <w:t>2</w:t>
                  </w:r>
                </w:p>
              </w:tc>
              <w:tc>
                <w:tcPr>
                  <w:tcW w:w="429" w:type="dxa"/>
                  <w:gridSpan w:val="2"/>
                  <w:tcMar>
                    <w:left w:w="0" w:type="dxa"/>
                    <w:right w:w="0" w:type="dxa"/>
                  </w:tcMar>
                  <w:vAlign w:val="center"/>
                </w:tcPr>
                <w:p>
                  <w:pPr>
                    <w:snapToGrid w:val="0"/>
                    <w:spacing w:line="120" w:lineRule="atLeast"/>
                    <w:jc w:val="center"/>
                    <w:rPr>
                      <w:rFonts w:eastAsia="仿宋_GB2312"/>
                      <w:bCs/>
                      <w:szCs w:val="21"/>
                    </w:rPr>
                  </w:pPr>
                </w:p>
              </w:tc>
              <w:tc>
                <w:tcPr>
                  <w:tcW w:w="425" w:type="dxa"/>
                  <w:gridSpan w:val="2"/>
                  <w:tcMar>
                    <w:left w:w="0" w:type="dxa"/>
                    <w:right w:w="0" w:type="dxa"/>
                  </w:tcMar>
                  <w:vAlign w:val="center"/>
                </w:tcPr>
                <w:p>
                  <w:pPr>
                    <w:adjustRightInd w:val="0"/>
                    <w:snapToGrid w:val="0"/>
                    <w:spacing w:line="120" w:lineRule="atLeast"/>
                    <w:jc w:val="center"/>
                    <w:rPr>
                      <w:bCs/>
                      <w:szCs w:val="24"/>
                    </w:rPr>
                  </w:pPr>
                </w:p>
              </w:tc>
              <w:tc>
                <w:tcPr>
                  <w:tcW w:w="428" w:type="dxa"/>
                  <w:gridSpan w:val="2"/>
                  <w:tcMar>
                    <w:left w:w="0" w:type="dxa"/>
                    <w:right w:w="0" w:type="dxa"/>
                  </w:tcMar>
                  <w:vAlign w:val="center"/>
                </w:tcPr>
                <w:p>
                  <w:pPr>
                    <w:adjustRightInd w:val="0"/>
                    <w:snapToGrid w:val="0"/>
                    <w:spacing w:line="120" w:lineRule="atLeast"/>
                    <w:jc w:val="center"/>
                    <w:rPr>
                      <w:bCs/>
                      <w:szCs w:val="24"/>
                    </w:rPr>
                  </w:pPr>
                </w:p>
              </w:tc>
              <w:tc>
                <w:tcPr>
                  <w:tcW w:w="567" w:type="dxa"/>
                  <w:tcMar>
                    <w:left w:w="0" w:type="dxa"/>
                    <w:right w:w="0" w:type="dxa"/>
                  </w:tcMar>
                  <w:vAlign w:val="center"/>
                </w:tcPr>
                <w:p>
                  <w:pPr>
                    <w:snapToGrid w:val="0"/>
                    <w:spacing w:line="120" w:lineRule="atLeast"/>
                    <w:jc w:val="center"/>
                    <w:rPr>
                      <w:rFonts w:eastAsia="仿宋"/>
                      <w:bCs/>
                      <w:szCs w:val="24"/>
                    </w:rPr>
                  </w:pP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restart"/>
                  <w:tcMar>
                    <w:left w:w="0" w:type="dxa"/>
                    <w:right w:w="0" w:type="dxa"/>
                  </w:tcMar>
                  <w:vAlign w:val="center"/>
                </w:tcPr>
                <w:p>
                  <w:pPr>
                    <w:adjustRightInd w:val="0"/>
                    <w:snapToGrid w:val="0"/>
                    <w:spacing w:line="120" w:lineRule="atLeast"/>
                    <w:jc w:val="center"/>
                    <w:rPr>
                      <w:szCs w:val="24"/>
                    </w:rPr>
                  </w:pPr>
                  <w:r>
                    <w:rPr>
                      <w:szCs w:val="24"/>
                    </w:rPr>
                    <w:t>选</w:t>
                  </w:r>
                </w:p>
                <w:p>
                  <w:pPr>
                    <w:adjustRightInd w:val="0"/>
                    <w:snapToGrid w:val="0"/>
                    <w:spacing w:line="120" w:lineRule="atLeast"/>
                    <w:jc w:val="center"/>
                    <w:rPr>
                      <w:szCs w:val="24"/>
                    </w:rPr>
                  </w:pPr>
                </w:p>
                <w:p>
                  <w:pPr>
                    <w:adjustRightInd w:val="0"/>
                    <w:snapToGrid w:val="0"/>
                    <w:spacing w:line="120" w:lineRule="atLeast"/>
                    <w:jc w:val="center"/>
                    <w:rPr>
                      <w:szCs w:val="24"/>
                    </w:rPr>
                  </w:pPr>
                </w:p>
                <w:p>
                  <w:pPr>
                    <w:adjustRightInd w:val="0"/>
                    <w:snapToGrid w:val="0"/>
                    <w:spacing w:line="120" w:lineRule="atLeast"/>
                    <w:jc w:val="center"/>
                    <w:rPr>
                      <w:szCs w:val="24"/>
                    </w:rPr>
                  </w:pPr>
                </w:p>
                <w:p>
                  <w:pPr>
                    <w:adjustRightInd w:val="0"/>
                    <w:snapToGrid w:val="0"/>
                    <w:spacing w:line="120" w:lineRule="atLeast"/>
                    <w:jc w:val="center"/>
                    <w:rPr>
                      <w:szCs w:val="24"/>
                    </w:rPr>
                  </w:pPr>
                  <w:r>
                    <w:rPr>
                      <w:szCs w:val="24"/>
                    </w:rPr>
                    <w:t>修</w:t>
                  </w:r>
                </w:p>
              </w:tc>
              <w:tc>
                <w:tcPr>
                  <w:tcW w:w="436" w:type="dxa"/>
                  <w:tcMar>
                    <w:left w:w="0" w:type="dxa"/>
                    <w:right w:w="0" w:type="dxa"/>
                  </w:tcMar>
                  <w:vAlign w:val="center"/>
                </w:tcPr>
                <w:p>
                  <w:pPr>
                    <w:adjustRightInd w:val="0"/>
                    <w:snapToGrid w:val="0"/>
                    <w:spacing w:line="120" w:lineRule="atLeast"/>
                    <w:jc w:val="center"/>
                    <w:rPr>
                      <w:szCs w:val="24"/>
                    </w:rPr>
                  </w:pPr>
                  <w:r>
                    <w:rPr>
                      <w:szCs w:val="21"/>
                    </w:rPr>
                    <w:t>1</w:t>
                  </w:r>
                </w:p>
              </w:tc>
              <w:tc>
                <w:tcPr>
                  <w:tcW w:w="886" w:type="dxa"/>
                  <w:tcMar>
                    <w:left w:w="0" w:type="dxa"/>
                    <w:right w:w="0" w:type="dxa"/>
                  </w:tcMar>
                  <w:vAlign w:val="center"/>
                </w:tcPr>
                <w:p>
                  <w:pPr>
                    <w:adjustRightInd w:val="0"/>
                    <w:snapToGrid w:val="0"/>
                    <w:spacing w:line="120" w:lineRule="atLeast"/>
                    <w:jc w:val="center"/>
                    <w:rPr>
                      <w:sz w:val="13"/>
                      <w:szCs w:val="18"/>
                    </w:rPr>
                  </w:pPr>
                  <w:r>
                    <w:rPr>
                      <w:sz w:val="18"/>
                      <w:szCs w:val="18"/>
                    </w:rPr>
                    <w:t>20015214</w:t>
                  </w:r>
                </w:p>
              </w:tc>
              <w:tc>
                <w:tcPr>
                  <w:tcW w:w="2079" w:type="dxa"/>
                  <w:tcMar>
                    <w:left w:w="0" w:type="dxa"/>
                    <w:right w:w="0" w:type="dxa"/>
                  </w:tcMar>
                  <w:vAlign w:val="center"/>
                </w:tcPr>
                <w:p>
                  <w:pPr>
                    <w:snapToGrid w:val="0"/>
                    <w:spacing w:line="240" w:lineRule="atLeast"/>
                    <w:ind w:left="110" w:leftChars="50"/>
                    <w:jc w:val="center"/>
                    <w:rPr>
                      <w:rFonts w:eastAsia="仿宋"/>
                      <w:bCs/>
                      <w:szCs w:val="21"/>
                    </w:rPr>
                  </w:pPr>
                  <w:r>
                    <w:rPr>
                      <w:rFonts w:eastAsia="仿宋"/>
                      <w:bCs/>
                      <w:szCs w:val="21"/>
                    </w:rPr>
                    <w:t>高职语文</w:t>
                  </w:r>
                </w:p>
                <w:p>
                  <w:pPr>
                    <w:snapToGrid w:val="0"/>
                    <w:spacing w:line="120" w:lineRule="atLeast"/>
                    <w:ind w:left="110" w:leftChars="50"/>
                    <w:jc w:val="center"/>
                    <w:rPr>
                      <w:rFonts w:eastAsia="仿宋"/>
                      <w:bCs/>
                      <w:szCs w:val="24"/>
                    </w:rPr>
                  </w:pPr>
                  <w:r>
                    <w:rPr>
                      <w:rFonts w:eastAsia="仿宋"/>
                      <w:bCs/>
                      <w:szCs w:val="21"/>
                    </w:rPr>
                    <w:t>（应用文写作）</w:t>
                  </w:r>
                </w:p>
              </w:tc>
              <w:tc>
                <w:tcPr>
                  <w:tcW w:w="567" w:type="dxa"/>
                  <w:gridSpan w:val="2"/>
                  <w:vAlign w:val="center"/>
                </w:tcPr>
                <w:p>
                  <w:pPr>
                    <w:adjustRightInd w:val="0"/>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21"/>
                    </w:rPr>
                    <w:t>32</w:t>
                  </w:r>
                </w:p>
              </w:tc>
              <w:tc>
                <w:tcPr>
                  <w:tcW w:w="426" w:type="dxa"/>
                  <w:vAlign w:val="center"/>
                </w:tcPr>
                <w:p>
                  <w:pPr>
                    <w:adjustRightInd w:val="0"/>
                    <w:snapToGrid w:val="0"/>
                    <w:spacing w:line="120" w:lineRule="atLeast"/>
                    <w:jc w:val="center"/>
                    <w:rPr>
                      <w:rFonts w:eastAsia="仿宋_GB2312"/>
                      <w:szCs w:val="18"/>
                    </w:rPr>
                  </w:pPr>
                  <w:r>
                    <w:rPr>
                      <w:rFonts w:eastAsia="仿宋_GB2312"/>
                      <w:szCs w:val="21"/>
                    </w:rPr>
                    <w:t>32</w:t>
                  </w:r>
                </w:p>
              </w:tc>
              <w:tc>
                <w:tcPr>
                  <w:tcW w:w="567" w:type="dxa"/>
                  <w:vAlign w:val="center"/>
                </w:tcPr>
                <w:p>
                  <w:pPr>
                    <w:adjustRightInd w:val="0"/>
                    <w:snapToGrid w:val="0"/>
                    <w:spacing w:line="120" w:lineRule="atLeast"/>
                    <w:jc w:val="center"/>
                    <w:rPr>
                      <w:rFonts w:eastAsia="仿宋_GB2312"/>
                      <w:szCs w:val="18"/>
                    </w:rPr>
                  </w:pPr>
                  <w:r>
                    <w:rPr>
                      <w:rFonts w:eastAsia="仿宋_GB2312"/>
                      <w:szCs w:val="21"/>
                    </w:rPr>
                    <w:t>0</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21"/>
                    </w:rPr>
                    <w:t>2</w:t>
                  </w:r>
                </w:p>
              </w:tc>
              <w:tc>
                <w:tcPr>
                  <w:tcW w:w="287"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21"/>
                    </w:rPr>
                    <w:t>2</w:t>
                  </w:r>
                </w:p>
              </w:tc>
              <w:tc>
                <w:tcPr>
                  <w:tcW w:w="429" w:type="dxa"/>
                  <w:gridSpan w:val="2"/>
                  <w:tcMar>
                    <w:left w:w="0" w:type="dxa"/>
                    <w:right w:w="0" w:type="dxa"/>
                  </w:tcMar>
                  <w:vAlign w:val="center"/>
                </w:tcPr>
                <w:p>
                  <w:pPr>
                    <w:snapToGrid w:val="0"/>
                    <w:spacing w:line="120" w:lineRule="atLeast"/>
                    <w:jc w:val="center"/>
                    <w:rPr>
                      <w:rFonts w:eastAsia="仿宋_GB2312"/>
                      <w:bCs/>
                      <w:szCs w:val="18"/>
                    </w:rPr>
                  </w:pPr>
                </w:p>
              </w:tc>
              <w:tc>
                <w:tcPr>
                  <w:tcW w:w="425" w:type="dxa"/>
                  <w:gridSpan w:val="2"/>
                  <w:tcMar>
                    <w:left w:w="0" w:type="dxa"/>
                    <w:right w:w="0" w:type="dxa"/>
                  </w:tcMar>
                  <w:vAlign w:val="center"/>
                </w:tcPr>
                <w:p>
                  <w:pPr>
                    <w:snapToGrid w:val="0"/>
                    <w:spacing w:line="120" w:lineRule="atLeast"/>
                    <w:ind w:left="-66" w:leftChars="-30" w:right="214"/>
                    <w:jc w:val="center"/>
                    <w:rPr>
                      <w:bCs/>
                      <w:spacing w:val="-28"/>
                      <w:szCs w:val="24"/>
                    </w:rPr>
                  </w:pPr>
                </w:p>
              </w:tc>
              <w:tc>
                <w:tcPr>
                  <w:tcW w:w="428" w:type="dxa"/>
                  <w:gridSpan w:val="2"/>
                  <w:tcMar>
                    <w:left w:w="0" w:type="dxa"/>
                    <w:right w:w="0" w:type="dxa"/>
                  </w:tcMar>
                  <w:vAlign w:val="center"/>
                </w:tcPr>
                <w:p>
                  <w:pPr>
                    <w:adjustRightInd w:val="0"/>
                    <w:snapToGrid w:val="0"/>
                    <w:spacing w:line="120" w:lineRule="atLeast"/>
                    <w:jc w:val="center"/>
                    <w:rPr>
                      <w:bCs/>
                      <w:szCs w:val="24"/>
                    </w:rPr>
                  </w:pPr>
                </w:p>
              </w:tc>
              <w:tc>
                <w:tcPr>
                  <w:tcW w:w="567" w:type="dxa"/>
                  <w:tcMar>
                    <w:left w:w="0" w:type="dxa"/>
                    <w:right w:w="0" w:type="dxa"/>
                  </w:tcMar>
                  <w:vAlign w:val="center"/>
                </w:tcPr>
                <w:p>
                  <w:pPr>
                    <w:snapToGrid w:val="0"/>
                    <w:spacing w:line="120" w:lineRule="atLeast"/>
                    <w:jc w:val="center"/>
                    <w:rPr>
                      <w:rFonts w:eastAsia="仿宋"/>
                      <w:bCs/>
                      <w:szCs w:val="24"/>
                    </w:rPr>
                  </w:pPr>
                  <w:r>
                    <w:rPr>
                      <w:rFonts w:eastAsia="仿宋"/>
                      <w:bCs/>
                      <w:szCs w:val="24"/>
                    </w:rPr>
                    <w:t>规定选修</w:t>
                  </w: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2</w:t>
                  </w:r>
                </w:p>
              </w:tc>
              <w:tc>
                <w:tcPr>
                  <w:tcW w:w="886" w:type="dxa"/>
                  <w:tcMar>
                    <w:left w:w="0" w:type="dxa"/>
                    <w:right w:w="0" w:type="dxa"/>
                  </w:tcMar>
                  <w:vAlign w:val="center"/>
                </w:tcPr>
                <w:p>
                  <w:pPr>
                    <w:adjustRightInd w:val="0"/>
                    <w:snapToGrid w:val="0"/>
                    <w:spacing w:line="120" w:lineRule="atLeast"/>
                    <w:jc w:val="center"/>
                    <w:rPr>
                      <w:sz w:val="13"/>
                      <w:szCs w:val="18"/>
                    </w:rPr>
                  </w:pPr>
                  <w:r>
                    <w:rPr>
                      <w:sz w:val="18"/>
                      <w:szCs w:val="18"/>
                    </w:rPr>
                    <w:t>20015213</w:t>
                  </w:r>
                </w:p>
              </w:tc>
              <w:tc>
                <w:tcPr>
                  <w:tcW w:w="2079" w:type="dxa"/>
                  <w:tcMar>
                    <w:left w:w="0" w:type="dxa"/>
                    <w:right w:w="0" w:type="dxa"/>
                  </w:tcMar>
                  <w:vAlign w:val="center"/>
                </w:tcPr>
                <w:p>
                  <w:pPr>
                    <w:snapToGrid w:val="0"/>
                    <w:spacing w:line="120" w:lineRule="atLeast"/>
                    <w:ind w:left="110" w:leftChars="50"/>
                    <w:jc w:val="center"/>
                    <w:rPr>
                      <w:rFonts w:eastAsia="仿宋"/>
                      <w:bCs/>
                      <w:sz w:val="18"/>
                      <w:szCs w:val="18"/>
                    </w:rPr>
                  </w:pPr>
                  <w:r>
                    <w:rPr>
                      <w:rFonts w:eastAsia="仿宋"/>
                      <w:bCs/>
                      <w:szCs w:val="21"/>
                    </w:rPr>
                    <w:t>高职英语</w:t>
                  </w:r>
                </w:p>
              </w:tc>
              <w:tc>
                <w:tcPr>
                  <w:tcW w:w="567" w:type="dxa"/>
                  <w:gridSpan w:val="2"/>
                  <w:vAlign w:val="center"/>
                </w:tcPr>
                <w:p>
                  <w:pPr>
                    <w:adjustRightInd w:val="0"/>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szCs w:val="21"/>
                    </w:rPr>
                    <w:t>32</w:t>
                  </w:r>
                </w:p>
              </w:tc>
              <w:tc>
                <w:tcPr>
                  <w:tcW w:w="426" w:type="dxa"/>
                  <w:vAlign w:val="center"/>
                </w:tcPr>
                <w:p>
                  <w:pPr>
                    <w:adjustRightInd w:val="0"/>
                    <w:snapToGrid w:val="0"/>
                    <w:spacing w:line="120" w:lineRule="atLeast"/>
                    <w:jc w:val="center"/>
                    <w:rPr>
                      <w:rFonts w:eastAsia="仿宋_GB2312"/>
                      <w:szCs w:val="18"/>
                    </w:rPr>
                  </w:pPr>
                  <w:r>
                    <w:rPr>
                      <w:rFonts w:eastAsia="仿宋_GB2312"/>
                      <w:szCs w:val="21"/>
                    </w:rPr>
                    <w:t>32</w:t>
                  </w:r>
                </w:p>
              </w:tc>
              <w:tc>
                <w:tcPr>
                  <w:tcW w:w="567" w:type="dxa"/>
                  <w:vAlign w:val="center"/>
                </w:tcPr>
                <w:p>
                  <w:pPr>
                    <w:adjustRightInd w:val="0"/>
                    <w:snapToGrid w:val="0"/>
                    <w:spacing w:line="120" w:lineRule="atLeast"/>
                    <w:jc w:val="center"/>
                    <w:rPr>
                      <w:rFonts w:eastAsia="仿宋_GB2312"/>
                      <w:szCs w:val="18"/>
                    </w:rPr>
                  </w:pPr>
                  <w:r>
                    <w:rPr>
                      <w:rFonts w:eastAsia="仿宋_GB2312"/>
                      <w:szCs w:val="21"/>
                    </w:rPr>
                    <w:t>0</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21"/>
                    </w:rPr>
                    <w:t>2</w:t>
                  </w:r>
                </w:p>
              </w:tc>
              <w:tc>
                <w:tcPr>
                  <w:tcW w:w="287"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21"/>
                    </w:rPr>
                    <w:t>2</w:t>
                  </w:r>
                </w:p>
              </w:tc>
              <w:tc>
                <w:tcPr>
                  <w:tcW w:w="429" w:type="dxa"/>
                  <w:gridSpan w:val="2"/>
                  <w:tcMar>
                    <w:left w:w="0" w:type="dxa"/>
                    <w:right w:w="0" w:type="dxa"/>
                  </w:tcMar>
                  <w:vAlign w:val="center"/>
                </w:tcPr>
                <w:p>
                  <w:pPr>
                    <w:snapToGrid w:val="0"/>
                    <w:spacing w:line="120" w:lineRule="atLeast"/>
                    <w:jc w:val="center"/>
                    <w:rPr>
                      <w:rFonts w:eastAsia="仿宋_GB2312"/>
                      <w:bCs/>
                      <w:szCs w:val="18"/>
                    </w:rPr>
                  </w:pPr>
                </w:p>
              </w:tc>
              <w:tc>
                <w:tcPr>
                  <w:tcW w:w="425" w:type="dxa"/>
                  <w:gridSpan w:val="2"/>
                  <w:tcMar>
                    <w:left w:w="0" w:type="dxa"/>
                    <w:right w:w="0" w:type="dxa"/>
                  </w:tcMar>
                  <w:vAlign w:val="center"/>
                </w:tcPr>
                <w:p>
                  <w:pPr>
                    <w:adjustRightInd w:val="0"/>
                    <w:snapToGrid w:val="0"/>
                    <w:spacing w:line="120" w:lineRule="atLeast"/>
                    <w:jc w:val="center"/>
                    <w:rPr>
                      <w:bCs/>
                      <w:szCs w:val="24"/>
                    </w:rPr>
                  </w:pPr>
                </w:p>
              </w:tc>
              <w:tc>
                <w:tcPr>
                  <w:tcW w:w="428" w:type="dxa"/>
                  <w:gridSpan w:val="2"/>
                  <w:tcMar>
                    <w:left w:w="0" w:type="dxa"/>
                    <w:right w:w="0" w:type="dxa"/>
                  </w:tcMar>
                  <w:vAlign w:val="center"/>
                </w:tcPr>
                <w:p>
                  <w:pPr>
                    <w:adjustRightInd w:val="0"/>
                    <w:snapToGrid w:val="0"/>
                    <w:spacing w:line="120" w:lineRule="atLeast"/>
                    <w:jc w:val="center"/>
                    <w:rPr>
                      <w:bCs/>
                      <w:szCs w:val="24"/>
                    </w:rPr>
                  </w:pPr>
                </w:p>
              </w:tc>
              <w:tc>
                <w:tcPr>
                  <w:tcW w:w="567" w:type="dxa"/>
                  <w:tcMar>
                    <w:left w:w="0" w:type="dxa"/>
                    <w:right w:w="0" w:type="dxa"/>
                  </w:tcMar>
                  <w:vAlign w:val="center"/>
                </w:tcPr>
                <w:p>
                  <w:pPr>
                    <w:snapToGrid w:val="0"/>
                    <w:spacing w:line="120" w:lineRule="atLeast"/>
                    <w:jc w:val="center"/>
                    <w:rPr>
                      <w:rFonts w:eastAsia="仿宋"/>
                      <w:bCs/>
                      <w:szCs w:val="24"/>
                    </w:rPr>
                  </w:pPr>
                  <w:r>
                    <w:rPr>
                      <w:rFonts w:eastAsia="仿宋"/>
                      <w:bCs/>
                      <w:szCs w:val="24"/>
                    </w:rPr>
                    <w:t>规定选修</w:t>
                  </w: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3</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09015330</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中共党史</w:t>
                  </w:r>
                </w:p>
              </w:tc>
              <w:tc>
                <w:tcPr>
                  <w:tcW w:w="567" w:type="dxa"/>
                  <w:gridSpan w:val="2"/>
                  <w:vAlign w:val="center"/>
                </w:tcPr>
                <w:p>
                  <w:pPr>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snapToGrid w:val="0"/>
                    <w:spacing w:line="120" w:lineRule="atLeast"/>
                    <w:jc w:val="center"/>
                    <w:rPr>
                      <w:rFonts w:eastAsia="仿宋"/>
                      <w:szCs w:val="24"/>
                    </w:rPr>
                  </w:pPr>
                  <w:r>
                    <w:rPr>
                      <w:rFonts w:eastAsia="仿宋_GB2312"/>
                      <w:szCs w:val="21"/>
                    </w:rPr>
                    <w:t>32</w:t>
                  </w:r>
                </w:p>
              </w:tc>
              <w:tc>
                <w:tcPr>
                  <w:tcW w:w="426" w:type="dxa"/>
                  <w:vAlign w:val="center"/>
                </w:tcPr>
                <w:p>
                  <w:pPr>
                    <w:snapToGrid w:val="0"/>
                    <w:spacing w:line="120" w:lineRule="atLeast"/>
                    <w:rPr>
                      <w:rFonts w:eastAsia="仿宋"/>
                      <w:szCs w:val="24"/>
                    </w:rPr>
                  </w:pPr>
                  <w:r>
                    <w:rPr>
                      <w:szCs w:val="21"/>
                    </w:rPr>
                    <w:t>32</w:t>
                  </w:r>
                </w:p>
              </w:tc>
              <w:tc>
                <w:tcPr>
                  <w:tcW w:w="567" w:type="dxa"/>
                  <w:vAlign w:val="center"/>
                </w:tcPr>
                <w:p>
                  <w:pPr>
                    <w:snapToGrid w:val="0"/>
                    <w:spacing w:line="120" w:lineRule="atLeast"/>
                    <w:jc w:val="center"/>
                    <w:rPr>
                      <w:rFonts w:eastAsia="仿宋"/>
                      <w:szCs w:val="24"/>
                    </w:rPr>
                  </w:pPr>
                  <w:r>
                    <w:rPr>
                      <w:szCs w:val="21"/>
                    </w:rPr>
                    <w:t>0</w:t>
                  </w:r>
                </w:p>
              </w:tc>
              <w:tc>
                <w:tcPr>
                  <w:tcW w:w="425" w:type="dxa"/>
                  <w:tcMar>
                    <w:left w:w="0" w:type="dxa"/>
                    <w:right w:w="0" w:type="dxa"/>
                  </w:tcMar>
                  <w:vAlign w:val="center"/>
                </w:tcPr>
                <w:p>
                  <w:pPr>
                    <w:snapToGrid w:val="0"/>
                    <w:spacing w:line="120" w:lineRule="atLeast"/>
                    <w:jc w:val="center"/>
                    <w:rPr>
                      <w:rFonts w:eastAsia="仿宋"/>
                      <w:szCs w:val="24"/>
                    </w:rPr>
                  </w:pPr>
                  <w:r>
                    <w:rPr>
                      <w:szCs w:val="21"/>
                    </w:rPr>
                    <w:t>2</w:t>
                  </w:r>
                </w:p>
              </w:tc>
              <w:tc>
                <w:tcPr>
                  <w:tcW w:w="287" w:type="dxa"/>
                  <w:tcMar>
                    <w:left w:w="0" w:type="dxa"/>
                    <w:right w:w="0" w:type="dxa"/>
                  </w:tcMar>
                </w:tcPr>
                <w:p>
                  <w:pPr>
                    <w:adjustRightInd w:val="0"/>
                    <w:snapToGrid w:val="0"/>
                    <w:spacing w:line="120" w:lineRule="atLeast"/>
                    <w:jc w:val="center"/>
                    <w:rPr>
                      <w:bCs/>
                      <w:szCs w:val="24"/>
                    </w:rPr>
                  </w:pPr>
                  <w:r>
                    <w:rPr>
                      <w:rFonts w:eastAsia="仿宋_GB2312"/>
                      <w:bCs/>
                      <w:szCs w:val="21"/>
                    </w:rPr>
                    <w:t>2</w:t>
                  </w:r>
                </w:p>
              </w:tc>
              <w:tc>
                <w:tcPr>
                  <w:tcW w:w="429" w:type="dxa"/>
                  <w:gridSpan w:val="2"/>
                  <w:tcMar>
                    <w:left w:w="0" w:type="dxa"/>
                    <w:right w:w="0" w:type="dxa"/>
                  </w:tcMar>
                  <w:vAlign w:val="center"/>
                </w:tcPr>
                <w:p>
                  <w:pPr>
                    <w:adjustRightInd w:val="0"/>
                    <w:snapToGrid w:val="0"/>
                    <w:spacing w:line="120" w:lineRule="atLeast"/>
                    <w:jc w:val="center"/>
                    <w:rPr>
                      <w:bCs/>
                      <w:szCs w:val="24"/>
                    </w:rPr>
                  </w:pPr>
                </w:p>
              </w:tc>
              <w:tc>
                <w:tcPr>
                  <w:tcW w:w="425" w:type="dxa"/>
                  <w:gridSpan w:val="2"/>
                  <w:tcMar>
                    <w:left w:w="0" w:type="dxa"/>
                    <w:right w:w="0" w:type="dxa"/>
                  </w:tcMar>
                  <w:vAlign w:val="center"/>
                </w:tcPr>
                <w:p>
                  <w:pPr>
                    <w:snapToGrid w:val="0"/>
                    <w:spacing w:line="120" w:lineRule="atLeast"/>
                    <w:jc w:val="center"/>
                    <w:rPr>
                      <w:rFonts w:eastAsia="仿宋_GB2312"/>
                      <w:bCs/>
                      <w:szCs w:val="18"/>
                    </w:rPr>
                  </w:pP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vMerge w:val="restart"/>
                  <w:tcMar>
                    <w:left w:w="0" w:type="dxa"/>
                    <w:right w:w="0" w:type="dxa"/>
                  </w:tcMar>
                  <w:vAlign w:val="center"/>
                </w:tcPr>
                <w:p>
                  <w:pPr>
                    <w:adjustRightInd w:val="0"/>
                    <w:snapToGrid w:val="0"/>
                    <w:spacing w:line="120" w:lineRule="atLeast"/>
                    <w:jc w:val="center"/>
                    <w:rPr>
                      <w:rFonts w:eastAsia="仿宋"/>
                      <w:szCs w:val="24"/>
                    </w:rPr>
                  </w:pPr>
                  <w:r>
                    <w:rPr>
                      <w:rFonts w:eastAsia="仿宋"/>
                      <w:bCs/>
                      <w:szCs w:val="24"/>
                    </w:rPr>
                    <w:t>任选一</w:t>
                  </w:r>
                </w:p>
              </w:tc>
              <w:tc>
                <w:tcPr>
                  <w:tcW w:w="1277" w:type="dxa"/>
                  <w:tcMar>
                    <w:left w:w="0" w:type="dxa"/>
                    <w:right w:w="0" w:type="dxa"/>
                  </w:tcMar>
                </w:tcPr>
                <w:p>
                  <w:pPr>
                    <w:jc w:val="center"/>
                    <w:rPr>
                      <w:rFonts w:eastAsia="仿宋"/>
                      <w:szCs w:val="24"/>
                    </w:rPr>
                  </w:pPr>
                  <w:r>
                    <w:rPr>
                      <w:rFonts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4</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09015331</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新中国史</w:t>
                  </w:r>
                </w:p>
              </w:tc>
              <w:tc>
                <w:tcPr>
                  <w:tcW w:w="567" w:type="dxa"/>
                  <w:gridSpan w:val="2"/>
                  <w:vAlign w:val="center"/>
                </w:tcPr>
                <w:p>
                  <w:pPr>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snapToGrid w:val="0"/>
                    <w:spacing w:line="120" w:lineRule="atLeast"/>
                    <w:jc w:val="center"/>
                    <w:rPr>
                      <w:rFonts w:eastAsia="仿宋"/>
                      <w:szCs w:val="24"/>
                    </w:rPr>
                  </w:pPr>
                  <w:r>
                    <w:rPr>
                      <w:rFonts w:eastAsia="仿宋_GB2312"/>
                      <w:szCs w:val="21"/>
                    </w:rPr>
                    <w:t>32</w:t>
                  </w:r>
                </w:p>
              </w:tc>
              <w:tc>
                <w:tcPr>
                  <w:tcW w:w="426" w:type="dxa"/>
                  <w:vAlign w:val="center"/>
                </w:tcPr>
                <w:p>
                  <w:pPr>
                    <w:snapToGrid w:val="0"/>
                    <w:spacing w:line="120" w:lineRule="atLeast"/>
                    <w:rPr>
                      <w:rFonts w:eastAsia="仿宋"/>
                      <w:szCs w:val="24"/>
                    </w:rPr>
                  </w:pPr>
                  <w:r>
                    <w:rPr>
                      <w:szCs w:val="21"/>
                    </w:rPr>
                    <w:t>32</w:t>
                  </w:r>
                </w:p>
              </w:tc>
              <w:tc>
                <w:tcPr>
                  <w:tcW w:w="567" w:type="dxa"/>
                  <w:vAlign w:val="center"/>
                </w:tcPr>
                <w:p>
                  <w:pPr>
                    <w:snapToGrid w:val="0"/>
                    <w:spacing w:line="120" w:lineRule="atLeast"/>
                    <w:jc w:val="center"/>
                    <w:rPr>
                      <w:rFonts w:eastAsia="仿宋"/>
                      <w:szCs w:val="24"/>
                    </w:rPr>
                  </w:pPr>
                  <w:r>
                    <w:rPr>
                      <w:szCs w:val="21"/>
                    </w:rPr>
                    <w:t>0</w:t>
                  </w:r>
                </w:p>
              </w:tc>
              <w:tc>
                <w:tcPr>
                  <w:tcW w:w="425" w:type="dxa"/>
                  <w:tcMar>
                    <w:left w:w="0" w:type="dxa"/>
                    <w:right w:w="0" w:type="dxa"/>
                  </w:tcMar>
                  <w:vAlign w:val="center"/>
                </w:tcPr>
                <w:p>
                  <w:pPr>
                    <w:snapToGrid w:val="0"/>
                    <w:spacing w:line="120" w:lineRule="atLeast"/>
                    <w:jc w:val="center"/>
                    <w:rPr>
                      <w:rFonts w:eastAsia="仿宋"/>
                      <w:szCs w:val="24"/>
                    </w:rPr>
                  </w:pPr>
                  <w:r>
                    <w:rPr>
                      <w:szCs w:val="21"/>
                    </w:rPr>
                    <w:t>2</w:t>
                  </w:r>
                </w:p>
              </w:tc>
              <w:tc>
                <w:tcPr>
                  <w:tcW w:w="287" w:type="dxa"/>
                  <w:tcMar>
                    <w:left w:w="0" w:type="dxa"/>
                    <w:right w:w="0" w:type="dxa"/>
                  </w:tcMar>
                </w:tcPr>
                <w:p>
                  <w:pPr>
                    <w:adjustRightInd w:val="0"/>
                    <w:snapToGrid w:val="0"/>
                    <w:spacing w:line="120" w:lineRule="atLeast"/>
                    <w:jc w:val="center"/>
                    <w:rPr>
                      <w:bCs/>
                      <w:szCs w:val="24"/>
                    </w:rPr>
                  </w:pPr>
                  <w:r>
                    <w:rPr>
                      <w:rFonts w:eastAsia="仿宋_GB2312"/>
                      <w:bCs/>
                      <w:szCs w:val="21"/>
                    </w:rPr>
                    <w:t>2</w:t>
                  </w:r>
                </w:p>
              </w:tc>
              <w:tc>
                <w:tcPr>
                  <w:tcW w:w="429" w:type="dxa"/>
                  <w:gridSpan w:val="2"/>
                  <w:tcMar>
                    <w:left w:w="0" w:type="dxa"/>
                    <w:right w:w="0" w:type="dxa"/>
                  </w:tcMar>
                  <w:vAlign w:val="center"/>
                </w:tcPr>
                <w:p>
                  <w:pPr>
                    <w:adjustRightInd w:val="0"/>
                    <w:snapToGrid w:val="0"/>
                    <w:spacing w:line="120" w:lineRule="atLeast"/>
                    <w:jc w:val="center"/>
                    <w:rPr>
                      <w:bCs/>
                      <w:szCs w:val="24"/>
                    </w:rPr>
                  </w:pPr>
                </w:p>
              </w:tc>
              <w:tc>
                <w:tcPr>
                  <w:tcW w:w="425" w:type="dxa"/>
                  <w:gridSpan w:val="2"/>
                  <w:tcMar>
                    <w:left w:w="0" w:type="dxa"/>
                    <w:right w:w="0" w:type="dxa"/>
                  </w:tcMar>
                  <w:vAlign w:val="center"/>
                </w:tcPr>
                <w:p>
                  <w:pPr>
                    <w:snapToGrid w:val="0"/>
                    <w:spacing w:line="120" w:lineRule="atLeast"/>
                    <w:jc w:val="center"/>
                    <w:rPr>
                      <w:rFonts w:eastAsia="仿宋_GB2312"/>
                      <w:bCs/>
                      <w:szCs w:val="18"/>
                    </w:rPr>
                  </w:pP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eastAsia="仿宋"/>
                      <w:bCs/>
                      <w:szCs w:val="24"/>
                    </w:rPr>
                  </w:pPr>
                </w:p>
              </w:tc>
              <w:tc>
                <w:tcPr>
                  <w:tcW w:w="1277" w:type="dxa"/>
                  <w:tcMar>
                    <w:left w:w="0" w:type="dxa"/>
                    <w:right w:w="0" w:type="dxa"/>
                  </w:tcMar>
                </w:tcPr>
                <w:p>
                  <w:pPr>
                    <w:jc w:val="center"/>
                    <w:rPr>
                      <w:rFonts w:eastAsia="仿宋"/>
                      <w:bCs/>
                      <w:szCs w:val="24"/>
                    </w:rPr>
                  </w:pPr>
                  <w:r>
                    <w:rPr>
                      <w:rFonts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5</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09015332</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改革开放史</w:t>
                  </w:r>
                </w:p>
              </w:tc>
              <w:tc>
                <w:tcPr>
                  <w:tcW w:w="567" w:type="dxa"/>
                  <w:gridSpan w:val="2"/>
                  <w:vAlign w:val="center"/>
                </w:tcPr>
                <w:p>
                  <w:pPr>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snapToGrid w:val="0"/>
                    <w:spacing w:line="120" w:lineRule="atLeast"/>
                    <w:jc w:val="center"/>
                    <w:rPr>
                      <w:rFonts w:eastAsia="仿宋"/>
                      <w:szCs w:val="24"/>
                    </w:rPr>
                  </w:pPr>
                  <w:r>
                    <w:rPr>
                      <w:szCs w:val="21"/>
                    </w:rPr>
                    <w:t>32</w:t>
                  </w:r>
                </w:p>
              </w:tc>
              <w:tc>
                <w:tcPr>
                  <w:tcW w:w="426" w:type="dxa"/>
                  <w:vAlign w:val="center"/>
                </w:tcPr>
                <w:p>
                  <w:pPr>
                    <w:snapToGrid w:val="0"/>
                    <w:spacing w:line="120" w:lineRule="atLeast"/>
                    <w:rPr>
                      <w:rFonts w:eastAsia="仿宋"/>
                      <w:szCs w:val="24"/>
                    </w:rPr>
                  </w:pPr>
                  <w:r>
                    <w:rPr>
                      <w:szCs w:val="21"/>
                    </w:rPr>
                    <w:t>32</w:t>
                  </w:r>
                </w:p>
              </w:tc>
              <w:tc>
                <w:tcPr>
                  <w:tcW w:w="567" w:type="dxa"/>
                  <w:vAlign w:val="center"/>
                </w:tcPr>
                <w:p>
                  <w:pPr>
                    <w:snapToGrid w:val="0"/>
                    <w:spacing w:line="120" w:lineRule="atLeast"/>
                    <w:jc w:val="center"/>
                    <w:rPr>
                      <w:rFonts w:eastAsia="仿宋"/>
                      <w:szCs w:val="24"/>
                    </w:rPr>
                  </w:pPr>
                  <w:r>
                    <w:rPr>
                      <w:szCs w:val="21"/>
                    </w:rPr>
                    <w:t>0</w:t>
                  </w:r>
                </w:p>
              </w:tc>
              <w:tc>
                <w:tcPr>
                  <w:tcW w:w="425" w:type="dxa"/>
                  <w:tcMar>
                    <w:left w:w="0" w:type="dxa"/>
                    <w:right w:w="0" w:type="dxa"/>
                  </w:tcMar>
                  <w:vAlign w:val="center"/>
                </w:tcPr>
                <w:p>
                  <w:pPr>
                    <w:snapToGrid w:val="0"/>
                    <w:spacing w:line="120" w:lineRule="atLeast"/>
                    <w:jc w:val="center"/>
                    <w:rPr>
                      <w:rFonts w:eastAsia="仿宋"/>
                      <w:szCs w:val="24"/>
                    </w:rPr>
                  </w:pPr>
                  <w:r>
                    <w:rPr>
                      <w:szCs w:val="21"/>
                    </w:rPr>
                    <w:t>2</w:t>
                  </w:r>
                </w:p>
              </w:tc>
              <w:tc>
                <w:tcPr>
                  <w:tcW w:w="287" w:type="dxa"/>
                  <w:tcMar>
                    <w:left w:w="0" w:type="dxa"/>
                    <w:right w:w="0" w:type="dxa"/>
                  </w:tcMar>
                </w:tcPr>
                <w:p>
                  <w:pPr>
                    <w:adjustRightInd w:val="0"/>
                    <w:snapToGrid w:val="0"/>
                    <w:spacing w:line="120" w:lineRule="atLeast"/>
                    <w:jc w:val="center"/>
                    <w:rPr>
                      <w:bCs/>
                      <w:szCs w:val="24"/>
                    </w:rPr>
                  </w:pPr>
                  <w:r>
                    <w:rPr>
                      <w:rFonts w:eastAsia="仿宋_GB2312"/>
                      <w:bCs/>
                      <w:szCs w:val="21"/>
                    </w:rPr>
                    <w:t>2</w:t>
                  </w:r>
                </w:p>
              </w:tc>
              <w:tc>
                <w:tcPr>
                  <w:tcW w:w="429" w:type="dxa"/>
                  <w:gridSpan w:val="2"/>
                  <w:tcMar>
                    <w:left w:w="0" w:type="dxa"/>
                    <w:right w:w="0" w:type="dxa"/>
                  </w:tcMar>
                  <w:vAlign w:val="center"/>
                </w:tcPr>
                <w:p>
                  <w:pPr>
                    <w:adjustRightInd w:val="0"/>
                    <w:snapToGrid w:val="0"/>
                    <w:spacing w:line="120" w:lineRule="atLeast"/>
                    <w:jc w:val="center"/>
                    <w:rPr>
                      <w:bCs/>
                      <w:szCs w:val="24"/>
                    </w:rPr>
                  </w:pPr>
                </w:p>
              </w:tc>
              <w:tc>
                <w:tcPr>
                  <w:tcW w:w="425" w:type="dxa"/>
                  <w:gridSpan w:val="2"/>
                  <w:tcMar>
                    <w:left w:w="0" w:type="dxa"/>
                    <w:right w:w="0" w:type="dxa"/>
                  </w:tcMar>
                  <w:vAlign w:val="center"/>
                </w:tcPr>
                <w:p>
                  <w:pPr>
                    <w:snapToGrid w:val="0"/>
                    <w:spacing w:line="120" w:lineRule="atLeast"/>
                    <w:jc w:val="center"/>
                    <w:rPr>
                      <w:rFonts w:eastAsia="仿宋_GB2312"/>
                      <w:bCs/>
                      <w:szCs w:val="18"/>
                    </w:rPr>
                  </w:pP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eastAsia="仿宋"/>
                      <w:bCs/>
                      <w:szCs w:val="24"/>
                    </w:rPr>
                  </w:pPr>
                </w:p>
              </w:tc>
              <w:tc>
                <w:tcPr>
                  <w:tcW w:w="1277" w:type="dxa"/>
                  <w:tcMar>
                    <w:left w:w="0" w:type="dxa"/>
                    <w:right w:w="0" w:type="dxa"/>
                  </w:tcMar>
                </w:tcPr>
                <w:p>
                  <w:pPr>
                    <w:jc w:val="center"/>
                    <w:rPr>
                      <w:rFonts w:eastAsia="仿宋"/>
                      <w:bCs/>
                      <w:szCs w:val="24"/>
                    </w:rPr>
                  </w:pPr>
                  <w:r>
                    <w:rPr>
                      <w:rFonts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6</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09015333</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社会主义发展史</w:t>
                  </w:r>
                </w:p>
              </w:tc>
              <w:tc>
                <w:tcPr>
                  <w:tcW w:w="567" w:type="dxa"/>
                  <w:gridSpan w:val="2"/>
                  <w:vAlign w:val="center"/>
                </w:tcPr>
                <w:p>
                  <w:pPr>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snapToGrid w:val="0"/>
                    <w:spacing w:line="120" w:lineRule="atLeast"/>
                    <w:jc w:val="center"/>
                    <w:rPr>
                      <w:rFonts w:eastAsia="仿宋"/>
                      <w:szCs w:val="24"/>
                    </w:rPr>
                  </w:pPr>
                  <w:r>
                    <w:rPr>
                      <w:rFonts w:eastAsia="仿宋_GB2312"/>
                      <w:szCs w:val="21"/>
                    </w:rPr>
                    <w:t>32</w:t>
                  </w:r>
                </w:p>
              </w:tc>
              <w:tc>
                <w:tcPr>
                  <w:tcW w:w="426" w:type="dxa"/>
                  <w:vAlign w:val="center"/>
                </w:tcPr>
                <w:p>
                  <w:pPr>
                    <w:snapToGrid w:val="0"/>
                    <w:spacing w:line="120" w:lineRule="atLeast"/>
                    <w:rPr>
                      <w:rFonts w:eastAsia="仿宋"/>
                      <w:szCs w:val="24"/>
                    </w:rPr>
                  </w:pPr>
                  <w:r>
                    <w:rPr>
                      <w:szCs w:val="21"/>
                    </w:rPr>
                    <w:t>32</w:t>
                  </w:r>
                </w:p>
              </w:tc>
              <w:tc>
                <w:tcPr>
                  <w:tcW w:w="567" w:type="dxa"/>
                  <w:vAlign w:val="center"/>
                </w:tcPr>
                <w:p>
                  <w:pPr>
                    <w:snapToGrid w:val="0"/>
                    <w:spacing w:line="120" w:lineRule="atLeast"/>
                    <w:jc w:val="center"/>
                    <w:rPr>
                      <w:rFonts w:eastAsia="仿宋"/>
                      <w:szCs w:val="24"/>
                    </w:rPr>
                  </w:pPr>
                  <w:r>
                    <w:rPr>
                      <w:szCs w:val="21"/>
                    </w:rPr>
                    <w:t>0</w:t>
                  </w:r>
                </w:p>
              </w:tc>
              <w:tc>
                <w:tcPr>
                  <w:tcW w:w="425" w:type="dxa"/>
                  <w:tcMar>
                    <w:left w:w="0" w:type="dxa"/>
                    <w:right w:w="0" w:type="dxa"/>
                  </w:tcMar>
                  <w:vAlign w:val="center"/>
                </w:tcPr>
                <w:p>
                  <w:pPr>
                    <w:snapToGrid w:val="0"/>
                    <w:spacing w:line="120" w:lineRule="atLeast"/>
                    <w:jc w:val="center"/>
                    <w:rPr>
                      <w:rFonts w:eastAsia="仿宋"/>
                      <w:szCs w:val="24"/>
                    </w:rPr>
                  </w:pPr>
                  <w:r>
                    <w:rPr>
                      <w:rFonts w:eastAsia="仿宋_GB2312"/>
                      <w:szCs w:val="21"/>
                    </w:rPr>
                    <w:t>2</w:t>
                  </w:r>
                </w:p>
              </w:tc>
              <w:tc>
                <w:tcPr>
                  <w:tcW w:w="287" w:type="dxa"/>
                  <w:tcMar>
                    <w:left w:w="0" w:type="dxa"/>
                    <w:right w:w="0" w:type="dxa"/>
                  </w:tcMar>
                </w:tcPr>
                <w:p>
                  <w:pPr>
                    <w:adjustRightInd w:val="0"/>
                    <w:snapToGrid w:val="0"/>
                    <w:spacing w:line="120" w:lineRule="atLeast"/>
                    <w:jc w:val="center"/>
                    <w:rPr>
                      <w:bCs/>
                      <w:szCs w:val="24"/>
                    </w:rPr>
                  </w:pPr>
                  <w:r>
                    <w:rPr>
                      <w:rFonts w:eastAsia="仿宋_GB2312"/>
                      <w:bCs/>
                      <w:szCs w:val="21"/>
                    </w:rPr>
                    <w:t>2</w:t>
                  </w:r>
                </w:p>
              </w:tc>
              <w:tc>
                <w:tcPr>
                  <w:tcW w:w="429" w:type="dxa"/>
                  <w:gridSpan w:val="2"/>
                  <w:tcMar>
                    <w:left w:w="0" w:type="dxa"/>
                    <w:right w:w="0" w:type="dxa"/>
                  </w:tcMar>
                  <w:vAlign w:val="center"/>
                </w:tcPr>
                <w:p>
                  <w:pPr>
                    <w:adjustRightInd w:val="0"/>
                    <w:snapToGrid w:val="0"/>
                    <w:spacing w:line="120" w:lineRule="atLeast"/>
                    <w:jc w:val="center"/>
                    <w:rPr>
                      <w:bCs/>
                      <w:szCs w:val="24"/>
                    </w:rPr>
                  </w:pPr>
                </w:p>
              </w:tc>
              <w:tc>
                <w:tcPr>
                  <w:tcW w:w="425" w:type="dxa"/>
                  <w:gridSpan w:val="2"/>
                  <w:tcMar>
                    <w:left w:w="0" w:type="dxa"/>
                    <w:right w:w="0" w:type="dxa"/>
                  </w:tcMar>
                  <w:vAlign w:val="center"/>
                </w:tcPr>
                <w:p>
                  <w:pPr>
                    <w:snapToGrid w:val="0"/>
                    <w:spacing w:line="120" w:lineRule="atLeast"/>
                    <w:jc w:val="center"/>
                    <w:rPr>
                      <w:rFonts w:eastAsia="仿宋_GB2312"/>
                      <w:bCs/>
                      <w:szCs w:val="18"/>
                    </w:rPr>
                  </w:pP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eastAsia="仿宋"/>
                      <w:bCs/>
                      <w:szCs w:val="24"/>
                    </w:rPr>
                  </w:pPr>
                </w:p>
              </w:tc>
              <w:tc>
                <w:tcPr>
                  <w:tcW w:w="1277" w:type="dxa"/>
                  <w:tcMar>
                    <w:left w:w="0" w:type="dxa"/>
                    <w:right w:w="0" w:type="dxa"/>
                  </w:tcMar>
                </w:tcPr>
                <w:p>
                  <w:pPr>
                    <w:jc w:val="center"/>
                    <w:rPr>
                      <w:rFonts w:eastAsia="仿宋"/>
                      <w:bCs/>
                      <w:szCs w:val="24"/>
                    </w:rPr>
                  </w:pPr>
                  <w:r>
                    <w:rPr>
                      <w:rFonts w:eastAsia="仿宋"/>
                      <w:bCs/>
                      <w:szCs w:val="24"/>
                    </w:rPr>
                    <w:t>教务部</w:t>
                  </w:r>
                </w:p>
              </w:tc>
            </w:tr>
            <w:tr>
              <w:tblPrEx>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7</w:t>
                  </w:r>
                </w:p>
              </w:tc>
              <w:tc>
                <w:tcPr>
                  <w:tcW w:w="886" w:type="dxa"/>
                  <w:tcMar>
                    <w:left w:w="0" w:type="dxa"/>
                    <w:right w:w="0" w:type="dxa"/>
                  </w:tcMar>
                </w:tcPr>
                <w:p>
                  <w:pPr>
                    <w:adjustRightInd w:val="0"/>
                    <w:snapToGrid w:val="0"/>
                    <w:spacing w:line="120" w:lineRule="atLeast"/>
                    <w:jc w:val="center"/>
                    <w:rPr>
                      <w:sz w:val="18"/>
                      <w:szCs w:val="18"/>
                    </w:rPr>
                  </w:pPr>
                  <w:r>
                    <w:rPr>
                      <w:sz w:val="18"/>
                      <w:szCs w:val="18"/>
                    </w:rPr>
                    <w:t>09015322</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职业礼仪</w:t>
                  </w:r>
                </w:p>
              </w:tc>
              <w:tc>
                <w:tcPr>
                  <w:tcW w:w="567" w:type="dxa"/>
                  <w:gridSpan w:val="2"/>
                  <w:vAlign w:val="center"/>
                </w:tcPr>
                <w:p>
                  <w:pPr>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eastAsia="仿宋_GB2312"/>
                      <w:szCs w:val="21"/>
                    </w:rPr>
                    <w:t>32</w:t>
                  </w:r>
                </w:p>
              </w:tc>
              <w:tc>
                <w:tcPr>
                  <w:tcW w:w="426" w:type="dxa"/>
                  <w:vAlign w:val="center"/>
                </w:tcPr>
                <w:p>
                  <w:pPr>
                    <w:snapToGrid w:val="0"/>
                    <w:spacing w:line="120" w:lineRule="atLeast"/>
                    <w:jc w:val="center"/>
                    <w:rPr>
                      <w:rFonts w:eastAsia="仿宋_GB2312"/>
                      <w:szCs w:val="18"/>
                    </w:rPr>
                  </w:pPr>
                  <w:r>
                    <w:rPr>
                      <w:szCs w:val="21"/>
                    </w:rPr>
                    <w:t>32</w:t>
                  </w:r>
                </w:p>
              </w:tc>
              <w:tc>
                <w:tcPr>
                  <w:tcW w:w="567" w:type="dxa"/>
                  <w:vAlign w:val="center"/>
                </w:tcPr>
                <w:p>
                  <w:pPr>
                    <w:snapToGrid w:val="0"/>
                    <w:spacing w:line="120" w:lineRule="atLeast"/>
                    <w:jc w:val="center"/>
                    <w:rPr>
                      <w:rFonts w:eastAsia="仿宋_GB2312"/>
                      <w:szCs w:val="18"/>
                    </w:rPr>
                  </w:pPr>
                  <w:r>
                    <w:rPr>
                      <w:szCs w:val="21"/>
                    </w:rPr>
                    <w:t>0</w:t>
                  </w:r>
                </w:p>
              </w:tc>
              <w:tc>
                <w:tcPr>
                  <w:tcW w:w="425" w:type="dxa"/>
                  <w:tcMar>
                    <w:left w:w="0" w:type="dxa"/>
                    <w:right w:w="0" w:type="dxa"/>
                  </w:tcMar>
                  <w:vAlign w:val="center"/>
                </w:tcPr>
                <w:p>
                  <w:pPr>
                    <w:snapToGrid w:val="0"/>
                    <w:spacing w:line="120" w:lineRule="atLeast"/>
                    <w:jc w:val="center"/>
                    <w:rPr>
                      <w:rFonts w:eastAsia="仿宋_GB2312"/>
                      <w:szCs w:val="18"/>
                    </w:rPr>
                  </w:pPr>
                  <w:r>
                    <w:rPr>
                      <w:szCs w:val="21"/>
                    </w:rPr>
                    <w:t>2</w:t>
                  </w:r>
                </w:p>
              </w:tc>
              <w:tc>
                <w:tcPr>
                  <w:tcW w:w="287" w:type="dxa"/>
                  <w:tcMar>
                    <w:left w:w="0" w:type="dxa"/>
                    <w:right w:w="0" w:type="dxa"/>
                  </w:tcMar>
                  <w:vAlign w:val="center"/>
                </w:tcPr>
                <w:p>
                  <w:pPr>
                    <w:adjustRightInd w:val="0"/>
                    <w:snapToGrid w:val="0"/>
                    <w:spacing w:line="120" w:lineRule="atLeast"/>
                    <w:jc w:val="center"/>
                    <w:rPr>
                      <w:bCs/>
                      <w:szCs w:val="24"/>
                    </w:rPr>
                  </w:pPr>
                </w:p>
              </w:tc>
              <w:tc>
                <w:tcPr>
                  <w:tcW w:w="429" w:type="dxa"/>
                  <w:gridSpan w:val="2"/>
                  <w:tcMar>
                    <w:left w:w="0" w:type="dxa"/>
                    <w:right w:w="0" w:type="dxa"/>
                  </w:tcMar>
                  <w:vAlign w:val="center"/>
                </w:tcPr>
                <w:p>
                  <w:pPr>
                    <w:adjustRightInd w:val="0"/>
                    <w:snapToGrid w:val="0"/>
                    <w:spacing w:line="120" w:lineRule="atLeast"/>
                    <w:jc w:val="center"/>
                    <w:rPr>
                      <w:bCs/>
                      <w:szCs w:val="24"/>
                    </w:rPr>
                  </w:pPr>
                  <w:r>
                    <w:rPr>
                      <w:rFonts w:eastAsia="仿宋_GB2312"/>
                      <w:bCs/>
                      <w:szCs w:val="21"/>
                    </w:rPr>
                    <w:t>2</w:t>
                  </w:r>
                </w:p>
              </w:tc>
              <w:tc>
                <w:tcPr>
                  <w:tcW w:w="425" w:type="dxa"/>
                  <w:gridSpan w:val="2"/>
                  <w:tcMar>
                    <w:left w:w="0" w:type="dxa"/>
                    <w:right w:w="0" w:type="dxa"/>
                  </w:tcMar>
                  <w:vAlign w:val="center"/>
                </w:tcPr>
                <w:p>
                  <w:pPr>
                    <w:snapToGrid w:val="0"/>
                    <w:spacing w:line="120" w:lineRule="atLeast"/>
                    <w:jc w:val="center"/>
                    <w:rPr>
                      <w:rFonts w:eastAsia="仿宋_GB2312"/>
                      <w:bCs/>
                      <w:szCs w:val="18"/>
                    </w:rPr>
                  </w:pP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vMerge w:val="restart"/>
                  <w:tcMar>
                    <w:left w:w="0" w:type="dxa"/>
                    <w:right w:w="0" w:type="dxa"/>
                  </w:tcMar>
                  <w:vAlign w:val="center"/>
                </w:tcPr>
                <w:p>
                  <w:pPr>
                    <w:adjustRightInd w:val="0"/>
                    <w:snapToGrid w:val="0"/>
                    <w:spacing w:line="120" w:lineRule="atLeast"/>
                    <w:jc w:val="center"/>
                    <w:rPr>
                      <w:rFonts w:eastAsia="仿宋"/>
                      <w:bCs/>
                      <w:szCs w:val="24"/>
                    </w:rPr>
                  </w:pPr>
                  <w:r>
                    <w:rPr>
                      <w:rFonts w:eastAsia="仿宋"/>
                      <w:bCs/>
                      <w:szCs w:val="24"/>
                    </w:rPr>
                    <w:t>任选一</w:t>
                  </w:r>
                </w:p>
              </w:tc>
              <w:tc>
                <w:tcPr>
                  <w:tcW w:w="1277" w:type="dxa"/>
                  <w:tcMar>
                    <w:left w:w="0" w:type="dxa"/>
                    <w:right w:w="0" w:type="dxa"/>
                  </w:tcMar>
                </w:tcPr>
                <w:p>
                  <w:pPr>
                    <w:jc w:val="center"/>
                    <w:rPr>
                      <w:rFonts w:eastAsia="仿宋"/>
                      <w:bCs/>
                      <w:szCs w:val="24"/>
                    </w:rPr>
                  </w:pPr>
                  <w:r>
                    <w:rPr>
                      <w:rFonts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8</w:t>
                  </w:r>
                </w:p>
              </w:tc>
              <w:tc>
                <w:tcPr>
                  <w:tcW w:w="886" w:type="dxa"/>
                  <w:tcMar>
                    <w:left w:w="0" w:type="dxa"/>
                    <w:right w:w="0" w:type="dxa"/>
                  </w:tcMar>
                </w:tcPr>
                <w:p>
                  <w:pPr>
                    <w:adjustRightInd w:val="0"/>
                    <w:snapToGrid w:val="0"/>
                    <w:spacing w:line="120" w:lineRule="atLeast"/>
                    <w:jc w:val="center"/>
                    <w:rPr>
                      <w:sz w:val="18"/>
                      <w:szCs w:val="18"/>
                    </w:rPr>
                  </w:pPr>
                  <w:r>
                    <w:rPr>
                      <w:sz w:val="18"/>
                      <w:szCs w:val="18"/>
                    </w:rPr>
                    <w:t>09015323</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中华优秀传统文化</w:t>
                  </w:r>
                </w:p>
              </w:tc>
              <w:tc>
                <w:tcPr>
                  <w:tcW w:w="567" w:type="dxa"/>
                  <w:gridSpan w:val="2"/>
                  <w:vAlign w:val="center"/>
                </w:tcPr>
                <w:p>
                  <w:pPr>
                    <w:snapToGrid w:val="0"/>
                    <w:spacing w:line="120" w:lineRule="atLeast"/>
                    <w:jc w:val="center"/>
                    <w:rPr>
                      <w:rFonts w:eastAsia="仿宋"/>
                      <w:szCs w:val="18"/>
                    </w:rPr>
                  </w:pPr>
                  <w:r>
                    <w:rPr>
                      <w:rFonts w:eastAsia="仿宋"/>
                      <w:szCs w:val="21"/>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eastAsia="仿宋_GB2312"/>
                      <w:szCs w:val="21"/>
                    </w:rPr>
                    <w:t>32</w:t>
                  </w:r>
                </w:p>
              </w:tc>
              <w:tc>
                <w:tcPr>
                  <w:tcW w:w="426" w:type="dxa"/>
                  <w:vAlign w:val="center"/>
                </w:tcPr>
                <w:p>
                  <w:pPr>
                    <w:snapToGrid w:val="0"/>
                    <w:spacing w:line="120" w:lineRule="atLeast"/>
                    <w:jc w:val="center"/>
                    <w:rPr>
                      <w:rFonts w:eastAsia="仿宋_GB2312"/>
                      <w:szCs w:val="18"/>
                    </w:rPr>
                  </w:pPr>
                  <w:r>
                    <w:rPr>
                      <w:szCs w:val="21"/>
                    </w:rPr>
                    <w:t>32</w:t>
                  </w:r>
                </w:p>
              </w:tc>
              <w:tc>
                <w:tcPr>
                  <w:tcW w:w="567" w:type="dxa"/>
                  <w:vAlign w:val="center"/>
                </w:tcPr>
                <w:p>
                  <w:pPr>
                    <w:snapToGrid w:val="0"/>
                    <w:spacing w:line="120" w:lineRule="atLeast"/>
                    <w:jc w:val="center"/>
                    <w:rPr>
                      <w:rFonts w:eastAsia="仿宋_GB2312"/>
                      <w:szCs w:val="18"/>
                    </w:rPr>
                  </w:pPr>
                  <w:r>
                    <w:rPr>
                      <w:szCs w:val="21"/>
                    </w:rPr>
                    <w:t>0</w:t>
                  </w:r>
                </w:p>
              </w:tc>
              <w:tc>
                <w:tcPr>
                  <w:tcW w:w="425" w:type="dxa"/>
                  <w:tcMar>
                    <w:left w:w="0" w:type="dxa"/>
                    <w:right w:w="0" w:type="dxa"/>
                  </w:tcMar>
                  <w:vAlign w:val="center"/>
                </w:tcPr>
                <w:p>
                  <w:pPr>
                    <w:snapToGrid w:val="0"/>
                    <w:spacing w:line="120" w:lineRule="atLeast"/>
                    <w:jc w:val="center"/>
                    <w:rPr>
                      <w:rFonts w:eastAsia="仿宋_GB2312"/>
                      <w:szCs w:val="18"/>
                    </w:rPr>
                  </w:pPr>
                  <w:r>
                    <w:rPr>
                      <w:szCs w:val="21"/>
                    </w:rPr>
                    <w:t>2</w:t>
                  </w:r>
                </w:p>
              </w:tc>
              <w:tc>
                <w:tcPr>
                  <w:tcW w:w="287" w:type="dxa"/>
                  <w:tcMar>
                    <w:left w:w="0" w:type="dxa"/>
                    <w:right w:w="0" w:type="dxa"/>
                  </w:tcMar>
                  <w:vAlign w:val="center"/>
                </w:tcPr>
                <w:p>
                  <w:pPr>
                    <w:adjustRightInd w:val="0"/>
                    <w:snapToGrid w:val="0"/>
                    <w:spacing w:line="120" w:lineRule="atLeast"/>
                    <w:jc w:val="center"/>
                    <w:rPr>
                      <w:bCs/>
                      <w:szCs w:val="24"/>
                    </w:rPr>
                  </w:pPr>
                </w:p>
              </w:tc>
              <w:tc>
                <w:tcPr>
                  <w:tcW w:w="429" w:type="dxa"/>
                  <w:gridSpan w:val="2"/>
                  <w:tcMar>
                    <w:left w:w="0" w:type="dxa"/>
                    <w:right w:w="0" w:type="dxa"/>
                  </w:tcMar>
                  <w:vAlign w:val="center"/>
                </w:tcPr>
                <w:p>
                  <w:pPr>
                    <w:adjustRightInd w:val="0"/>
                    <w:snapToGrid w:val="0"/>
                    <w:spacing w:line="120" w:lineRule="atLeast"/>
                    <w:jc w:val="center"/>
                    <w:rPr>
                      <w:bCs/>
                      <w:szCs w:val="24"/>
                    </w:rPr>
                  </w:pPr>
                  <w:r>
                    <w:rPr>
                      <w:rFonts w:eastAsia="仿宋_GB2312"/>
                      <w:bCs/>
                      <w:szCs w:val="21"/>
                    </w:rPr>
                    <w:t>2</w:t>
                  </w:r>
                </w:p>
              </w:tc>
              <w:tc>
                <w:tcPr>
                  <w:tcW w:w="425" w:type="dxa"/>
                  <w:gridSpan w:val="2"/>
                  <w:tcMar>
                    <w:left w:w="0" w:type="dxa"/>
                    <w:right w:w="0" w:type="dxa"/>
                  </w:tcMar>
                  <w:vAlign w:val="center"/>
                </w:tcPr>
                <w:p>
                  <w:pPr>
                    <w:snapToGrid w:val="0"/>
                    <w:spacing w:line="120" w:lineRule="atLeast"/>
                    <w:jc w:val="center"/>
                    <w:rPr>
                      <w:rFonts w:eastAsia="仿宋_GB2312"/>
                      <w:bCs/>
                      <w:szCs w:val="18"/>
                    </w:rPr>
                  </w:pP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adjustRightInd w:val="0"/>
                    <w:snapToGrid w:val="0"/>
                    <w:spacing w:line="120" w:lineRule="atLeast"/>
                    <w:jc w:val="center"/>
                    <w:rPr>
                      <w:rFonts w:eastAsia="仿宋"/>
                      <w:szCs w:val="24"/>
                    </w:rPr>
                  </w:pPr>
                </w:p>
              </w:tc>
              <w:tc>
                <w:tcPr>
                  <w:tcW w:w="1277" w:type="dxa"/>
                  <w:tcMar>
                    <w:left w:w="0" w:type="dxa"/>
                    <w:right w:w="0" w:type="dxa"/>
                  </w:tcMar>
                </w:tcPr>
                <w:p>
                  <w:pPr>
                    <w:jc w:val="center"/>
                    <w:rPr>
                      <w:rFonts w:eastAsia="仿宋"/>
                      <w:szCs w:val="24"/>
                    </w:rPr>
                  </w:pPr>
                  <w:r>
                    <w:rPr>
                      <w:rFonts w:eastAsia="仿宋"/>
                      <w:bCs/>
                      <w:sz w:val="13"/>
                      <w:szCs w:val="16"/>
                    </w:rPr>
                    <w:t>创新创业教研室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9</w:t>
                  </w:r>
                </w:p>
              </w:tc>
              <w:tc>
                <w:tcPr>
                  <w:tcW w:w="886" w:type="dxa"/>
                  <w:tcMar>
                    <w:left w:w="0" w:type="dxa"/>
                    <w:right w:w="0" w:type="dxa"/>
                  </w:tcMar>
                </w:tcPr>
                <w:p>
                  <w:pPr>
                    <w:adjustRightInd w:val="0"/>
                    <w:snapToGrid w:val="0"/>
                    <w:spacing w:line="120" w:lineRule="atLeast"/>
                    <w:jc w:val="center"/>
                    <w:rPr>
                      <w:sz w:val="18"/>
                      <w:szCs w:val="18"/>
                    </w:rPr>
                  </w:pPr>
                  <w:r>
                    <w:rPr>
                      <w:sz w:val="18"/>
                      <w:szCs w:val="18"/>
                    </w:rPr>
                    <w:t>09015324</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美育教育（公共艺术）</w:t>
                  </w:r>
                </w:p>
              </w:tc>
              <w:tc>
                <w:tcPr>
                  <w:tcW w:w="567" w:type="dxa"/>
                  <w:gridSpan w:val="2"/>
                  <w:vAlign w:val="center"/>
                </w:tcPr>
                <w:p>
                  <w:pPr>
                    <w:adjustRightInd w:val="0"/>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adjustRightInd w:val="0"/>
                    <w:snapToGrid w:val="0"/>
                    <w:spacing w:line="120" w:lineRule="atLeast"/>
                    <w:jc w:val="center"/>
                    <w:rPr>
                      <w:szCs w:val="24"/>
                    </w:rPr>
                  </w:pPr>
                  <w:r>
                    <w:rPr>
                      <w:szCs w:val="21"/>
                    </w:rPr>
                    <w:t>32</w:t>
                  </w:r>
                </w:p>
              </w:tc>
              <w:tc>
                <w:tcPr>
                  <w:tcW w:w="426" w:type="dxa"/>
                  <w:vAlign w:val="center"/>
                </w:tcPr>
                <w:p>
                  <w:pPr>
                    <w:snapToGrid w:val="0"/>
                    <w:spacing w:line="120" w:lineRule="atLeast"/>
                    <w:jc w:val="center"/>
                    <w:rPr>
                      <w:rFonts w:eastAsia="仿宋_GB2312"/>
                      <w:szCs w:val="18"/>
                    </w:rPr>
                  </w:pPr>
                  <w:r>
                    <w:rPr>
                      <w:szCs w:val="21"/>
                    </w:rPr>
                    <w:t>32</w:t>
                  </w:r>
                </w:p>
              </w:tc>
              <w:tc>
                <w:tcPr>
                  <w:tcW w:w="567" w:type="dxa"/>
                  <w:vAlign w:val="center"/>
                </w:tcPr>
                <w:p>
                  <w:pPr>
                    <w:snapToGrid w:val="0"/>
                    <w:spacing w:line="120" w:lineRule="atLeast"/>
                    <w:jc w:val="center"/>
                    <w:rPr>
                      <w:rFonts w:eastAsia="仿宋_GB2312"/>
                      <w:szCs w:val="18"/>
                    </w:rPr>
                  </w:pPr>
                  <w:r>
                    <w:rPr>
                      <w:szCs w:val="21"/>
                    </w:rPr>
                    <w:t>0</w:t>
                  </w:r>
                </w:p>
              </w:tc>
              <w:tc>
                <w:tcPr>
                  <w:tcW w:w="425" w:type="dxa"/>
                  <w:tcMar>
                    <w:left w:w="0" w:type="dxa"/>
                    <w:right w:w="0" w:type="dxa"/>
                  </w:tcMar>
                  <w:vAlign w:val="center"/>
                </w:tcPr>
                <w:p>
                  <w:pPr>
                    <w:adjustRightInd w:val="0"/>
                    <w:snapToGrid w:val="0"/>
                    <w:spacing w:line="120" w:lineRule="atLeast"/>
                    <w:jc w:val="center"/>
                    <w:rPr>
                      <w:szCs w:val="24"/>
                    </w:rPr>
                  </w:pPr>
                  <w:r>
                    <w:rPr>
                      <w:szCs w:val="21"/>
                    </w:rPr>
                    <w:t>2</w:t>
                  </w:r>
                </w:p>
              </w:tc>
              <w:tc>
                <w:tcPr>
                  <w:tcW w:w="287" w:type="dxa"/>
                  <w:tcMar>
                    <w:left w:w="0" w:type="dxa"/>
                    <w:right w:w="0" w:type="dxa"/>
                  </w:tcMar>
                  <w:vAlign w:val="center"/>
                </w:tcPr>
                <w:p>
                  <w:pPr>
                    <w:snapToGrid w:val="0"/>
                    <w:spacing w:line="120" w:lineRule="atLeast"/>
                    <w:jc w:val="center"/>
                    <w:rPr>
                      <w:rFonts w:eastAsia="仿宋_GB2312"/>
                      <w:bCs/>
                      <w:szCs w:val="18"/>
                    </w:rPr>
                  </w:pPr>
                </w:p>
              </w:tc>
              <w:tc>
                <w:tcPr>
                  <w:tcW w:w="429" w:type="dxa"/>
                  <w:gridSpan w:val="2"/>
                  <w:tcMar>
                    <w:left w:w="0" w:type="dxa"/>
                    <w:right w:w="0" w:type="dxa"/>
                  </w:tcMar>
                  <w:vAlign w:val="center"/>
                </w:tcPr>
                <w:p>
                  <w:pPr>
                    <w:snapToGrid w:val="0"/>
                    <w:spacing w:line="120" w:lineRule="atLeast"/>
                    <w:jc w:val="center"/>
                    <w:rPr>
                      <w:rFonts w:eastAsia="仿宋_GB2312"/>
                      <w:bCs/>
                      <w:szCs w:val="18"/>
                    </w:rPr>
                  </w:pPr>
                  <w:r>
                    <w:rPr>
                      <w:rFonts w:eastAsia="仿宋_GB2312"/>
                      <w:bCs/>
                      <w:szCs w:val="21"/>
                    </w:rPr>
                    <w:t>2</w:t>
                  </w:r>
                </w:p>
              </w:tc>
              <w:tc>
                <w:tcPr>
                  <w:tcW w:w="425" w:type="dxa"/>
                  <w:gridSpan w:val="2"/>
                  <w:tcMar>
                    <w:left w:w="0" w:type="dxa"/>
                    <w:right w:w="0" w:type="dxa"/>
                  </w:tcMar>
                  <w:vAlign w:val="center"/>
                </w:tcPr>
                <w:p>
                  <w:pPr>
                    <w:snapToGrid w:val="0"/>
                    <w:spacing w:line="120" w:lineRule="atLeast"/>
                    <w:jc w:val="center"/>
                    <w:rPr>
                      <w:rFonts w:eastAsia="仿宋_GB2312"/>
                      <w:bCs/>
                      <w:szCs w:val="18"/>
                    </w:rPr>
                  </w:pP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snapToGrid w:val="0"/>
                    <w:spacing w:line="120" w:lineRule="atLeast"/>
                    <w:ind w:left="110" w:leftChars="50"/>
                    <w:jc w:val="center"/>
                    <w:rPr>
                      <w:rFonts w:eastAsia="仿宋"/>
                      <w:bCs/>
                      <w:szCs w:val="24"/>
                    </w:rPr>
                  </w:pPr>
                </w:p>
              </w:tc>
              <w:tc>
                <w:tcPr>
                  <w:tcW w:w="1277" w:type="dxa"/>
                  <w:tcMar>
                    <w:left w:w="0" w:type="dxa"/>
                    <w:right w:w="0" w:type="dxa"/>
                  </w:tcMar>
                </w:tcPr>
                <w:p>
                  <w:pPr>
                    <w:jc w:val="center"/>
                    <w:rPr>
                      <w:rFonts w:eastAsia="仿宋"/>
                      <w:szCs w:val="24"/>
                    </w:rPr>
                  </w:pPr>
                  <w:r>
                    <w:rPr>
                      <w:rFonts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10</w:t>
                  </w:r>
                </w:p>
              </w:tc>
              <w:tc>
                <w:tcPr>
                  <w:tcW w:w="886" w:type="dxa"/>
                  <w:tcMar>
                    <w:left w:w="0" w:type="dxa"/>
                    <w:right w:w="0" w:type="dxa"/>
                  </w:tcMar>
                </w:tcPr>
                <w:p>
                  <w:pPr>
                    <w:adjustRightInd w:val="0"/>
                    <w:snapToGrid w:val="0"/>
                    <w:spacing w:line="120" w:lineRule="atLeast"/>
                    <w:jc w:val="center"/>
                    <w:rPr>
                      <w:sz w:val="18"/>
                      <w:szCs w:val="18"/>
                    </w:rPr>
                  </w:pPr>
                  <w:r>
                    <w:rPr>
                      <w:sz w:val="18"/>
                      <w:szCs w:val="18"/>
                    </w:rPr>
                    <w:t>09015325</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创新创业教育</w:t>
                  </w:r>
                </w:p>
              </w:tc>
              <w:tc>
                <w:tcPr>
                  <w:tcW w:w="567" w:type="dxa"/>
                  <w:gridSpan w:val="2"/>
                  <w:vAlign w:val="center"/>
                </w:tcPr>
                <w:p>
                  <w:pPr>
                    <w:snapToGrid w:val="0"/>
                    <w:spacing w:line="120" w:lineRule="atLeast"/>
                    <w:jc w:val="center"/>
                    <w:rPr>
                      <w:rFonts w:eastAsia="仿宋"/>
                      <w:szCs w:val="18"/>
                    </w:rPr>
                  </w:pPr>
                  <w:r>
                    <w:rPr>
                      <w:rFonts w:eastAsia="仿宋"/>
                      <w:szCs w:val="21"/>
                    </w:rPr>
                    <w:t>查</w:t>
                  </w:r>
                </w:p>
              </w:tc>
              <w:tc>
                <w:tcPr>
                  <w:tcW w:w="425" w:type="dxa"/>
                  <w:tcMar>
                    <w:left w:w="0" w:type="dxa"/>
                    <w:right w:w="0" w:type="dxa"/>
                  </w:tcMar>
                  <w:vAlign w:val="center"/>
                </w:tcPr>
                <w:p>
                  <w:pPr>
                    <w:snapToGrid w:val="0"/>
                    <w:spacing w:line="120" w:lineRule="atLeast"/>
                    <w:jc w:val="center"/>
                    <w:rPr>
                      <w:szCs w:val="24"/>
                    </w:rPr>
                  </w:pPr>
                  <w:r>
                    <w:rPr>
                      <w:rFonts w:eastAsia="仿宋_GB2312"/>
                      <w:szCs w:val="21"/>
                    </w:rPr>
                    <w:t>32</w:t>
                  </w:r>
                </w:p>
              </w:tc>
              <w:tc>
                <w:tcPr>
                  <w:tcW w:w="426" w:type="dxa"/>
                  <w:vAlign w:val="center"/>
                </w:tcPr>
                <w:p>
                  <w:pPr>
                    <w:snapToGrid w:val="0"/>
                    <w:spacing w:line="120" w:lineRule="atLeast"/>
                    <w:jc w:val="center"/>
                    <w:rPr>
                      <w:rFonts w:eastAsia="仿宋_GB2312"/>
                      <w:szCs w:val="18"/>
                    </w:rPr>
                  </w:pPr>
                  <w:r>
                    <w:rPr>
                      <w:szCs w:val="21"/>
                    </w:rPr>
                    <w:t>32</w:t>
                  </w:r>
                </w:p>
              </w:tc>
              <w:tc>
                <w:tcPr>
                  <w:tcW w:w="567" w:type="dxa"/>
                  <w:vAlign w:val="center"/>
                </w:tcPr>
                <w:p>
                  <w:pPr>
                    <w:snapToGrid w:val="0"/>
                    <w:spacing w:line="120" w:lineRule="atLeast"/>
                    <w:jc w:val="center"/>
                    <w:rPr>
                      <w:rFonts w:eastAsia="仿宋_GB2312"/>
                      <w:szCs w:val="18"/>
                    </w:rPr>
                  </w:pPr>
                  <w:r>
                    <w:rPr>
                      <w:szCs w:val="21"/>
                    </w:rPr>
                    <w:t>0</w:t>
                  </w:r>
                </w:p>
              </w:tc>
              <w:tc>
                <w:tcPr>
                  <w:tcW w:w="425" w:type="dxa"/>
                  <w:tcMar>
                    <w:left w:w="0" w:type="dxa"/>
                    <w:right w:w="0" w:type="dxa"/>
                  </w:tcMar>
                  <w:vAlign w:val="center"/>
                </w:tcPr>
                <w:p>
                  <w:pPr>
                    <w:snapToGrid w:val="0"/>
                    <w:spacing w:line="120" w:lineRule="atLeast"/>
                    <w:jc w:val="center"/>
                    <w:rPr>
                      <w:rFonts w:eastAsia="仿宋_GB2312"/>
                      <w:szCs w:val="18"/>
                    </w:rPr>
                  </w:pPr>
                  <w:r>
                    <w:rPr>
                      <w:rFonts w:eastAsia="仿宋_GB2312"/>
                      <w:szCs w:val="21"/>
                    </w:rPr>
                    <w:t>2</w:t>
                  </w:r>
                </w:p>
              </w:tc>
              <w:tc>
                <w:tcPr>
                  <w:tcW w:w="287" w:type="dxa"/>
                  <w:tcMar>
                    <w:left w:w="0" w:type="dxa"/>
                    <w:right w:w="0" w:type="dxa"/>
                  </w:tcMar>
                  <w:vAlign w:val="center"/>
                </w:tcPr>
                <w:p>
                  <w:pPr>
                    <w:adjustRightInd w:val="0"/>
                    <w:snapToGrid w:val="0"/>
                    <w:spacing w:line="120" w:lineRule="atLeast"/>
                    <w:jc w:val="center"/>
                    <w:rPr>
                      <w:rFonts w:eastAsia="仿宋_GB2312"/>
                      <w:bCs/>
                      <w:szCs w:val="18"/>
                    </w:rPr>
                  </w:pPr>
                </w:p>
              </w:tc>
              <w:tc>
                <w:tcPr>
                  <w:tcW w:w="429" w:type="dxa"/>
                  <w:gridSpan w:val="2"/>
                  <w:tcMar>
                    <w:left w:w="0" w:type="dxa"/>
                    <w:right w:w="0" w:type="dxa"/>
                  </w:tcMar>
                  <w:vAlign w:val="center"/>
                </w:tcPr>
                <w:p>
                  <w:pPr>
                    <w:adjustRightInd w:val="0"/>
                    <w:snapToGrid w:val="0"/>
                    <w:spacing w:line="120" w:lineRule="atLeast"/>
                    <w:jc w:val="center"/>
                    <w:rPr>
                      <w:rFonts w:eastAsia="仿宋_GB2312"/>
                      <w:bCs/>
                      <w:szCs w:val="18"/>
                    </w:rPr>
                  </w:pPr>
                  <w:r>
                    <w:rPr>
                      <w:rFonts w:eastAsia="仿宋_GB2312"/>
                      <w:bCs/>
                      <w:szCs w:val="21"/>
                    </w:rPr>
                    <w:t>2</w:t>
                  </w:r>
                </w:p>
              </w:tc>
              <w:tc>
                <w:tcPr>
                  <w:tcW w:w="425" w:type="dxa"/>
                  <w:gridSpan w:val="2"/>
                  <w:tcMar>
                    <w:left w:w="0" w:type="dxa"/>
                    <w:right w:w="0" w:type="dxa"/>
                  </w:tcMar>
                  <w:vAlign w:val="center"/>
                </w:tcPr>
                <w:p>
                  <w:pPr>
                    <w:snapToGrid w:val="0"/>
                    <w:spacing w:line="120" w:lineRule="atLeast"/>
                    <w:ind w:left="-66" w:leftChars="-30"/>
                    <w:jc w:val="center"/>
                    <w:rPr>
                      <w:bCs/>
                      <w:spacing w:val="-28"/>
                      <w:szCs w:val="24"/>
                    </w:rPr>
                  </w:pPr>
                </w:p>
              </w:tc>
              <w:tc>
                <w:tcPr>
                  <w:tcW w:w="428" w:type="dxa"/>
                  <w:gridSpan w:val="2"/>
                  <w:tcMar>
                    <w:left w:w="0" w:type="dxa"/>
                    <w:right w:w="0" w:type="dxa"/>
                  </w:tcMar>
                  <w:vAlign w:val="center"/>
                </w:tcPr>
                <w:p>
                  <w:pPr>
                    <w:snapToGrid w:val="0"/>
                    <w:spacing w:line="120" w:lineRule="atLeast"/>
                    <w:jc w:val="center"/>
                    <w:rPr>
                      <w:bCs/>
                      <w:szCs w:val="24"/>
                    </w:rPr>
                  </w:pPr>
                </w:p>
              </w:tc>
              <w:tc>
                <w:tcPr>
                  <w:tcW w:w="567" w:type="dxa"/>
                  <w:vMerge w:val="continue"/>
                  <w:tcMar>
                    <w:left w:w="0" w:type="dxa"/>
                    <w:right w:w="0" w:type="dxa"/>
                  </w:tcMar>
                  <w:vAlign w:val="center"/>
                </w:tcPr>
                <w:p>
                  <w:pPr>
                    <w:snapToGrid w:val="0"/>
                    <w:spacing w:line="120" w:lineRule="atLeast"/>
                    <w:ind w:left="110" w:leftChars="50"/>
                    <w:jc w:val="center"/>
                    <w:rPr>
                      <w:rFonts w:eastAsia="仿宋"/>
                      <w:bCs/>
                      <w:szCs w:val="24"/>
                    </w:rPr>
                  </w:pP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教务部</w:t>
                  </w:r>
                </w:p>
              </w:tc>
            </w:tr>
            <w:tr>
              <w:tblPrEx>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11</w:t>
                  </w:r>
                </w:p>
              </w:tc>
              <w:tc>
                <w:tcPr>
                  <w:tcW w:w="886" w:type="dxa"/>
                  <w:tcMar>
                    <w:left w:w="0" w:type="dxa"/>
                    <w:right w:w="0" w:type="dxa"/>
                  </w:tcMar>
                </w:tcPr>
                <w:p>
                  <w:pPr>
                    <w:adjustRightInd w:val="0"/>
                    <w:snapToGrid w:val="0"/>
                    <w:spacing w:line="120" w:lineRule="atLeast"/>
                    <w:jc w:val="center"/>
                    <w:rPr>
                      <w:sz w:val="18"/>
                      <w:szCs w:val="18"/>
                    </w:rPr>
                  </w:pPr>
                  <w:r>
                    <w:rPr>
                      <w:sz w:val="18"/>
                      <w:szCs w:val="18"/>
                    </w:rPr>
                    <w:t>09015326</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拓展数学</w:t>
                  </w:r>
                </w:p>
              </w:tc>
              <w:tc>
                <w:tcPr>
                  <w:tcW w:w="567" w:type="dxa"/>
                  <w:gridSpan w:val="2"/>
                  <w:vAlign w:val="center"/>
                </w:tcPr>
                <w:p>
                  <w:pPr>
                    <w:snapToGrid w:val="0"/>
                    <w:spacing w:line="120" w:lineRule="atLeast"/>
                    <w:jc w:val="center"/>
                    <w:rPr>
                      <w:rFonts w:eastAsia="仿宋"/>
                      <w:szCs w:val="18"/>
                    </w:rPr>
                  </w:pPr>
                  <w:r>
                    <w:rPr>
                      <w:rFonts w:eastAsia="仿宋"/>
                      <w:szCs w:val="21"/>
                    </w:rPr>
                    <w:t>查</w:t>
                  </w:r>
                </w:p>
              </w:tc>
              <w:tc>
                <w:tcPr>
                  <w:tcW w:w="425" w:type="dxa"/>
                  <w:tcMar>
                    <w:left w:w="0" w:type="dxa"/>
                    <w:right w:w="0" w:type="dxa"/>
                  </w:tcMar>
                  <w:vAlign w:val="center"/>
                </w:tcPr>
                <w:p>
                  <w:pPr>
                    <w:snapToGrid w:val="0"/>
                    <w:spacing w:line="120" w:lineRule="atLeast"/>
                    <w:jc w:val="center"/>
                    <w:rPr>
                      <w:rFonts w:eastAsia="仿宋_GB2312"/>
                      <w:szCs w:val="18"/>
                    </w:rPr>
                  </w:pPr>
                  <w:r>
                    <w:rPr>
                      <w:szCs w:val="21"/>
                    </w:rPr>
                    <w:t>24</w:t>
                  </w:r>
                </w:p>
              </w:tc>
              <w:tc>
                <w:tcPr>
                  <w:tcW w:w="426" w:type="dxa"/>
                  <w:vAlign w:val="center"/>
                </w:tcPr>
                <w:p>
                  <w:pPr>
                    <w:snapToGrid w:val="0"/>
                    <w:spacing w:line="120" w:lineRule="atLeast"/>
                    <w:jc w:val="center"/>
                    <w:rPr>
                      <w:rFonts w:eastAsia="仿宋_GB2312"/>
                      <w:szCs w:val="18"/>
                    </w:rPr>
                  </w:pPr>
                  <w:r>
                    <w:rPr>
                      <w:szCs w:val="21"/>
                    </w:rPr>
                    <w:t>24</w:t>
                  </w:r>
                </w:p>
              </w:tc>
              <w:tc>
                <w:tcPr>
                  <w:tcW w:w="567" w:type="dxa"/>
                  <w:vAlign w:val="center"/>
                </w:tcPr>
                <w:p>
                  <w:pPr>
                    <w:snapToGrid w:val="0"/>
                    <w:spacing w:line="120" w:lineRule="atLeast"/>
                    <w:jc w:val="center"/>
                    <w:rPr>
                      <w:rFonts w:eastAsia="仿宋_GB2312"/>
                      <w:szCs w:val="18"/>
                    </w:rPr>
                  </w:pPr>
                  <w:r>
                    <w:rPr>
                      <w:szCs w:val="21"/>
                    </w:rPr>
                    <w:t>0</w:t>
                  </w:r>
                </w:p>
              </w:tc>
              <w:tc>
                <w:tcPr>
                  <w:tcW w:w="425" w:type="dxa"/>
                  <w:tcMar>
                    <w:left w:w="0" w:type="dxa"/>
                    <w:right w:w="0" w:type="dxa"/>
                  </w:tcMar>
                  <w:vAlign w:val="center"/>
                </w:tcPr>
                <w:p>
                  <w:pPr>
                    <w:snapToGrid w:val="0"/>
                    <w:spacing w:line="120" w:lineRule="atLeast"/>
                    <w:jc w:val="center"/>
                    <w:rPr>
                      <w:rFonts w:eastAsia="仿宋_GB2312"/>
                      <w:szCs w:val="18"/>
                    </w:rPr>
                  </w:pPr>
                  <w:r>
                    <w:rPr>
                      <w:szCs w:val="21"/>
                    </w:rPr>
                    <w:t>2</w:t>
                  </w:r>
                </w:p>
              </w:tc>
              <w:tc>
                <w:tcPr>
                  <w:tcW w:w="287" w:type="dxa"/>
                  <w:tcMar>
                    <w:left w:w="0" w:type="dxa"/>
                    <w:right w:w="0" w:type="dxa"/>
                  </w:tcMar>
                  <w:vAlign w:val="center"/>
                </w:tcPr>
                <w:p>
                  <w:pPr>
                    <w:adjustRightInd w:val="0"/>
                    <w:snapToGrid w:val="0"/>
                    <w:spacing w:line="120" w:lineRule="atLeast"/>
                    <w:jc w:val="center"/>
                    <w:rPr>
                      <w:bCs/>
                      <w:szCs w:val="24"/>
                    </w:rPr>
                  </w:pPr>
                </w:p>
              </w:tc>
              <w:tc>
                <w:tcPr>
                  <w:tcW w:w="429" w:type="dxa"/>
                  <w:gridSpan w:val="2"/>
                  <w:tcMar>
                    <w:left w:w="0" w:type="dxa"/>
                    <w:right w:w="0" w:type="dxa"/>
                  </w:tcMar>
                  <w:vAlign w:val="center"/>
                </w:tcPr>
                <w:p>
                  <w:pPr>
                    <w:adjustRightInd w:val="0"/>
                    <w:snapToGrid w:val="0"/>
                    <w:spacing w:line="120" w:lineRule="atLeast"/>
                    <w:jc w:val="center"/>
                    <w:rPr>
                      <w:bCs/>
                      <w:szCs w:val="24"/>
                    </w:rPr>
                  </w:pPr>
                </w:p>
              </w:tc>
              <w:tc>
                <w:tcPr>
                  <w:tcW w:w="425" w:type="dxa"/>
                  <w:gridSpan w:val="2"/>
                  <w:tcMar>
                    <w:left w:w="0" w:type="dxa"/>
                    <w:right w:w="0" w:type="dxa"/>
                  </w:tcMar>
                  <w:vAlign w:val="center"/>
                </w:tcPr>
                <w:p>
                  <w:pPr>
                    <w:snapToGrid w:val="0"/>
                    <w:spacing w:line="120" w:lineRule="atLeast"/>
                    <w:ind w:left="-66" w:leftChars="-30"/>
                    <w:jc w:val="center"/>
                    <w:rPr>
                      <w:rFonts w:eastAsia="仿宋_GB2312"/>
                      <w:bCs/>
                      <w:szCs w:val="18"/>
                    </w:rPr>
                  </w:pPr>
                  <w:r>
                    <w:rPr>
                      <w:bCs/>
                      <w:szCs w:val="21"/>
                    </w:rPr>
                    <w:t>2</w:t>
                  </w:r>
                </w:p>
              </w:tc>
              <w:tc>
                <w:tcPr>
                  <w:tcW w:w="428" w:type="dxa"/>
                  <w:gridSpan w:val="2"/>
                  <w:tcMar>
                    <w:left w:w="0" w:type="dxa"/>
                    <w:right w:w="0" w:type="dxa"/>
                  </w:tcMar>
                  <w:vAlign w:val="center"/>
                </w:tcPr>
                <w:p>
                  <w:pPr>
                    <w:snapToGrid w:val="0"/>
                    <w:spacing w:line="120" w:lineRule="atLeast"/>
                    <w:ind w:left="-66" w:leftChars="-30"/>
                    <w:jc w:val="center"/>
                    <w:rPr>
                      <w:rFonts w:eastAsia="仿宋_GB2312"/>
                      <w:bCs/>
                      <w:szCs w:val="18"/>
                    </w:rPr>
                  </w:pPr>
                </w:p>
              </w:tc>
              <w:tc>
                <w:tcPr>
                  <w:tcW w:w="567" w:type="dxa"/>
                  <w:vMerge w:val="restart"/>
                  <w:tcMar>
                    <w:left w:w="0" w:type="dxa"/>
                    <w:right w:w="0" w:type="dxa"/>
                  </w:tcMar>
                  <w:vAlign w:val="center"/>
                </w:tcPr>
                <w:p>
                  <w:pPr>
                    <w:snapToGrid w:val="0"/>
                    <w:spacing w:line="120" w:lineRule="atLeast"/>
                    <w:jc w:val="center"/>
                    <w:rPr>
                      <w:rFonts w:eastAsia="仿宋"/>
                      <w:szCs w:val="24"/>
                    </w:rPr>
                  </w:pPr>
                  <w:r>
                    <w:rPr>
                      <w:rFonts w:eastAsia="仿宋"/>
                      <w:bCs/>
                      <w:szCs w:val="24"/>
                    </w:rPr>
                    <w:t>任选一</w:t>
                  </w:r>
                </w:p>
              </w:tc>
              <w:tc>
                <w:tcPr>
                  <w:tcW w:w="1277" w:type="dxa"/>
                  <w:tcMar>
                    <w:left w:w="0" w:type="dxa"/>
                    <w:right w:w="0" w:type="dxa"/>
                  </w:tcMar>
                  <w:vAlign w:val="center"/>
                </w:tcPr>
                <w:p>
                  <w:pPr>
                    <w:adjustRightInd w:val="0"/>
                    <w:snapToGrid w:val="0"/>
                    <w:spacing w:line="120" w:lineRule="atLeast"/>
                    <w:jc w:val="center"/>
                    <w:rPr>
                      <w:rFonts w:eastAsia="仿宋"/>
                      <w:szCs w:val="24"/>
                    </w:rPr>
                  </w:pPr>
                  <w:r>
                    <w:rPr>
                      <w:rFonts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12</w:t>
                  </w:r>
                </w:p>
              </w:tc>
              <w:tc>
                <w:tcPr>
                  <w:tcW w:w="886" w:type="dxa"/>
                  <w:tcMar>
                    <w:left w:w="0" w:type="dxa"/>
                    <w:right w:w="0" w:type="dxa"/>
                  </w:tcMar>
                </w:tcPr>
                <w:p>
                  <w:pPr>
                    <w:adjustRightInd w:val="0"/>
                    <w:snapToGrid w:val="0"/>
                    <w:spacing w:line="120" w:lineRule="atLeast"/>
                    <w:jc w:val="center"/>
                    <w:rPr>
                      <w:sz w:val="18"/>
                      <w:szCs w:val="18"/>
                    </w:rPr>
                  </w:pPr>
                  <w:r>
                    <w:rPr>
                      <w:sz w:val="18"/>
                      <w:szCs w:val="18"/>
                    </w:rPr>
                    <w:t>09015327</w:t>
                  </w:r>
                </w:p>
              </w:tc>
              <w:tc>
                <w:tcPr>
                  <w:tcW w:w="2079" w:type="dxa"/>
                  <w:tcMar>
                    <w:left w:w="0" w:type="dxa"/>
                    <w:right w:w="0" w:type="dxa"/>
                  </w:tcMar>
                  <w:vAlign w:val="center"/>
                </w:tcPr>
                <w:p>
                  <w:pPr>
                    <w:snapToGrid w:val="0"/>
                    <w:spacing w:line="120" w:lineRule="atLeast"/>
                    <w:ind w:firstLine="660" w:firstLineChars="300"/>
                    <w:rPr>
                      <w:rFonts w:eastAsia="仿宋"/>
                      <w:bCs/>
                      <w:szCs w:val="24"/>
                    </w:rPr>
                  </w:pPr>
                  <w:r>
                    <w:rPr>
                      <w:rFonts w:eastAsia="仿宋"/>
                      <w:bCs/>
                      <w:szCs w:val="21"/>
                    </w:rPr>
                    <w:t>拓展英语</w:t>
                  </w:r>
                </w:p>
              </w:tc>
              <w:tc>
                <w:tcPr>
                  <w:tcW w:w="567" w:type="dxa"/>
                  <w:gridSpan w:val="2"/>
                  <w:vAlign w:val="center"/>
                </w:tcPr>
                <w:p>
                  <w:pPr>
                    <w:adjustRightInd w:val="0"/>
                    <w:snapToGrid w:val="0"/>
                    <w:spacing w:line="120" w:lineRule="atLeast"/>
                    <w:jc w:val="center"/>
                    <w:rPr>
                      <w:rFonts w:eastAsia="仿宋"/>
                      <w:szCs w:val="18"/>
                    </w:rPr>
                  </w:pPr>
                  <w:r>
                    <w:rPr>
                      <w:rFonts w:eastAsia="仿宋"/>
                      <w:szCs w:val="21"/>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szCs w:val="21"/>
                    </w:rPr>
                    <w:t>24</w:t>
                  </w:r>
                </w:p>
              </w:tc>
              <w:tc>
                <w:tcPr>
                  <w:tcW w:w="426" w:type="dxa"/>
                  <w:vAlign w:val="center"/>
                </w:tcPr>
                <w:p>
                  <w:pPr>
                    <w:snapToGrid w:val="0"/>
                    <w:spacing w:line="120" w:lineRule="atLeast"/>
                    <w:jc w:val="center"/>
                    <w:rPr>
                      <w:rFonts w:eastAsia="仿宋_GB2312"/>
                      <w:szCs w:val="18"/>
                    </w:rPr>
                  </w:pPr>
                  <w:r>
                    <w:rPr>
                      <w:szCs w:val="21"/>
                    </w:rPr>
                    <w:t>24</w:t>
                  </w:r>
                </w:p>
              </w:tc>
              <w:tc>
                <w:tcPr>
                  <w:tcW w:w="567" w:type="dxa"/>
                  <w:vAlign w:val="center"/>
                </w:tcPr>
                <w:p>
                  <w:pPr>
                    <w:snapToGrid w:val="0"/>
                    <w:spacing w:line="120" w:lineRule="atLeast"/>
                    <w:jc w:val="center"/>
                    <w:rPr>
                      <w:rFonts w:eastAsia="仿宋_GB2312"/>
                      <w:szCs w:val="18"/>
                    </w:rPr>
                  </w:pPr>
                  <w:r>
                    <w:rPr>
                      <w:szCs w:val="21"/>
                    </w:rPr>
                    <w:t>0</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21"/>
                    </w:rPr>
                    <w:t>2</w:t>
                  </w:r>
                </w:p>
              </w:tc>
              <w:tc>
                <w:tcPr>
                  <w:tcW w:w="287" w:type="dxa"/>
                  <w:tcMar>
                    <w:left w:w="0" w:type="dxa"/>
                    <w:right w:w="0" w:type="dxa"/>
                  </w:tcMar>
                  <w:vAlign w:val="center"/>
                </w:tcPr>
                <w:p>
                  <w:pPr>
                    <w:snapToGrid w:val="0"/>
                    <w:spacing w:line="120" w:lineRule="atLeast"/>
                    <w:jc w:val="center"/>
                    <w:rPr>
                      <w:bCs/>
                      <w:szCs w:val="24"/>
                    </w:rPr>
                  </w:pPr>
                </w:p>
              </w:tc>
              <w:tc>
                <w:tcPr>
                  <w:tcW w:w="429" w:type="dxa"/>
                  <w:gridSpan w:val="2"/>
                  <w:tcMar>
                    <w:left w:w="0" w:type="dxa"/>
                    <w:right w:w="0" w:type="dxa"/>
                  </w:tcMar>
                  <w:vAlign w:val="center"/>
                </w:tcPr>
                <w:p>
                  <w:pPr>
                    <w:snapToGrid w:val="0"/>
                    <w:spacing w:line="120" w:lineRule="atLeast"/>
                    <w:jc w:val="center"/>
                    <w:rPr>
                      <w:bCs/>
                      <w:szCs w:val="24"/>
                    </w:rPr>
                  </w:pPr>
                </w:p>
              </w:tc>
              <w:tc>
                <w:tcPr>
                  <w:tcW w:w="425" w:type="dxa"/>
                  <w:gridSpan w:val="2"/>
                  <w:tcMar>
                    <w:left w:w="0" w:type="dxa"/>
                    <w:right w:w="0" w:type="dxa"/>
                  </w:tcMar>
                  <w:vAlign w:val="center"/>
                </w:tcPr>
                <w:p>
                  <w:pPr>
                    <w:snapToGrid w:val="0"/>
                    <w:spacing w:line="120" w:lineRule="atLeast"/>
                    <w:ind w:left="-66" w:leftChars="-30"/>
                    <w:jc w:val="center"/>
                    <w:rPr>
                      <w:rFonts w:eastAsia="仿宋_GB2312"/>
                      <w:bCs/>
                      <w:szCs w:val="18"/>
                    </w:rPr>
                  </w:pPr>
                  <w:r>
                    <w:rPr>
                      <w:bCs/>
                      <w:szCs w:val="21"/>
                    </w:rPr>
                    <w:t>2</w:t>
                  </w:r>
                </w:p>
              </w:tc>
              <w:tc>
                <w:tcPr>
                  <w:tcW w:w="428" w:type="dxa"/>
                  <w:gridSpan w:val="2"/>
                  <w:tcMar>
                    <w:left w:w="0" w:type="dxa"/>
                    <w:right w:w="0" w:type="dxa"/>
                  </w:tcMar>
                  <w:vAlign w:val="center"/>
                </w:tcPr>
                <w:p>
                  <w:pPr>
                    <w:snapToGrid w:val="0"/>
                    <w:spacing w:line="120" w:lineRule="atLeast"/>
                    <w:ind w:left="-66" w:leftChars="-30"/>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eastAsia="仿宋"/>
                      <w:szCs w:val="24"/>
                    </w:rPr>
                  </w:pPr>
                </w:p>
              </w:tc>
              <w:tc>
                <w:tcPr>
                  <w:tcW w:w="1277" w:type="dxa"/>
                  <w:tcMar>
                    <w:left w:w="0" w:type="dxa"/>
                    <w:right w:w="0" w:type="dxa"/>
                  </w:tcMar>
                  <w:vAlign w:val="center"/>
                </w:tcPr>
                <w:p>
                  <w:pPr>
                    <w:adjustRightInd w:val="0"/>
                    <w:snapToGrid w:val="0"/>
                    <w:spacing w:line="120" w:lineRule="atLeast"/>
                    <w:jc w:val="center"/>
                    <w:rPr>
                      <w:rFonts w:eastAsia="仿宋"/>
                      <w:szCs w:val="24"/>
                    </w:rPr>
                  </w:pPr>
                  <w:r>
                    <w:rPr>
                      <w:rFonts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13</w:t>
                  </w:r>
                </w:p>
              </w:tc>
              <w:tc>
                <w:tcPr>
                  <w:tcW w:w="886" w:type="dxa"/>
                  <w:tcMar>
                    <w:left w:w="0" w:type="dxa"/>
                    <w:right w:w="0" w:type="dxa"/>
                  </w:tcMar>
                </w:tcPr>
                <w:p>
                  <w:pPr>
                    <w:adjustRightInd w:val="0"/>
                    <w:snapToGrid w:val="0"/>
                    <w:spacing w:line="120" w:lineRule="atLeast"/>
                    <w:jc w:val="center"/>
                    <w:rPr>
                      <w:sz w:val="18"/>
                      <w:szCs w:val="18"/>
                    </w:rPr>
                  </w:pPr>
                  <w:r>
                    <w:rPr>
                      <w:sz w:val="18"/>
                      <w:szCs w:val="18"/>
                    </w:rPr>
                    <w:t>09015329</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 xml:space="preserve"> 拓展语文</w:t>
                  </w:r>
                </w:p>
              </w:tc>
              <w:tc>
                <w:tcPr>
                  <w:tcW w:w="567" w:type="dxa"/>
                  <w:gridSpan w:val="2"/>
                  <w:vAlign w:val="center"/>
                </w:tcPr>
                <w:p>
                  <w:pPr>
                    <w:adjustRightInd w:val="0"/>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adjustRightInd w:val="0"/>
                    <w:snapToGrid w:val="0"/>
                    <w:spacing w:line="120" w:lineRule="atLeast"/>
                    <w:jc w:val="center"/>
                    <w:rPr>
                      <w:szCs w:val="24"/>
                    </w:rPr>
                  </w:pPr>
                  <w:r>
                    <w:rPr>
                      <w:szCs w:val="21"/>
                    </w:rPr>
                    <w:t>24</w:t>
                  </w:r>
                </w:p>
              </w:tc>
              <w:tc>
                <w:tcPr>
                  <w:tcW w:w="426" w:type="dxa"/>
                  <w:vAlign w:val="center"/>
                </w:tcPr>
                <w:p>
                  <w:pPr>
                    <w:snapToGrid w:val="0"/>
                    <w:spacing w:line="120" w:lineRule="atLeast"/>
                    <w:jc w:val="center"/>
                    <w:rPr>
                      <w:rFonts w:eastAsia="仿宋_GB2312"/>
                      <w:szCs w:val="18"/>
                    </w:rPr>
                  </w:pPr>
                  <w:r>
                    <w:rPr>
                      <w:szCs w:val="21"/>
                    </w:rPr>
                    <w:t>24</w:t>
                  </w:r>
                </w:p>
              </w:tc>
              <w:tc>
                <w:tcPr>
                  <w:tcW w:w="567" w:type="dxa"/>
                  <w:vAlign w:val="center"/>
                </w:tcPr>
                <w:p>
                  <w:pPr>
                    <w:snapToGrid w:val="0"/>
                    <w:spacing w:line="120" w:lineRule="atLeast"/>
                    <w:jc w:val="center"/>
                    <w:rPr>
                      <w:rFonts w:eastAsia="仿宋_GB2312"/>
                      <w:szCs w:val="18"/>
                    </w:rPr>
                  </w:pPr>
                  <w:r>
                    <w:rPr>
                      <w:szCs w:val="21"/>
                    </w:rPr>
                    <w:t>0</w:t>
                  </w:r>
                </w:p>
              </w:tc>
              <w:tc>
                <w:tcPr>
                  <w:tcW w:w="425" w:type="dxa"/>
                  <w:tcMar>
                    <w:left w:w="0" w:type="dxa"/>
                    <w:right w:w="0" w:type="dxa"/>
                  </w:tcMar>
                  <w:vAlign w:val="center"/>
                </w:tcPr>
                <w:p>
                  <w:pPr>
                    <w:adjustRightInd w:val="0"/>
                    <w:snapToGrid w:val="0"/>
                    <w:spacing w:line="120" w:lineRule="atLeast"/>
                    <w:jc w:val="center"/>
                    <w:rPr>
                      <w:szCs w:val="24"/>
                    </w:rPr>
                  </w:pPr>
                  <w:r>
                    <w:rPr>
                      <w:rFonts w:eastAsia="仿宋_GB2312"/>
                      <w:szCs w:val="21"/>
                    </w:rPr>
                    <w:t>2</w:t>
                  </w:r>
                </w:p>
              </w:tc>
              <w:tc>
                <w:tcPr>
                  <w:tcW w:w="287" w:type="dxa"/>
                  <w:tcMar>
                    <w:left w:w="0" w:type="dxa"/>
                    <w:right w:w="0" w:type="dxa"/>
                  </w:tcMar>
                  <w:vAlign w:val="center"/>
                </w:tcPr>
                <w:p>
                  <w:pPr>
                    <w:snapToGrid w:val="0"/>
                    <w:spacing w:line="120" w:lineRule="atLeast"/>
                    <w:jc w:val="center"/>
                    <w:rPr>
                      <w:rFonts w:eastAsia="仿宋_GB2312"/>
                      <w:bCs/>
                      <w:szCs w:val="18"/>
                    </w:rPr>
                  </w:pPr>
                </w:p>
              </w:tc>
              <w:tc>
                <w:tcPr>
                  <w:tcW w:w="429" w:type="dxa"/>
                  <w:gridSpan w:val="2"/>
                  <w:tcMar>
                    <w:left w:w="0" w:type="dxa"/>
                    <w:right w:w="0" w:type="dxa"/>
                  </w:tcMar>
                  <w:vAlign w:val="center"/>
                </w:tcPr>
                <w:p>
                  <w:pPr>
                    <w:snapToGrid w:val="0"/>
                    <w:spacing w:line="120" w:lineRule="atLeast"/>
                    <w:jc w:val="center"/>
                    <w:rPr>
                      <w:rFonts w:eastAsia="仿宋_GB2312"/>
                      <w:bCs/>
                      <w:szCs w:val="18"/>
                    </w:rPr>
                  </w:pPr>
                </w:p>
              </w:tc>
              <w:tc>
                <w:tcPr>
                  <w:tcW w:w="425" w:type="dxa"/>
                  <w:gridSpan w:val="2"/>
                  <w:tcMar>
                    <w:left w:w="0" w:type="dxa"/>
                    <w:right w:w="0" w:type="dxa"/>
                  </w:tcMar>
                  <w:vAlign w:val="center"/>
                </w:tcPr>
                <w:p>
                  <w:pPr>
                    <w:snapToGrid w:val="0"/>
                    <w:spacing w:line="120" w:lineRule="atLeast"/>
                    <w:jc w:val="center"/>
                    <w:rPr>
                      <w:rFonts w:eastAsia="仿宋_GB2312"/>
                      <w:bCs/>
                      <w:szCs w:val="18"/>
                    </w:rPr>
                  </w:pPr>
                  <w:r>
                    <w:rPr>
                      <w:bCs/>
                      <w:szCs w:val="21"/>
                    </w:rPr>
                    <w:t>2</w:t>
                  </w: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eastAsia="仿宋"/>
                      <w:szCs w:val="24"/>
                    </w:rPr>
                  </w:pPr>
                </w:p>
              </w:tc>
              <w:tc>
                <w:tcPr>
                  <w:tcW w:w="1277" w:type="dxa"/>
                  <w:tcMar>
                    <w:left w:w="0" w:type="dxa"/>
                    <w:right w:w="0" w:type="dxa"/>
                  </w:tcMar>
                  <w:vAlign w:val="center"/>
                </w:tcPr>
                <w:p>
                  <w:pPr>
                    <w:adjustRightInd w:val="0"/>
                    <w:snapToGrid w:val="0"/>
                    <w:spacing w:line="120" w:lineRule="atLeast"/>
                    <w:jc w:val="center"/>
                    <w:rPr>
                      <w:rFonts w:eastAsia="仿宋"/>
                      <w:bCs/>
                      <w:szCs w:val="24"/>
                    </w:rPr>
                  </w:pPr>
                  <w:r>
                    <w:rPr>
                      <w:rFonts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14</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09015329</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山西故事</w:t>
                  </w:r>
                </w:p>
              </w:tc>
              <w:tc>
                <w:tcPr>
                  <w:tcW w:w="567" w:type="dxa"/>
                  <w:gridSpan w:val="2"/>
                  <w:vAlign w:val="center"/>
                </w:tcPr>
                <w:p>
                  <w:pPr>
                    <w:adjustRightInd w:val="0"/>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szCs w:val="21"/>
                    </w:rPr>
                    <w:t>24</w:t>
                  </w:r>
                </w:p>
              </w:tc>
              <w:tc>
                <w:tcPr>
                  <w:tcW w:w="426" w:type="dxa"/>
                  <w:vAlign w:val="center"/>
                </w:tcPr>
                <w:p>
                  <w:pPr>
                    <w:snapToGrid w:val="0"/>
                    <w:spacing w:line="120" w:lineRule="atLeast"/>
                    <w:jc w:val="center"/>
                    <w:rPr>
                      <w:rFonts w:eastAsia="仿宋_GB2312"/>
                      <w:szCs w:val="18"/>
                    </w:rPr>
                  </w:pPr>
                  <w:r>
                    <w:rPr>
                      <w:szCs w:val="21"/>
                    </w:rPr>
                    <w:t>24</w:t>
                  </w:r>
                </w:p>
              </w:tc>
              <w:tc>
                <w:tcPr>
                  <w:tcW w:w="567" w:type="dxa"/>
                  <w:vAlign w:val="center"/>
                </w:tcPr>
                <w:p>
                  <w:pPr>
                    <w:snapToGrid w:val="0"/>
                    <w:spacing w:line="120" w:lineRule="atLeast"/>
                    <w:jc w:val="center"/>
                    <w:rPr>
                      <w:rFonts w:eastAsia="仿宋_GB2312"/>
                      <w:szCs w:val="18"/>
                    </w:rPr>
                  </w:pPr>
                  <w:r>
                    <w:rPr>
                      <w:szCs w:val="21"/>
                    </w:rPr>
                    <w:t>0</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21"/>
                    </w:rPr>
                    <w:t>2</w:t>
                  </w:r>
                </w:p>
              </w:tc>
              <w:tc>
                <w:tcPr>
                  <w:tcW w:w="287" w:type="dxa"/>
                  <w:tcMar>
                    <w:left w:w="0" w:type="dxa"/>
                    <w:right w:w="0" w:type="dxa"/>
                  </w:tcMar>
                  <w:vAlign w:val="center"/>
                </w:tcPr>
                <w:p>
                  <w:pPr>
                    <w:snapToGrid w:val="0"/>
                    <w:spacing w:line="120" w:lineRule="atLeast"/>
                    <w:jc w:val="center"/>
                    <w:rPr>
                      <w:rFonts w:eastAsia="仿宋_GB2312"/>
                      <w:bCs/>
                      <w:szCs w:val="18"/>
                    </w:rPr>
                  </w:pPr>
                </w:p>
              </w:tc>
              <w:tc>
                <w:tcPr>
                  <w:tcW w:w="429" w:type="dxa"/>
                  <w:gridSpan w:val="2"/>
                  <w:tcMar>
                    <w:left w:w="0" w:type="dxa"/>
                    <w:right w:w="0" w:type="dxa"/>
                  </w:tcMar>
                  <w:vAlign w:val="center"/>
                </w:tcPr>
                <w:p>
                  <w:pPr>
                    <w:snapToGrid w:val="0"/>
                    <w:spacing w:line="120" w:lineRule="atLeast"/>
                    <w:jc w:val="center"/>
                    <w:rPr>
                      <w:rFonts w:eastAsia="仿宋_GB2312"/>
                      <w:bCs/>
                      <w:szCs w:val="18"/>
                    </w:rPr>
                  </w:pPr>
                </w:p>
              </w:tc>
              <w:tc>
                <w:tcPr>
                  <w:tcW w:w="425" w:type="dxa"/>
                  <w:gridSpan w:val="2"/>
                  <w:tcMar>
                    <w:left w:w="0" w:type="dxa"/>
                    <w:right w:w="0" w:type="dxa"/>
                  </w:tcMar>
                  <w:vAlign w:val="center"/>
                </w:tcPr>
                <w:p>
                  <w:pPr>
                    <w:adjustRightInd w:val="0"/>
                    <w:snapToGrid w:val="0"/>
                    <w:spacing w:line="120" w:lineRule="atLeast"/>
                    <w:jc w:val="center"/>
                    <w:rPr>
                      <w:bCs/>
                      <w:szCs w:val="24"/>
                    </w:rPr>
                  </w:pPr>
                  <w:r>
                    <w:rPr>
                      <w:bCs/>
                      <w:szCs w:val="21"/>
                    </w:rPr>
                    <w:t>2</w:t>
                  </w: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eastAsia="仿宋"/>
                      <w:szCs w:val="24"/>
                    </w:rPr>
                  </w:pPr>
                </w:p>
              </w:tc>
              <w:tc>
                <w:tcPr>
                  <w:tcW w:w="1277" w:type="dxa"/>
                  <w:tcMar>
                    <w:left w:w="0" w:type="dxa"/>
                    <w:right w:w="0" w:type="dxa"/>
                  </w:tcMar>
                  <w:vAlign w:val="center"/>
                </w:tcPr>
                <w:p>
                  <w:pPr>
                    <w:adjustRightInd w:val="0"/>
                    <w:snapToGrid w:val="0"/>
                    <w:spacing w:line="120" w:lineRule="atLeast"/>
                    <w:jc w:val="center"/>
                    <w:rPr>
                      <w:rFonts w:eastAsia="仿宋"/>
                      <w:bCs/>
                      <w:szCs w:val="24"/>
                    </w:rPr>
                  </w:pPr>
                  <w:r>
                    <w:rPr>
                      <w:rFonts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15</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09015329</w:t>
                  </w:r>
                </w:p>
              </w:tc>
              <w:tc>
                <w:tcPr>
                  <w:tcW w:w="2079" w:type="dxa"/>
                  <w:tcMar>
                    <w:left w:w="0" w:type="dxa"/>
                    <w:right w:w="0" w:type="dxa"/>
                  </w:tcMar>
                  <w:vAlign w:val="center"/>
                </w:tcPr>
                <w:p>
                  <w:pPr>
                    <w:snapToGrid w:val="0"/>
                    <w:spacing w:line="120" w:lineRule="atLeast"/>
                    <w:ind w:left="110" w:leftChars="50"/>
                    <w:jc w:val="center"/>
                    <w:rPr>
                      <w:rFonts w:eastAsia="仿宋"/>
                      <w:bCs/>
                      <w:szCs w:val="24"/>
                    </w:rPr>
                  </w:pPr>
                  <w:r>
                    <w:rPr>
                      <w:rFonts w:eastAsia="仿宋"/>
                      <w:bCs/>
                      <w:szCs w:val="21"/>
                    </w:rPr>
                    <w:t>中国历史</w:t>
                  </w:r>
                </w:p>
              </w:tc>
              <w:tc>
                <w:tcPr>
                  <w:tcW w:w="567" w:type="dxa"/>
                  <w:gridSpan w:val="2"/>
                  <w:vAlign w:val="center"/>
                </w:tcPr>
                <w:p>
                  <w:pPr>
                    <w:adjustRightInd w:val="0"/>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szCs w:val="21"/>
                    </w:rPr>
                    <w:t>24</w:t>
                  </w:r>
                </w:p>
              </w:tc>
              <w:tc>
                <w:tcPr>
                  <w:tcW w:w="426" w:type="dxa"/>
                  <w:vAlign w:val="center"/>
                </w:tcPr>
                <w:p>
                  <w:pPr>
                    <w:snapToGrid w:val="0"/>
                    <w:spacing w:line="120" w:lineRule="atLeast"/>
                    <w:jc w:val="center"/>
                    <w:rPr>
                      <w:rFonts w:eastAsia="仿宋_GB2312"/>
                      <w:szCs w:val="18"/>
                    </w:rPr>
                  </w:pPr>
                  <w:r>
                    <w:rPr>
                      <w:szCs w:val="21"/>
                    </w:rPr>
                    <w:t>24</w:t>
                  </w:r>
                </w:p>
              </w:tc>
              <w:tc>
                <w:tcPr>
                  <w:tcW w:w="567" w:type="dxa"/>
                  <w:vAlign w:val="center"/>
                </w:tcPr>
                <w:p>
                  <w:pPr>
                    <w:snapToGrid w:val="0"/>
                    <w:spacing w:line="120" w:lineRule="atLeast"/>
                    <w:jc w:val="center"/>
                    <w:rPr>
                      <w:rFonts w:eastAsia="仿宋_GB2312"/>
                      <w:szCs w:val="18"/>
                    </w:rPr>
                  </w:pPr>
                  <w:r>
                    <w:rPr>
                      <w:szCs w:val="21"/>
                    </w:rPr>
                    <w:t>0</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21"/>
                    </w:rPr>
                    <w:t>2</w:t>
                  </w:r>
                </w:p>
              </w:tc>
              <w:tc>
                <w:tcPr>
                  <w:tcW w:w="287" w:type="dxa"/>
                  <w:tcMar>
                    <w:left w:w="0" w:type="dxa"/>
                    <w:right w:w="0" w:type="dxa"/>
                  </w:tcMar>
                  <w:vAlign w:val="center"/>
                </w:tcPr>
                <w:p>
                  <w:pPr>
                    <w:snapToGrid w:val="0"/>
                    <w:spacing w:line="120" w:lineRule="atLeast"/>
                    <w:jc w:val="center"/>
                    <w:rPr>
                      <w:rFonts w:eastAsia="仿宋_GB2312"/>
                      <w:bCs/>
                      <w:szCs w:val="18"/>
                    </w:rPr>
                  </w:pPr>
                </w:p>
              </w:tc>
              <w:tc>
                <w:tcPr>
                  <w:tcW w:w="429" w:type="dxa"/>
                  <w:gridSpan w:val="2"/>
                  <w:tcMar>
                    <w:left w:w="0" w:type="dxa"/>
                    <w:right w:w="0" w:type="dxa"/>
                  </w:tcMar>
                  <w:vAlign w:val="center"/>
                </w:tcPr>
                <w:p>
                  <w:pPr>
                    <w:snapToGrid w:val="0"/>
                    <w:spacing w:line="120" w:lineRule="atLeast"/>
                    <w:jc w:val="center"/>
                    <w:rPr>
                      <w:rFonts w:eastAsia="仿宋_GB2312"/>
                      <w:bCs/>
                      <w:szCs w:val="18"/>
                    </w:rPr>
                  </w:pPr>
                </w:p>
              </w:tc>
              <w:tc>
                <w:tcPr>
                  <w:tcW w:w="425" w:type="dxa"/>
                  <w:gridSpan w:val="2"/>
                  <w:tcMar>
                    <w:left w:w="0" w:type="dxa"/>
                    <w:right w:w="0" w:type="dxa"/>
                  </w:tcMar>
                  <w:vAlign w:val="center"/>
                </w:tcPr>
                <w:p>
                  <w:pPr>
                    <w:adjustRightInd w:val="0"/>
                    <w:snapToGrid w:val="0"/>
                    <w:spacing w:line="120" w:lineRule="atLeast"/>
                    <w:jc w:val="center"/>
                    <w:rPr>
                      <w:bCs/>
                      <w:szCs w:val="24"/>
                    </w:rPr>
                  </w:pPr>
                  <w:r>
                    <w:rPr>
                      <w:bCs/>
                      <w:szCs w:val="21"/>
                    </w:rPr>
                    <w:t>2</w:t>
                  </w:r>
                </w:p>
              </w:tc>
              <w:tc>
                <w:tcPr>
                  <w:tcW w:w="428" w:type="dxa"/>
                  <w:gridSpan w:val="2"/>
                  <w:tcMar>
                    <w:left w:w="0" w:type="dxa"/>
                    <w:right w:w="0" w:type="dxa"/>
                  </w:tcMar>
                  <w:vAlign w:val="center"/>
                </w:tcPr>
                <w:p>
                  <w:pPr>
                    <w:snapToGrid w:val="0"/>
                    <w:spacing w:line="120" w:lineRule="atLeast"/>
                    <w:jc w:val="center"/>
                    <w:rPr>
                      <w:rFonts w:eastAsia="仿宋_GB2312"/>
                      <w:bCs/>
                      <w:szCs w:val="18"/>
                    </w:rPr>
                  </w:pPr>
                </w:p>
              </w:tc>
              <w:tc>
                <w:tcPr>
                  <w:tcW w:w="567" w:type="dxa"/>
                  <w:vMerge w:val="continue"/>
                  <w:tcMar>
                    <w:left w:w="0" w:type="dxa"/>
                    <w:right w:w="0" w:type="dxa"/>
                  </w:tcMar>
                  <w:vAlign w:val="center"/>
                </w:tcPr>
                <w:p>
                  <w:pPr>
                    <w:snapToGrid w:val="0"/>
                    <w:spacing w:line="120" w:lineRule="atLeast"/>
                    <w:jc w:val="center"/>
                    <w:rPr>
                      <w:rFonts w:eastAsia="仿宋"/>
                      <w:bCs/>
                      <w:szCs w:val="24"/>
                    </w:rPr>
                  </w:pPr>
                </w:p>
              </w:tc>
              <w:tc>
                <w:tcPr>
                  <w:tcW w:w="1277" w:type="dxa"/>
                  <w:tcMar>
                    <w:left w:w="0" w:type="dxa"/>
                    <w:right w:w="0" w:type="dxa"/>
                  </w:tcMar>
                  <w:vAlign w:val="center"/>
                </w:tcPr>
                <w:p>
                  <w:pPr>
                    <w:snapToGrid w:val="0"/>
                    <w:spacing w:line="120" w:lineRule="atLeast"/>
                    <w:jc w:val="center"/>
                    <w:rPr>
                      <w:rFonts w:eastAsia="仿宋"/>
                      <w:bCs/>
                      <w:szCs w:val="24"/>
                    </w:rPr>
                  </w:pPr>
                  <w:r>
                    <w:rPr>
                      <w:rFonts w:eastAsia="仿宋"/>
                      <w:bCs/>
                      <w:szCs w:val="24"/>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restart"/>
                  <w:tcMar>
                    <w:left w:w="0" w:type="dxa"/>
                    <w:right w:w="0" w:type="dxa"/>
                  </w:tcMar>
                  <w:vAlign w:val="center"/>
                </w:tcPr>
                <w:p>
                  <w:pPr>
                    <w:adjustRightInd w:val="0"/>
                    <w:snapToGrid w:val="0"/>
                    <w:spacing w:line="120" w:lineRule="atLeast"/>
                    <w:jc w:val="center"/>
                    <w:rPr>
                      <w:sz w:val="18"/>
                      <w:szCs w:val="18"/>
                    </w:rPr>
                  </w:pPr>
                  <w:r>
                    <w:rPr>
                      <w:sz w:val="18"/>
                      <w:szCs w:val="18"/>
                    </w:rPr>
                    <w:t>实践课</w:t>
                  </w:r>
                </w:p>
              </w:tc>
              <w:tc>
                <w:tcPr>
                  <w:tcW w:w="436" w:type="dxa"/>
                  <w:tcMar>
                    <w:left w:w="0" w:type="dxa"/>
                    <w:right w:w="0" w:type="dxa"/>
                  </w:tcMar>
                  <w:vAlign w:val="center"/>
                </w:tcPr>
                <w:p>
                  <w:pPr>
                    <w:adjustRightInd w:val="0"/>
                    <w:snapToGrid w:val="0"/>
                    <w:spacing w:line="120" w:lineRule="atLeast"/>
                    <w:jc w:val="center"/>
                    <w:rPr>
                      <w:szCs w:val="24"/>
                    </w:rPr>
                  </w:pPr>
                  <w:r>
                    <w:rPr>
                      <w:szCs w:val="21"/>
                    </w:rPr>
                    <w:t>1</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20015214</w:t>
                  </w:r>
                </w:p>
              </w:tc>
              <w:tc>
                <w:tcPr>
                  <w:tcW w:w="2079" w:type="dxa"/>
                  <w:tcMar>
                    <w:left w:w="0" w:type="dxa"/>
                    <w:right w:w="0" w:type="dxa"/>
                  </w:tcMar>
                  <w:vAlign w:val="center"/>
                </w:tcPr>
                <w:p>
                  <w:pPr>
                    <w:snapToGrid w:val="0"/>
                    <w:spacing w:line="240" w:lineRule="atLeast"/>
                    <w:ind w:left="110" w:leftChars="50"/>
                    <w:jc w:val="center"/>
                    <w:rPr>
                      <w:rFonts w:eastAsia="仿宋"/>
                      <w:bCs/>
                      <w:szCs w:val="21"/>
                    </w:rPr>
                  </w:pPr>
                  <w:r>
                    <w:rPr>
                      <w:rFonts w:eastAsia="仿宋"/>
                      <w:bCs/>
                      <w:szCs w:val="21"/>
                    </w:rPr>
                    <w:t>高职语文</w:t>
                  </w:r>
                </w:p>
                <w:p>
                  <w:pPr>
                    <w:snapToGrid w:val="0"/>
                    <w:spacing w:line="120" w:lineRule="atLeast"/>
                    <w:jc w:val="center"/>
                    <w:rPr>
                      <w:rFonts w:eastAsia="仿宋"/>
                      <w:szCs w:val="18"/>
                    </w:rPr>
                  </w:pPr>
                  <w:r>
                    <w:rPr>
                      <w:rFonts w:eastAsia="仿宋"/>
                      <w:bCs/>
                      <w:szCs w:val="21"/>
                    </w:rPr>
                    <w:t>（应用文写作）</w:t>
                  </w:r>
                </w:p>
              </w:tc>
              <w:tc>
                <w:tcPr>
                  <w:tcW w:w="567" w:type="dxa"/>
                  <w:gridSpan w:val="2"/>
                  <w:vAlign w:val="center"/>
                </w:tcPr>
                <w:p>
                  <w:pPr>
                    <w:adjustRightInd w:val="0"/>
                    <w:snapToGrid w:val="0"/>
                    <w:spacing w:line="120" w:lineRule="atLeast"/>
                    <w:jc w:val="center"/>
                    <w:rPr>
                      <w:rFonts w:eastAsia="仿宋"/>
                      <w:szCs w:val="24"/>
                    </w:rPr>
                  </w:pPr>
                  <w:r>
                    <w:rPr>
                      <w:rFonts w:eastAsia="仿宋"/>
                      <w:szCs w:val="21"/>
                    </w:rPr>
                    <w:t>查</w:t>
                  </w:r>
                </w:p>
              </w:tc>
              <w:tc>
                <w:tcPr>
                  <w:tcW w:w="425" w:type="dxa"/>
                  <w:tcMar>
                    <w:left w:w="0" w:type="dxa"/>
                    <w:right w:w="0" w:type="dxa"/>
                  </w:tcMar>
                  <w:vAlign w:val="center"/>
                </w:tcPr>
                <w:p>
                  <w:pPr>
                    <w:adjustRightInd w:val="0"/>
                    <w:snapToGrid w:val="0"/>
                    <w:spacing w:line="120" w:lineRule="atLeast"/>
                    <w:jc w:val="center"/>
                    <w:rPr>
                      <w:szCs w:val="24"/>
                    </w:rPr>
                  </w:pPr>
                  <w:r>
                    <w:rPr>
                      <w:rFonts w:eastAsia="仿宋_GB2312"/>
                      <w:szCs w:val="21"/>
                    </w:rPr>
                    <w:t>32</w:t>
                  </w:r>
                </w:p>
              </w:tc>
              <w:tc>
                <w:tcPr>
                  <w:tcW w:w="426" w:type="dxa"/>
                  <w:vAlign w:val="center"/>
                </w:tcPr>
                <w:p>
                  <w:pPr>
                    <w:snapToGrid w:val="0"/>
                    <w:spacing w:line="120" w:lineRule="atLeast"/>
                    <w:jc w:val="center"/>
                    <w:rPr>
                      <w:rFonts w:eastAsia="仿宋_GB2312"/>
                      <w:szCs w:val="18"/>
                    </w:rPr>
                  </w:pPr>
                  <w:r>
                    <w:rPr>
                      <w:rFonts w:eastAsia="仿宋_GB2312"/>
                      <w:szCs w:val="21"/>
                    </w:rPr>
                    <w:t>32</w:t>
                  </w:r>
                </w:p>
              </w:tc>
              <w:tc>
                <w:tcPr>
                  <w:tcW w:w="567" w:type="dxa"/>
                  <w:vAlign w:val="center"/>
                </w:tcPr>
                <w:p>
                  <w:pPr>
                    <w:snapToGrid w:val="0"/>
                    <w:spacing w:line="120" w:lineRule="atLeast"/>
                    <w:jc w:val="center"/>
                    <w:rPr>
                      <w:rFonts w:eastAsia="仿宋_GB2312"/>
                      <w:szCs w:val="18"/>
                    </w:rPr>
                  </w:pPr>
                  <w:r>
                    <w:rPr>
                      <w:rFonts w:eastAsia="仿宋_GB2312"/>
                      <w:szCs w:val="21"/>
                    </w:rPr>
                    <w:t>0</w:t>
                  </w:r>
                </w:p>
              </w:tc>
              <w:tc>
                <w:tcPr>
                  <w:tcW w:w="425" w:type="dxa"/>
                  <w:tcMar>
                    <w:left w:w="0" w:type="dxa"/>
                    <w:right w:w="0" w:type="dxa"/>
                  </w:tcMar>
                  <w:vAlign w:val="center"/>
                </w:tcPr>
                <w:p>
                  <w:pPr>
                    <w:snapToGrid w:val="0"/>
                    <w:spacing w:line="120" w:lineRule="atLeast"/>
                    <w:jc w:val="center"/>
                    <w:rPr>
                      <w:rFonts w:eastAsia="仿宋_GB2312"/>
                      <w:szCs w:val="18"/>
                    </w:rPr>
                  </w:pPr>
                  <w:r>
                    <w:rPr>
                      <w:rFonts w:eastAsia="仿宋_GB2312"/>
                      <w:szCs w:val="21"/>
                    </w:rPr>
                    <w:t>2</w:t>
                  </w:r>
                </w:p>
              </w:tc>
              <w:tc>
                <w:tcPr>
                  <w:tcW w:w="287" w:type="dxa"/>
                  <w:tcMar>
                    <w:left w:w="0" w:type="dxa"/>
                    <w:right w:w="0" w:type="dxa"/>
                  </w:tcMar>
                  <w:vAlign w:val="center"/>
                </w:tcPr>
                <w:p>
                  <w:pPr>
                    <w:snapToGrid w:val="0"/>
                    <w:spacing w:line="120" w:lineRule="atLeast"/>
                    <w:ind w:left="-44" w:leftChars="-20"/>
                    <w:jc w:val="center"/>
                    <w:rPr>
                      <w:rFonts w:eastAsia="仿宋_GB2312"/>
                      <w:szCs w:val="21"/>
                    </w:rPr>
                  </w:pPr>
                  <w:r>
                    <w:rPr>
                      <w:rFonts w:eastAsia="仿宋_GB2312"/>
                      <w:bCs/>
                      <w:szCs w:val="21"/>
                    </w:rPr>
                    <w:t>2</w:t>
                  </w:r>
                </w:p>
              </w:tc>
              <w:tc>
                <w:tcPr>
                  <w:tcW w:w="429" w:type="dxa"/>
                  <w:gridSpan w:val="2"/>
                  <w:tcMar>
                    <w:left w:w="0" w:type="dxa"/>
                    <w:right w:w="0" w:type="dxa"/>
                  </w:tcMar>
                  <w:vAlign w:val="center"/>
                </w:tcPr>
                <w:p>
                  <w:pPr>
                    <w:snapToGrid w:val="0"/>
                    <w:spacing w:line="120" w:lineRule="atLeast"/>
                    <w:ind w:left="-44" w:leftChars="-20"/>
                    <w:jc w:val="center"/>
                    <w:rPr>
                      <w:rFonts w:eastAsia="仿宋_GB2312"/>
                      <w:szCs w:val="21"/>
                    </w:rPr>
                  </w:pPr>
                </w:p>
              </w:tc>
              <w:tc>
                <w:tcPr>
                  <w:tcW w:w="425" w:type="dxa"/>
                  <w:gridSpan w:val="2"/>
                  <w:tcMar>
                    <w:left w:w="0" w:type="dxa"/>
                    <w:right w:w="0" w:type="dxa"/>
                  </w:tcMar>
                  <w:vAlign w:val="center"/>
                </w:tcPr>
                <w:p>
                  <w:pPr>
                    <w:snapToGrid w:val="0"/>
                    <w:spacing w:line="120" w:lineRule="atLeast"/>
                    <w:jc w:val="center"/>
                    <w:rPr>
                      <w:rFonts w:eastAsia="仿宋_GB2312"/>
                      <w:szCs w:val="21"/>
                    </w:rPr>
                  </w:pPr>
                </w:p>
              </w:tc>
              <w:tc>
                <w:tcPr>
                  <w:tcW w:w="428" w:type="dxa"/>
                  <w:gridSpan w:val="2"/>
                  <w:tcMar>
                    <w:left w:w="0" w:type="dxa"/>
                    <w:right w:w="0" w:type="dxa"/>
                  </w:tcMar>
                  <w:vAlign w:val="center"/>
                </w:tcPr>
                <w:p>
                  <w:pPr>
                    <w:snapToGrid w:val="0"/>
                    <w:spacing w:line="120" w:lineRule="atLeast"/>
                    <w:ind w:left="-44" w:leftChars="-20"/>
                    <w:jc w:val="center"/>
                    <w:rPr>
                      <w:rFonts w:eastAsia="仿宋_GB2312"/>
                      <w:szCs w:val="21"/>
                    </w:rPr>
                  </w:pPr>
                </w:p>
              </w:tc>
              <w:tc>
                <w:tcPr>
                  <w:tcW w:w="567" w:type="dxa"/>
                  <w:tcMar>
                    <w:left w:w="0" w:type="dxa"/>
                    <w:right w:w="0" w:type="dxa"/>
                  </w:tcMar>
                  <w:vAlign w:val="center"/>
                </w:tcPr>
                <w:p>
                  <w:pPr>
                    <w:snapToGrid w:val="0"/>
                    <w:spacing w:line="120" w:lineRule="atLeast"/>
                    <w:jc w:val="center"/>
                    <w:rPr>
                      <w:rFonts w:eastAsia="仿宋"/>
                      <w:spacing w:val="-20"/>
                      <w:szCs w:val="21"/>
                    </w:rPr>
                  </w:pPr>
                  <w:r>
                    <w:rPr>
                      <w:rFonts w:eastAsia="仿宋"/>
                      <w:spacing w:val="-20"/>
                      <w:szCs w:val="21"/>
                    </w:rPr>
                    <w:t>1周</w:t>
                  </w:r>
                </w:p>
              </w:tc>
              <w:tc>
                <w:tcPr>
                  <w:tcW w:w="1277" w:type="dxa"/>
                  <w:tcMar>
                    <w:left w:w="0" w:type="dxa"/>
                    <w:right w:w="0" w:type="dxa"/>
                  </w:tcMar>
                  <w:vAlign w:val="center"/>
                </w:tcPr>
                <w:p>
                  <w:pPr>
                    <w:snapToGrid w:val="0"/>
                    <w:spacing w:line="120" w:lineRule="atLeast"/>
                    <w:jc w:val="center"/>
                    <w:rPr>
                      <w:rFonts w:eastAsia="仿宋"/>
                      <w:spacing w:val="-20"/>
                      <w:szCs w:val="21"/>
                    </w:rPr>
                  </w:pPr>
                  <w:r>
                    <w:rPr>
                      <w:rFonts w:eastAsia="仿宋"/>
                      <w:szCs w:val="21"/>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 w:val="18"/>
                      <w:szCs w:val="18"/>
                    </w:rPr>
                  </w:pPr>
                </w:p>
              </w:tc>
              <w:tc>
                <w:tcPr>
                  <w:tcW w:w="436" w:type="dxa"/>
                  <w:tcMar>
                    <w:left w:w="0" w:type="dxa"/>
                    <w:right w:w="0" w:type="dxa"/>
                  </w:tcMar>
                  <w:vAlign w:val="center"/>
                </w:tcPr>
                <w:p>
                  <w:pPr>
                    <w:adjustRightInd w:val="0"/>
                    <w:snapToGrid w:val="0"/>
                    <w:spacing w:line="120" w:lineRule="atLeast"/>
                    <w:jc w:val="center"/>
                    <w:rPr>
                      <w:szCs w:val="24"/>
                    </w:rPr>
                  </w:pPr>
                  <w:r>
                    <w:rPr>
                      <w:szCs w:val="21"/>
                    </w:rPr>
                    <w:t>2</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20015213</w:t>
                  </w:r>
                </w:p>
              </w:tc>
              <w:tc>
                <w:tcPr>
                  <w:tcW w:w="2079" w:type="dxa"/>
                  <w:tcMar>
                    <w:left w:w="0" w:type="dxa"/>
                    <w:right w:w="0" w:type="dxa"/>
                  </w:tcMar>
                  <w:vAlign w:val="center"/>
                </w:tcPr>
                <w:p>
                  <w:pPr>
                    <w:snapToGrid w:val="0"/>
                    <w:spacing w:line="120" w:lineRule="atLeast"/>
                    <w:jc w:val="center"/>
                    <w:rPr>
                      <w:rFonts w:eastAsia="仿宋"/>
                      <w:szCs w:val="18"/>
                    </w:rPr>
                  </w:pPr>
                  <w:r>
                    <w:rPr>
                      <w:rFonts w:eastAsia="仿宋"/>
                      <w:bCs/>
                      <w:szCs w:val="21"/>
                    </w:rPr>
                    <w:t>高职英语</w:t>
                  </w:r>
                </w:p>
              </w:tc>
              <w:tc>
                <w:tcPr>
                  <w:tcW w:w="567" w:type="dxa"/>
                  <w:gridSpan w:val="2"/>
                  <w:vAlign w:val="center"/>
                </w:tcPr>
                <w:p>
                  <w:pPr>
                    <w:snapToGrid w:val="0"/>
                    <w:spacing w:line="120" w:lineRule="atLeast"/>
                    <w:jc w:val="center"/>
                    <w:rPr>
                      <w:rFonts w:eastAsia="仿宋"/>
                      <w:szCs w:val="18"/>
                    </w:rPr>
                  </w:pPr>
                  <w:r>
                    <w:rPr>
                      <w:rFonts w:eastAsia="仿宋"/>
                      <w:szCs w:val="21"/>
                    </w:rPr>
                    <w:t>查</w:t>
                  </w:r>
                </w:p>
              </w:tc>
              <w:tc>
                <w:tcPr>
                  <w:tcW w:w="425" w:type="dxa"/>
                  <w:tcMar>
                    <w:left w:w="0" w:type="dxa"/>
                    <w:right w:w="0" w:type="dxa"/>
                  </w:tcMar>
                  <w:vAlign w:val="center"/>
                </w:tcPr>
                <w:p>
                  <w:pPr>
                    <w:snapToGrid w:val="0"/>
                    <w:spacing w:line="120" w:lineRule="atLeast"/>
                    <w:jc w:val="center"/>
                    <w:rPr>
                      <w:rFonts w:eastAsia="仿宋_GB2312"/>
                      <w:szCs w:val="18"/>
                    </w:rPr>
                  </w:pPr>
                  <w:r>
                    <w:rPr>
                      <w:szCs w:val="21"/>
                    </w:rPr>
                    <w:t>32</w:t>
                  </w:r>
                </w:p>
              </w:tc>
              <w:tc>
                <w:tcPr>
                  <w:tcW w:w="426" w:type="dxa"/>
                  <w:vAlign w:val="center"/>
                </w:tcPr>
                <w:p>
                  <w:pPr>
                    <w:snapToGrid w:val="0"/>
                    <w:spacing w:line="120" w:lineRule="atLeast"/>
                    <w:jc w:val="center"/>
                    <w:rPr>
                      <w:rFonts w:eastAsia="仿宋_GB2312"/>
                      <w:szCs w:val="18"/>
                    </w:rPr>
                  </w:pPr>
                  <w:r>
                    <w:rPr>
                      <w:rFonts w:eastAsia="仿宋_GB2312"/>
                      <w:szCs w:val="21"/>
                    </w:rPr>
                    <w:t>32</w:t>
                  </w:r>
                </w:p>
              </w:tc>
              <w:tc>
                <w:tcPr>
                  <w:tcW w:w="567" w:type="dxa"/>
                  <w:vAlign w:val="center"/>
                </w:tcPr>
                <w:p>
                  <w:pPr>
                    <w:snapToGrid w:val="0"/>
                    <w:spacing w:line="120" w:lineRule="atLeast"/>
                    <w:jc w:val="center"/>
                    <w:rPr>
                      <w:rFonts w:eastAsia="仿宋_GB2312"/>
                      <w:szCs w:val="18"/>
                    </w:rPr>
                  </w:pPr>
                  <w:r>
                    <w:rPr>
                      <w:rFonts w:eastAsia="仿宋_GB2312"/>
                      <w:szCs w:val="21"/>
                    </w:rPr>
                    <w:t>0</w:t>
                  </w:r>
                </w:p>
              </w:tc>
              <w:tc>
                <w:tcPr>
                  <w:tcW w:w="425" w:type="dxa"/>
                  <w:tcMar>
                    <w:left w:w="0" w:type="dxa"/>
                    <w:right w:w="0" w:type="dxa"/>
                  </w:tcMar>
                  <w:vAlign w:val="center"/>
                </w:tcPr>
                <w:p>
                  <w:pPr>
                    <w:snapToGrid w:val="0"/>
                    <w:spacing w:line="120" w:lineRule="atLeast"/>
                    <w:jc w:val="center"/>
                    <w:rPr>
                      <w:rFonts w:eastAsia="仿宋_GB2312"/>
                      <w:szCs w:val="18"/>
                    </w:rPr>
                  </w:pPr>
                  <w:r>
                    <w:rPr>
                      <w:rFonts w:eastAsia="仿宋_GB2312"/>
                      <w:szCs w:val="21"/>
                    </w:rPr>
                    <w:t>2</w:t>
                  </w:r>
                </w:p>
              </w:tc>
              <w:tc>
                <w:tcPr>
                  <w:tcW w:w="287" w:type="dxa"/>
                  <w:tcMar>
                    <w:left w:w="0" w:type="dxa"/>
                    <w:right w:w="0" w:type="dxa"/>
                  </w:tcMar>
                  <w:vAlign w:val="center"/>
                </w:tcPr>
                <w:p>
                  <w:pPr>
                    <w:snapToGrid w:val="0"/>
                    <w:spacing w:line="120" w:lineRule="atLeast"/>
                    <w:jc w:val="center"/>
                    <w:rPr>
                      <w:rFonts w:eastAsia="仿宋_GB2312"/>
                      <w:szCs w:val="21"/>
                    </w:rPr>
                  </w:pPr>
                  <w:r>
                    <w:rPr>
                      <w:rFonts w:eastAsia="仿宋_GB2312"/>
                      <w:bCs/>
                      <w:szCs w:val="21"/>
                    </w:rPr>
                    <w:t>2</w:t>
                  </w:r>
                </w:p>
              </w:tc>
              <w:tc>
                <w:tcPr>
                  <w:tcW w:w="429" w:type="dxa"/>
                  <w:gridSpan w:val="2"/>
                  <w:tcMar>
                    <w:left w:w="0" w:type="dxa"/>
                    <w:right w:w="0" w:type="dxa"/>
                  </w:tcMar>
                  <w:vAlign w:val="center"/>
                </w:tcPr>
                <w:p>
                  <w:pPr>
                    <w:snapToGrid w:val="0"/>
                    <w:spacing w:line="120" w:lineRule="atLeast"/>
                    <w:ind w:left="-44" w:leftChars="-20"/>
                    <w:jc w:val="center"/>
                    <w:rPr>
                      <w:rFonts w:eastAsia="仿宋_GB2312"/>
                      <w:szCs w:val="21"/>
                    </w:rPr>
                  </w:pPr>
                </w:p>
              </w:tc>
              <w:tc>
                <w:tcPr>
                  <w:tcW w:w="425" w:type="dxa"/>
                  <w:gridSpan w:val="2"/>
                  <w:tcMar>
                    <w:left w:w="0" w:type="dxa"/>
                    <w:right w:w="0" w:type="dxa"/>
                  </w:tcMar>
                  <w:vAlign w:val="center"/>
                </w:tcPr>
                <w:p>
                  <w:pPr>
                    <w:snapToGrid w:val="0"/>
                    <w:spacing w:line="120" w:lineRule="atLeast"/>
                    <w:ind w:left="-44" w:leftChars="-20"/>
                    <w:jc w:val="center"/>
                    <w:rPr>
                      <w:rFonts w:eastAsia="仿宋_GB2312"/>
                      <w:szCs w:val="21"/>
                    </w:rPr>
                  </w:pPr>
                </w:p>
              </w:tc>
              <w:tc>
                <w:tcPr>
                  <w:tcW w:w="428" w:type="dxa"/>
                  <w:gridSpan w:val="2"/>
                  <w:tcMar>
                    <w:left w:w="0" w:type="dxa"/>
                    <w:right w:w="0" w:type="dxa"/>
                  </w:tcMar>
                  <w:vAlign w:val="center"/>
                </w:tcPr>
                <w:p>
                  <w:pPr>
                    <w:snapToGrid w:val="0"/>
                    <w:spacing w:line="120" w:lineRule="atLeast"/>
                    <w:ind w:left="-44" w:leftChars="-20"/>
                    <w:jc w:val="center"/>
                    <w:rPr>
                      <w:rFonts w:eastAsia="仿宋_GB2312"/>
                      <w:szCs w:val="21"/>
                    </w:rPr>
                  </w:pPr>
                </w:p>
              </w:tc>
              <w:tc>
                <w:tcPr>
                  <w:tcW w:w="567" w:type="dxa"/>
                  <w:tcMar>
                    <w:left w:w="0" w:type="dxa"/>
                    <w:right w:w="0" w:type="dxa"/>
                  </w:tcMar>
                  <w:vAlign w:val="center"/>
                </w:tcPr>
                <w:p>
                  <w:pPr>
                    <w:snapToGrid w:val="0"/>
                    <w:spacing w:line="120" w:lineRule="atLeast"/>
                    <w:jc w:val="center"/>
                    <w:rPr>
                      <w:rFonts w:eastAsia="仿宋"/>
                      <w:spacing w:val="-20"/>
                      <w:szCs w:val="21"/>
                    </w:rPr>
                  </w:pPr>
                  <w:r>
                    <w:rPr>
                      <w:rFonts w:eastAsia="仿宋"/>
                      <w:spacing w:val="-20"/>
                      <w:szCs w:val="21"/>
                    </w:rPr>
                    <w:t>1周</w:t>
                  </w:r>
                </w:p>
              </w:tc>
              <w:tc>
                <w:tcPr>
                  <w:tcW w:w="1277" w:type="dxa"/>
                  <w:tcMar>
                    <w:left w:w="0" w:type="dxa"/>
                    <w:right w:w="0" w:type="dxa"/>
                  </w:tcMar>
                  <w:vAlign w:val="center"/>
                </w:tcPr>
                <w:p>
                  <w:pPr>
                    <w:snapToGrid w:val="0"/>
                    <w:spacing w:line="120" w:lineRule="atLeast"/>
                    <w:jc w:val="center"/>
                    <w:rPr>
                      <w:rFonts w:eastAsia="仿宋"/>
                      <w:szCs w:val="21"/>
                    </w:rPr>
                  </w:pPr>
                  <w:r>
                    <w:rPr>
                      <w:rFonts w:eastAsia="仿宋"/>
                      <w:bCs/>
                      <w:sz w:val="13"/>
                      <w:szCs w:val="16"/>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4538" w:type="dxa"/>
                  <w:gridSpan w:val="8"/>
                  <w:tcMar>
                    <w:left w:w="0" w:type="dxa"/>
                    <w:right w:w="0" w:type="dxa"/>
                  </w:tcMar>
                  <w:vAlign w:val="center"/>
                </w:tcPr>
                <w:p>
                  <w:pPr>
                    <w:snapToGrid w:val="0"/>
                    <w:spacing w:line="120" w:lineRule="atLeast"/>
                    <w:jc w:val="center"/>
                    <w:rPr>
                      <w:rFonts w:eastAsia="仿宋_GB2312"/>
                      <w:b/>
                      <w:bCs/>
                      <w:szCs w:val="21"/>
                    </w:rPr>
                  </w:pPr>
                  <w:r>
                    <w:rPr>
                      <w:b/>
                      <w:szCs w:val="21"/>
                    </w:rPr>
                    <w:t>小计</w:t>
                  </w:r>
                </w:p>
              </w:tc>
              <w:tc>
                <w:tcPr>
                  <w:tcW w:w="425" w:type="dxa"/>
                  <w:tcMar>
                    <w:left w:w="0" w:type="dxa"/>
                    <w:right w:w="0" w:type="dxa"/>
                  </w:tcMar>
                  <w:vAlign w:val="center"/>
                </w:tcPr>
                <w:p>
                  <w:pPr>
                    <w:snapToGrid w:val="0"/>
                    <w:spacing w:line="120" w:lineRule="atLeast"/>
                    <w:jc w:val="center"/>
                    <w:rPr>
                      <w:rFonts w:eastAsia="仿宋_GB2312"/>
                      <w:b/>
                      <w:bCs/>
                      <w:szCs w:val="21"/>
                    </w:rPr>
                  </w:pPr>
                  <w:r>
                    <w:rPr>
                      <w:b/>
                      <w:bCs/>
                      <w:szCs w:val="21"/>
                    </w:rPr>
                    <w:t>576</w:t>
                  </w:r>
                </w:p>
              </w:tc>
              <w:tc>
                <w:tcPr>
                  <w:tcW w:w="426" w:type="dxa"/>
                  <w:vAlign w:val="center"/>
                </w:tcPr>
                <w:p>
                  <w:pPr>
                    <w:snapToGrid w:val="0"/>
                    <w:spacing w:line="120" w:lineRule="atLeast"/>
                    <w:jc w:val="center"/>
                    <w:rPr>
                      <w:rFonts w:eastAsia="仿宋_GB2312"/>
                      <w:b/>
                      <w:bCs/>
                      <w:szCs w:val="21"/>
                    </w:rPr>
                  </w:pPr>
                  <w:r>
                    <w:rPr>
                      <w:b/>
                      <w:bCs/>
                      <w:spacing w:val="-20"/>
                      <w:sz w:val="18"/>
                      <w:szCs w:val="18"/>
                    </w:rPr>
                    <w:t>430</w:t>
                  </w:r>
                </w:p>
              </w:tc>
              <w:tc>
                <w:tcPr>
                  <w:tcW w:w="567" w:type="dxa"/>
                  <w:vAlign w:val="center"/>
                </w:tcPr>
                <w:p>
                  <w:pPr>
                    <w:snapToGrid w:val="0"/>
                    <w:spacing w:line="120" w:lineRule="atLeast"/>
                    <w:jc w:val="center"/>
                    <w:rPr>
                      <w:rFonts w:eastAsia="仿宋_GB2312"/>
                      <w:b/>
                      <w:bCs/>
                      <w:spacing w:val="-20"/>
                      <w:sz w:val="18"/>
                      <w:szCs w:val="18"/>
                    </w:rPr>
                  </w:pPr>
                  <w:r>
                    <w:rPr>
                      <w:b/>
                      <w:bCs/>
                      <w:spacing w:val="-20"/>
                      <w:sz w:val="18"/>
                      <w:szCs w:val="18"/>
                    </w:rPr>
                    <w:t>146</w:t>
                  </w:r>
                </w:p>
              </w:tc>
              <w:tc>
                <w:tcPr>
                  <w:tcW w:w="425" w:type="dxa"/>
                  <w:tcMar>
                    <w:left w:w="0" w:type="dxa"/>
                    <w:right w:w="0" w:type="dxa"/>
                  </w:tcMar>
                  <w:vAlign w:val="center"/>
                </w:tcPr>
                <w:p>
                  <w:pPr>
                    <w:snapToGrid w:val="0"/>
                    <w:spacing w:line="120" w:lineRule="atLeast"/>
                    <w:jc w:val="center"/>
                    <w:rPr>
                      <w:rFonts w:eastAsia="仿宋_GB2312"/>
                      <w:b/>
                      <w:bCs/>
                      <w:szCs w:val="21"/>
                    </w:rPr>
                  </w:pPr>
                  <w:r>
                    <w:rPr>
                      <w:b/>
                      <w:bCs/>
                      <w:szCs w:val="21"/>
                    </w:rPr>
                    <w:t>37</w:t>
                  </w:r>
                </w:p>
              </w:tc>
              <w:tc>
                <w:tcPr>
                  <w:tcW w:w="287" w:type="dxa"/>
                  <w:tcMar>
                    <w:left w:w="0" w:type="dxa"/>
                    <w:right w:w="0" w:type="dxa"/>
                  </w:tcMar>
                  <w:vAlign w:val="center"/>
                </w:tcPr>
                <w:p>
                  <w:pPr>
                    <w:adjustRightInd w:val="0"/>
                    <w:snapToGrid w:val="0"/>
                    <w:spacing w:line="120" w:lineRule="atLeast"/>
                    <w:jc w:val="center"/>
                    <w:rPr>
                      <w:b/>
                      <w:bCs/>
                      <w:szCs w:val="21"/>
                    </w:rPr>
                  </w:pPr>
                  <w:r>
                    <w:rPr>
                      <w:b/>
                      <w:bCs/>
                      <w:szCs w:val="21"/>
                    </w:rPr>
                    <w:t>15</w:t>
                  </w:r>
                </w:p>
              </w:tc>
              <w:tc>
                <w:tcPr>
                  <w:tcW w:w="429" w:type="dxa"/>
                  <w:gridSpan w:val="2"/>
                  <w:tcMar>
                    <w:left w:w="0" w:type="dxa"/>
                    <w:right w:w="0" w:type="dxa"/>
                  </w:tcMar>
                  <w:vAlign w:val="center"/>
                </w:tcPr>
                <w:p>
                  <w:pPr>
                    <w:adjustRightInd w:val="0"/>
                    <w:snapToGrid w:val="0"/>
                    <w:spacing w:line="120" w:lineRule="atLeast"/>
                    <w:jc w:val="center"/>
                    <w:rPr>
                      <w:b/>
                      <w:bCs/>
                      <w:szCs w:val="21"/>
                    </w:rPr>
                  </w:pPr>
                  <w:r>
                    <w:rPr>
                      <w:b/>
                      <w:bCs/>
                      <w:szCs w:val="21"/>
                    </w:rPr>
                    <w:t>7</w:t>
                  </w:r>
                </w:p>
              </w:tc>
              <w:tc>
                <w:tcPr>
                  <w:tcW w:w="425" w:type="dxa"/>
                  <w:gridSpan w:val="2"/>
                  <w:tcMar>
                    <w:left w:w="0" w:type="dxa"/>
                    <w:right w:w="0" w:type="dxa"/>
                  </w:tcMar>
                  <w:vAlign w:val="center"/>
                </w:tcPr>
                <w:p>
                  <w:pPr>
                    <w:snapToGrid w:val="0"/>
                    <w:spacing w:line="120" w:lineRule="atLeast"/>
                    <w:ind w:left="-66" w:leftChars="-30"/>
                    <w:jc w:val="center"/>
                    <w:rPr>
                      <w:rFonts w:eastAsia="仿宋_GB2312"/>
                      <w:b/>
                      <w:bCs/>
                      <w:szCs w:val="21"/>
                    </w:rPr>
                  </w:pPr>
                  <w:r>
                    <w:rPr>
                      <w:b/>
                      <w:bCs/>
                      <w:szCs w:val="21"/>
                    </w:rPr>
                    <w:t>15</w:t>
                  </w:r>
                </w:p>
              </w:tc>
              <w:tc>
                <w:tcPr>
                  <w:tcW w:w="428" w:type="dxa"/>
                  <w:gridSpan w:val="2"/>
                  <w:tcMar>
                    <w:left w:w="0" w:type="dxa"/>
                    <w:right w:w="0" w:type="dxa"/>
                  </w:tcMar>
                  <w:vAlign w:val="center"/>
                </w:tcPr>
                <w:p>
                  <w:pPr>
                    <w:snapToGrid w:val="0"/>
                    <w:spacing w:line="120" w:lineRule="atLeast"/>
                    <w:jc w:val="center"/>
                    <w:rPr>
                      <w:rFonts w:eastAsia="仿宋_GB2312"/>
                      <w:b/>
                      <w:bCs/>
                      <w:szCs w:val="21"/>
                    </w:rPr>
                  </w:pPr>
                </w:p>
              </w:tc>
              <w:tc>
                <w:tcPr>
                  <w:tcW w:w="567" w:type="dxa"/>
                  <w:tcMar>
                    <w:left w:w="0" w:type="dxa"/>
                    <w:right w:w="0" w:type="dxa"/>
                  </w:tcMar>
                  <w:vAlign w:val="center"/>
                </w:tcPr>
                <w:p>
                  <w:pPr>
                    <w:adjustRightInd w:val="0"/>
                    <w:snapToGrid w:val="0"/>
                    <w:spacing w:line="120" w:lineRule="atLeast"/>
                    <w:jc w:val="center"/>
                    <w:rPr>
                      <w:rFonts w:eastAsia="仿宋"/>
                      <w:b/>
                      <w:szCs w:val="21"/>
                    </w:rPr>
                  </w:pPr>
                </w:p>
              </w:tc>
              <w:tc>
                <w:tcPr>
                  <w:tcW w:w="1277" w:type="dxa"/>
                  <w:tcMar>
                    <w:left w:w="0" w:type="dxa"/>
                    <w:right w:w="0" w:type="dxa"/>
                  </w:tcMar>
                  <w:vAlign w:val="center"/>
                </w:tcPr>
                <w:p>
                  <w:pPr>
                    <w:adjustRightInd w:val="0"/>
                    <w:snapToGrid w:val="0"/>
                    <w:spacing w:line="120" w:lineRule="atLeast"/>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restart"/>
                  <w:tcMar>
                    <w:left w:w="0" w:type="dxa"/>
                    <w:right w:w="0" w:type="dxa"/>
                  </w:tcMar>
                  <w:vAlign w:val="center"/>
                </w:tcPr>
                <w:p>
                  <w:pPr>
                    <w:adjustRightInd w:val="0"/>
                    <w:snapToGrid w:val="0"/>
                    <w:spacing w:line="120" w:lineRule="atLeast"/>
                    <w:jc w:val="center"/>
                    <w:rPr>
                      <w:szCs w:val="24"/>
                    </w:rPr>
                  </w:pPr>
                  <w:r>
                    <w:rPr>
                      <w:szCs w:val="24"/>
                    </w:rPr>
                    <w:t>专业</w:t>
                  </w:r>
                </w:p>
                <w:p>
                  <w:pPr>
                    <w:adjustRightInd w:val="0"/>
                    <w:snapToGrid w:val="0"/>
                    <w:spacing w:line="120" w:lineRule="atLeast"/>
                    <w:jc w:val="center"/>
                    <w:rPr>
                      <w:szCs w:val="24"/>
                    </w:rPr>
                  </w:pPr>
                  <w:r>
                    <w:rPr>
                      <w:szCs w:val="24"/>
                    </w:rPr>
                    <w:t>课</w:t>
                  </w:r>
                </w:p>
              </w:tc>
              <w:tc>
                <w:tcPr>
                  <w:tcW w:w="280" w:type="dxa"/>
                  <w:gridSpan w:val="2"/>
                  <w:vMerge w:val="restart"/>
                  <w:tcMar>
                    <w:left w:w="0" w:type="dxa"/>
                    <w:right w:w="0" w:type="dxa"/>
                  </w:tcMar>
                  <w:vAlign w:val="center"/>
                </w:tcPr>
                <w:p>
                  <w:pPr>
                    <w:adjustRightInd w:val="0"/>
                    <w:snapToGrid w:val="0"/>
                    <w:spacing w:line="120" w:lineRule="atLeast"/>
                    <w:jc w:val="center"/>
                    <w:rPr>
                      <w:szCs w:val="24"/>
                    </w:rPr>
                  </w:pPr>
                  <w:r>
                    <w:rPr>
                      <w:szCs w:val="24"/>
                    </w:rPr>
                    <w:t>基础课</w:t>
                  </w:r>
                </w:p>
              </w:tc>
              <w:tc>
                <w:tcPr>
                  <w:tcW w:w="436" w:type="dxa"/>
                  <w:tcMar>
                    <w:left w:w="0" w:type="dxa"/>
                    <w:right w:w="0" w:type="dxa"/>
                  </w:tcMar>
                  <w:vAlign w:val="center"/>
                </w:tcPr>
                <w:p>
                  <w:pPr>
                    <w:adjustRightInd w:val="0"/>
                    <w:snapToGrid w:val="0"/>
                    <w:spacing w:line="120" w:lineRule="atLeast"/>
                    <w:jc w:val="center"/>
                    <w:rPr>
                      <w:szCs w:val="24"/>
                    </w:rPr>
                  </w:pPr>
                  <w:r>
                    <w:rPr>
                      <w:szCs w:val="24"/>
                    </w:rPr>
                    <w:t>1</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16082301</w:t>
                  </w:r>
                </w:p>
              </w:tc>
              <w:tc>
                <w:tcPr>
                  <w:tcW w:w="2221" w:type="dxa"/>
                  <w:gridSpan w:val="2"/>
                  <w:tcMar>
                    <w:left w:w="0" w:type="dxa"/>
                    <w:right w:w="0" w:type="dxa"/>
                  </w:tcMar>
                  <w:vAlign w:val="center"/>
                </w:tcPr>
                <w:p>
                  <w:pPr>
                    <w:jc w:val="center"/>
                    <w:rPr>
                      <w:rFonts w:eastAsia="仿宋"/>
                      <w:szCs w:val="21"/>
                    </w:rPr>
                  </w:pPr>
                  <w:r>
                    <w:rPr>
                      <w:rFonts w:eastAsia="仿宋"/>
                      <w:szCs w:val="21"/>
                    </w:rPr>
                    <w:t>机械制图与CAD</w:t>
                  </w:r>
                </w:p>
              </w:tc>
              <w:tc>
                <w:tcPr>
                  <w:tcW w:w="425" w:type="dxa"/>
                  <w:vAlign w:val="center"/>
                </w:tcPr>
                <w:p>
                  <w:pPr>
                    <w:jc w:val="center"/>
                    <w:rPr>
                      <w:rFonts w:eastAsia="仿宋"/>
                      <w:sz w:val="20"/>
                      <w:szCs w:val="20"/>
                    </w:rPr>
                  </w:pPr>
                  <w:r>
                    <w:rPr>
                      <w:rFonts w:eastAsia="仿宋"/>
                      <w:sz w:val="20"/>
                      <w:szCs w:val="20"/>
                    </w:rPr>
                    <w:t>试</w:t>
                  </w:r>
                </w:p>
              </w:tc>
              <w:tc>
                <w:tcPr>
                  <w:tcW w:w="425" w:type="dxa"/>
                  <w:tcMar>
                    <w:left w:w="0" w:type="dxa"/>
                    <w:right w:w="0" w:type="dxa"/>
                  </w:tcMar>
                  <w:vAlign w:val="center"/>
                </w:tcPr>
                <w:p>
                  <w:pPr>
                    <w:jc w:val="center"/>
                    <w:rPr>
                      <w:sz w:val="20"/>
                      <w:szCs w:val="20"/>
                    </w:rPr>
                  </w:pPr>
                  <w:r>
                    <w:rPr>
                      <w:sz w:val="20"/>
                      <w:szCs w:val="20"/>
                    </w:rPr>
                    <w:t>32</w:t>
                  </w:r>
                </w:p>
              </w:tc>
              <w:tc>
                <w:tcPr>
                  <w:tcW w:w="426" w:type="dxa"/>
                  <w:vAlign w:val="center"/>
                </w:tcPr>
                <w:p>
                  <w:pPr>
                    <w:jc w:val="center"/>
                    <w:rPr>
                      <w:sz w:val="20"/>
                      <w:szCs w:val="20"/>
                    </w:rPr>
                  </w:pPr>
                  <w:r>
                    <w:rPr>
                      <w:sz w:val="20"/>
                      <w:szCs w:val="20"/>
                    </w:rPr>
                    <w:t>16</w:t>
                  </w:r>
                </w:p>
              </w:tc>
              <w:tc>
                <w:tcPr>
                  <w:tcW w:w="567" w:type="dxa"/>
                  <w:vAlign w:val="center"/>
                </w:tcPr>
                <w:p>
                  <w:pPr>
                    <w:jc w:val="center"/>
                    <w:rPr>
                      <w:sz w:val="20"/>
                      <w:szCs w:val="20"/>
                    </w:rPr>
                  </w:pPr>
                  <w:r>
                    <w:rPr>
                      <w:sz w:val="20"/>
                      <w:szCs w:val="20"/>
                    </w:rPr>
                    <w:t>16</w:t>
                  </w:r>
                </w:p>
              </w:tc>
              <w:tc>
                <w:tcPr>
                  <w:tcW w:w="425" w:type="dxa"/>
                  <w:tcMar>
                    <w:left w:w="0" w:type="dxa"/>
                    <w:right w:w="0" w:type="dxa"/>
                  </w:tcMar>
                  <w:vAlign w:val="center"/>
                </w:tcPr>
                <w:p>
                  <w:pPr>
                    <w:jc w:val="center"/>
                    <w:rPr>
                      <w:sz w:val="20"/>
                      <w:szCs w:val="20"/>
                    </w:rPr>
                  </w:pPr>
                  <w:r>
                    <w:rPr>
                      <w:sz w:val="20"/>
                      <w:szCs w:val="20"/>
                    </w:rPr>
                    <w:t>3</w:t>
                  </w:r>
                </w:p>
              </w:tc>
              <w:tc>
                <w:tcPr>
                  <w:tcW w:w="287" w:type="dxa"/>
                  <w:tcMar>
                    <w:left w:w="0" w:type="dxa"/>
                    <w:right w:w="0" w:type="dxa"/>
                  </w:tcMar>
                  <w:vAlign w:val="center"/>
                </w:tcPr>
                <w:p>
                  <w:pPr>
                    <w:jc w:val="center"/>
                    <w:rPr>
                      <w:sz w:val="20"/>
                      <w:szCs w:val="20"/>
                    </w:rPr>
                  </w:pPr>
                  <w:r>
                    <w:rPr>
                      <w:sz w:val="20"/>
                      <w:szCs w:val="20"/>
                    </w:rPr>
                    <w:t>2</w:t>
                  </w:r>
                </w:p>
              </w:tc>
              <w:tc>
                <w:tcPr>
                  <w:tcW w:w="429" w:type="dxa"/>
                  <w:gridSpan w:val="2"/>
                  <w:tcMar>
                    <w:left w:w="0" w:type="dxa"/>
                    <w:right w:w="0" w:type="dxa"/>
                  </w:tcMar>
                  <w:vAlign w:val="center"/>
                </w:tcPr>
                <w:p>
                  <w:pPr>
                    <w:jc w:val="center"/>
                    <w:rPr>
                      <w:sz w:val="20"/>
                      <w:szCs w:val="20"/>
                    </w:rPr>
                  </w:pPr>
                </w:p>
              </w:tc>
              <w:tc>
                <w:tcPr>
                  <w:tcW w:w="425" w:type="dxa"/>
                  <w:gridSpan w:val="2"/>
                  <w:tcMar>
                    <w:left w:w="0" w:type="dxa"/>
                    <w:right w:w="0" w:type="dxa"/>
                  </w:tcMar>
                  <w:vAlign w:val="center"/>
                </w:tcPr>
                <w:p>
                  <w:pPr>
                    <w:jc w:val="center"/>
                    <w:rPr>
                      <w:sz w:val="20"/>
                      <w:szCs w:val="20"/>
                    </w:rPr>
                  </w:pPr>
                </w:p>
              </w:tc>
              <w:tc>
                <w:tcPr>
                  <w:tcW w:w="428" w:type="dxa"/>
                  <w:gridSpan w:val="2"/>
                  <w:tcMar>
                    <w:left w:w="0" w:type="dxa"/>
                    <w:right w:w="0" w:type="dxa"/>
                  </w:tcMar>
                  <w:vAlign w:val="center"/>
                </w:tcPr>
                <w:p>
                  <w:pPr>
                    <w:jc w:val="center"/>
                    <w:rPr>
                      <w:color w:val="FF0000"/>
                      <w:sz w:val="20"/>
                      <w:szCs w:val="20"/>
                    </w:rPr>
                  </w:pPr>
                </w:p>
              </w:tc>
              <w:tc>
                <w:tcPr>
                  <w:tcW w:w="567" w:type="dxa"/>
                  <w:tcMar>
                    <w:left w:w="0" w:type="dxa"/>
                    <w:right w:w="0" w:type="dxa"/>
                  </w:tcMar>
                  <w:vAlign w:val="center"/>
                </w:tcPr>
                <w:p>
                  <w:pPr>
                    <w:adjustRightInd w:val="0"/>
                    <w:snapToGrid w:val="0"/>
                    <w:spacing w:line="120" w:lineRule="atLeast"/>
                    <w:jc w:val="center"/>
                    <w:rPr>
                      <w:rFonts w:eastAsia="仿宋"/>
                      <w:szCs w:val="24"/>
                    </w:rPr>
                  </w:pP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2</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16082302</w:t>
                  </w:r>
                </w:p>
              </w:tc>
              <w:tc>
                <w:tcPr>
                  <w:tcW w:w="2221" w:type="dxa"/>
                  <w:gridSpan w:val="2"/>
                  <w:tcMar>
                    <w:left w:w="0" w:type="dxa"/>
                    <w:right w:w="0" w:type="dxa"/>
                  </w:tcMar>
                  <w:vAlign w:val="center"/>
                </w:tcPr>
                <w:p>
                  <w:pPr>
                    <w:jc w:val="center"/>
                    <w:rPr>
                      <w:rFonts w:eastAsia="仿宋"/>
                      <w:szCs w:val="21"/>
                    </w:rPr>
                  </w:pPr>
                  <w:r>
                    <w:rPr>
                      <w:rFonts w:eastAsia="仿宋"/>
                      <w:szCs w:val="21"/>
                    </w:rPr>
                    <w:t>电工电子技术</w:t>
                  </w:r>
                </w:p>
              </w:tc>
              <w:tc>
                <w:tcPr>
                  <w:tcW w:w="425" w:type="dxa"/>
                  <w:vAlign w:val="center"/>
                </w:tcPr>
                <w:p>
                  <w:pPr>
                    <w:jc w:val="center"/>
                    <w:rPr>
                      <w:rFonts w:eastAsia="仿宋"/>
                      <w:sz w:val="20"/>
                      <w:szCs w:val="20"/>
                    </w:rPr>
                  </w:pPr>
                  <w:r>
                    <w:rPr>
                      <w:rFonts w:eastAsia="仿宋"/>
                      <w:sz w:val="20"/>
                      <w:szCs w:val="20"/>
                    </w:rPr>
                    <w:t>试</w:t>
                  </w:r>
                </w:p>
              </w:tc>
              <w:tc>
                <w:tcPr>
                  <w:tcW w:w="425" w:type="dxa"/>
                  <w:tcMar>
                    <w:left w:w="0" w:type="dxa"/>
                    <w:right w:w="0" w:type="dxa"/>
                  </w:tcMar>
                  <w:vAlign w:val="center"/>
                </w:tcPr>
                <w:p>
                  <w:pPr>
                    <w:jc w:val="center"/>
                    <w:rPr>
                      <w:sz w:val="20"/>
                      <w:szCs w:val="20"/>
                    </w:rPr>
                  </w:pPr>
                  <w:r>
                    <w:rPr>
                      <w:sz w:val="20"/>
                      <w:szCs w:val="20"/>
                    </w:rPr>
                    <w:t>32</w:t>
                  </w:r>
                </w:p>
              </w:tc>
              <w:tc>
                <w:tcPr>
                  <w:tcW w:w="426" w:type="dxa"/>
                  <w:vAlign w:val="center"/>
                </w:tcPr>
                <w:p>
                  <w:pPr>
                    <w:jc w:val="center"/>
                    <w:rPr>
                      <w:sz w:val="20"/>
                      <w:szCs w:val="20"/>
                    </w:rPr>
                  </w:pPr>
                  <w:r>
                    <w:rPr>
                      <w:sz w:val="20"/>
                      <w:szCs w:val="20"/>
                    </w:rPr>
                    <w:t>16</w:t>
                  </w:r>
                </w:p>
              </w:tc>
              <w:tc>
                <w:tcPr>
                  <w:tcW w:w="567" w:type="dxa"/>
                  <w:vAlign w:val="center"/>
                </w:tcPr>
                <w:p>
                  <w:pPr>
                    <w:jc w:val="center"/>
                    <w:rPr>
                      <w:sz w:val="20"/>
                      <w:szCs w:val="20"/>
                    </w:rPr>
                  </w:pPr>
                  <w:r>
                    <w:rPr>
                      <w:sz w:val="20"/>
                      <w:szCs w:val="20"/>
                    </w:rPr>
                    <w:t>16</w:t>
                  </w:r>
                </w:p>
              </w:tc>
              <w:tc>
                <w:tcPr>
                  <w:tcW w:w="425" w:type="dxa"/>
                  <w:tcMar>
                    <w:left w:w="0" w:type="dxa"/>
                    <w:right w:w="0" w:type="dxa"/>
                  </w:tcMar>
                  <w:vAlign w:val="center"/>
                </w:tcPr>
                <w:p>
                  <w:pPr>
                    <w:jc w:val="center"/>
                    <w:rPr>
                      <w:sz w:val="20"/>
                      <w:szCs w:val="20"/>
                    </w:rPr>
                  </w:pPr>
                  <w:r>
                    <w:rPr>
                      <w:sz w:val="20"/>
                      <w:szCs w:val="20"/>
                    </w:rPr>
                    <w:t>4</w:t>
                  </w:r>
                </w:p>
              </w:tc>
              <w:tc>
                <w:tcPr>
                  <w:tcW w:w="287" w:type="dxa"/>
                  <w:tcMar>
                    <w:left w:w="0" w:type="dxa"/>
                    <w:right w:w="0" w:type="dxa"/>
                  </w:tcMar>
                  <w:vAlign w:val="center"/>
                </w:tcPr>
                <w:p>
                  <w:pPr>
                    <w:jc w:val="center"/>
                    <w:rPr>
                      <w:sz w:val="20"/>
                      <w:szCs w:val="20"/>
                    </w:rPr>
                  </w:pPr>
                  <w:r>
                    <w:rPr>
                      <w:sz w:val="20"/>
                      <w:szCs w:val="20"/>
                    </w:rPr>
                    <w:t>2</w:t>
                  </w:r>
                </w:p>
              </w:tc>
              <w:tc>
                <w:tcPr>
                  <w:tcW w:w="429" w:type="dxa"/>
                  <w:gridSpan w:val="2"/>
                  <w:tcMar>
                    <w:left w:w="0" w:type="dxa"/>
                    <w:right w:w="0" w:type="dxa"/>
                  </w:tcMar>
                  <w:vAlign w:val="center"/>
                </w:tcPr>
                <w:p>
                  <w:pPr>
                    <w:jc w:val="center"/>
                    <w:rPr>
                      <w:sz w:val="20"/>
                      <w:szCs w:val="20"/>
                    </w:rPr>
                  </w:pPr>
                </w:p>
              </w:tc>
              <w:tc>
                <w:tcPr>
                  <w:tcW w:w="425" w:type="dxa"/>
                  <w:gridSpan w:val="2"/>
                  <w:tcMar>
                    <w:left w:w="0" w:type="dxa"/>
                    <w:right w:w="0" w:type="dxa"/>
                  </w:tcMar>
                  <w:vAlign w:val="center"/>
                </w:tcPr>
                <w:p>
                  <w:pPr>
                    <w:jc w:val="center"/>
                    <w:rPr>
                      <w:sz w:val="20"/>
                      <w:szCs w:val="20"/>
                    </w:rPr>
                  </w:pPr>
                </w:p>
              </w:tc>
              <w:tc>
                <w:tcPr>
                  <w:tcW w:w="428" w:type="dxa"/>
                  <w:gridSpan w:val="2"/>
                  <w:tcMar>
                    <w:left w:w="0" w:type="dxa"/>
                    <w:right w:w="0" w:type="dxa"/>
                  </w:tcMar>
                  <w:vAlign w:val="center"/>
                </w:tcPr>
                <w:p>
                  <w:pPr>
                    <w:jc w:val="center"/>
                    <w:rPr>
                      <w:color w:val="FF0000"/>
                      <w:sz w:val="20"/>
                      <w:szCs w:val="20"/>
                    </w:rPr>
                  </w:pPr>
                </w:p>
              </w:tc>
              <w:tc>
                <w:tcPr>
                  <w:tcW w:w="567" w:type="dxa"/>
                  <w:tcMar>
                    <w:left w:w="0" w:type="dxa"/>
                    <w:right w:w="0" w:type="dxa"/>
                  </w:tcMar>
                  <w:vAlign w:val="center"/>
                </w:tcPr>
                <w:p>
                  <w:pPr>
                    <w:adjustRightInd w:val="0"/>
                    <w:snapToGrid w:val="0"/>
                    <w:spacing w:line="120" w:lineRule="atLeast"/>
                    <w:jc w:val="center"/>
                    <w:rPr>
                      <w:rFonts w:eastAsia="仿宋"/>
                      <w:szCs w:val="24"/>
                    </w:rPr>
                  </w:pP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3</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16082303</w:t>
                  </w:r>
                </w:p>
              </w:tc>
              <w:tc>
                <w:tcPr>
                  <w:tcW w:w="2221" w:type="dxa"/>
                  <w:gridSpan w:val="2"/>
                  <w:tcMar>
                    <w:left w:w="0" w:type="dxa"/>
                    <w:right w:w="0" w:type="dxa"/>
                  </w:tcMar>
                  <w:vAlign w:val="center"/>
                </w:tcPr>
                <w:p>
                  <w:pPr>
                    <w:jc w:val="center"/>
                    <w:rPr>
                      <w:rFonts w:eastAsia="仿宋"/>
                      <w:szCs w:val="21"/>
                    </w:rPr>
                  </w:pPr>
                  <w:r>
                    <w:rPr>
                      <w:rFonts w:eastAsia="仿宋"/>
                      <w:szCs w:val="21"/>
                    </w:rPr>
                    <w:t>机械设计基础</w:t>
                  </w:r>
                </w:p>
              </w:tc>
              <w:tc>
                <w:tcPr>
                  <w:tcW w:w="425" w:type="dxa"/>
                  <w:vAlign w:val="center"/>
                </w:tcPr>
                <w:p>
                  <w:pPr>
                    <w:jc w:val="center"/>
                    <w:rPr>
                      <w:rFonts w:eastAsia="仿宋"/>
                      <w:sz w:val="20"/>
                      <w:szCs w:val="20"/>
                    </w:rPr>
                  </w:pPr>
                  <w:r>
                    <w:rPr>
                      <w:rFonts w:eastAsia="仿宋"/>
                      <w:sz w:val="20"/>
                      <w:szCs w:val="20"/>
                    </w:rPr>
                    <w:t>查</w:t>
                  </w:r>
                </w:p>
              </w:tc>
              <w:tc>
                <w:tcPr>
                  <w:tcW w:w="425" w:type="dxa"/>
                  <w:tcMar>
                    <w:left w:w="0" w:type="dxa"/>
                    <w:right w:w="0" w:type="dxa"/>
                  </w:tcMar>
                  <w:vAlign w:val="center"/>
                </w:tcPr>
                <w:p>
                  <w:pPr>
                    <w:jc w:val="center"/>
                    <w:rPr>
                      <w:sz w:val="20"/>
                      <w:szCs w:val="20"/>
                    </w:rPr>
                  </w:pPr>
                  <w:r>
                    <w:rPr>
                      <w:sz w:val="20"/>
                      <w:szCs w:val="20"/>
                    </w:rPr>
                    <w:t>64</w:t>
                  </w:r>
                </w:p>
              </w:tc>
              <w:tc>
                <w:tcPr>
                  <w:tcW w:w="426" w:type="dxa"/>
                  <w:vAlign w:val="center"/>
                </w:tcPr>
                <w:p>
                  <w:pPr>
                    <w:jc w:val="center"/>
                    <w:rPr>
                      <w:sz w:val="20"/>
                      <w:szCs w:val="20"/>
                    </w:rPr>
                  </w:pPr>
                  <w:r>
                    <w:rPr>
                      <w:sz w:val="20"/>
                      <w:szCs w:val="20"/>
                    </w:rPr>
                    <w:t>32</w:t>
                  </w:r>
                </w:p>
              </w:tc>
              <w:tc>
                <w:tcPr>
                  <w:tcW w:w="567" w:type="dxa"/>
                  <w:vAlign w:val="center"/>
                </w:tcPr>
                <w:p>
                  <w:pPr>
                    <w:jc w:val="center"/>
                    <w:rPr>
                      <w:sz w:val="20"/>
                      <w:szCs w:val="20"/>
                    </w:rPr>
                  </w:pPr>
                  <w:r>
                    <w:rPr>
                      <w:sz w:val="20"/>
                      <w:szCs w:val="20"/>
                    </w:rPr>
                    <w:t>32</w:t>
                  </w:r>
                </w:p>
              </w:tc>
              <w:tc>
                <w:tcPr>
                  <w:tcW w:w="425" w:type="dxa"/>
                  <w:tcMar>
                    <w:left w:w="0" w:type="dxa"/>
                    <w:right w:w="0" w:type="dxa"/>
                  </w:tcMar>
                  <w:vAlign w:val="center"/>
                </w:tcPr>
                <w:p>
                  <w:pPr>
                    <w:jc w:val="center"/>
                    <w:rPr>
                      <w:sz w:val="20"/>
                      <w:szCs w:val="20"/>
                    </w:rPr>
                  </w:pPr>
                  <w:r>
                    <w:rPr>
                      <w:sz w:val="20"/>
                      <w:szCs w:val="20"/>
                    </w:rPr>
                    <w:t>4</w:t>
                  </w:r>
                </w:p>
              </w:tc>
              <w:tc>
                <w:tcPr>
                  <w:tcW w:w="287" w:type="dxa"/>
                  <w:tcMar>
                    <w:left w:w="0" w:type="dxa"/>
                    <w:right w:w="0" w:type="dxa"/>
                  </w:tcMar>
                  <w:vAlign w:val="center"/>
                </w:tcPr>
                <w:p>
                  <w:pPr>
                    <w:jc w:val="center"/>
                    <w:rPr>
                      <w:sz w:val="20"/>
                      <w:szCs w:val="20"/>
                    </w:rPr>
                  </w:pPr>
                  <w:r>
                    <w:rPr>
                      <w:sz w:val="20"/>
                      <w:szCs w:val="20"/>
                    </w:rPr>
                    <w:t>4</w:t>
                  </w:r>
                </w:p>
              </w:tc>
              <w:tc>
                <w:tcPr>
                  <w:tcW w:w="429" w:type="dxa"/>
                  <w:gridSpan w:val="2"/>
                  <w:tcMar>
                    <w:left w:w="0" w:type="dxa"/>
                    <w:right w:w="0" w:type="dxa"/>
                  </w:tcMar>
                  <w:vAlign w:val="center"/>
                </w:tcPr>
                <w:p>
                  <w:pPr>
                    <w:jc w:val="center"/>
                    <w:rPr>
                      <w:sz w:val="20"/>
                      <w:szCs w:val="20"/>
                    </w:rPr>
                  </w:pPr>
                </w:p>
              </w:tc>
              <w:tc>
                <w:tcPr>
                  <w:tcW w:w="425" w:type="dxa"/>
                  <w:gridSpan w:val="2"/>
                  <w:tcMar>
                    <w:left w:w="0" w:type="dxa"/>
                    <w:right w:w="0" w:type="dxa"/>
                  </w:tcMar>
                  <w:vAlign w:val="center"/>
                </w:tcPr>
                <w:p>
                  <w:pPr>
                    <w:jc w:val="center"/>
                    <w:rPr>
                      <w:sz w:val="20"/>
                      <w:szCs w:val="20"/>
                    </w:rPr>
                  </w:pPr>
                </w:p>
              </w:tc>
              <w:tc>
                <w:tcPr>
                  <w:tcW w:w="428" w:type="dxa"/>
                  <w:gridSpan w:val="2"/>
                  <w:tcMar>
                    <w:left w:w="0" w:type="dxa"/>
                    <w:right w:w="0" w:type="dxa"/>
                  </w:tcMar>
                  <w:vAlign w:val="center"/>
                </w:tcPr>
                <w:p>
                  <w:pPr>
                    <w:jc w:val="center"/>
                    <w:rPr>
                      <w:color w:val="FF0000"/>
                      <w:sz w:val="20"/>
                      <w:szCs w:val="20"/>
                    </w:rPr>
                  </w:pPr>
                </w:p>
              </w:tc>
              <w:tc>
                <w:tcPr>
                  <w:tcW w:w="567" w:type="dxa"/>
                  <w:tcMar>
                    <w:left w:w="0" w:type="dxa"/>
                    <w:right w:w="0" w:type="dxa"/>
                  </w:tcMar>
                  <w:vAlign w:val="center"/>
                </w:tcPr>
                <w:p>
                  <w:pPr>
                    <w:adjustRightInd w:val="0"/>
                    <w:snapToGrid w:val="0"/>
                    <w:spacing w:line="120" w:lineRule="atLeast"/>
                    <w:jc w:val="center"/>
                    <w:rPr>
                      <w:rFonts w:eastAsia="仿宋"/>
                      <w:szCs w:val="24"/>
                    </w:rPr>
                  </w:pP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4</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16082304</w:t>
                  </w:r>
                </w:p>
              </w:tc>
              <w:tc>
                <w:tcPr>
                  <w:tcW w:w="2221" w:type="dxa"/>
                  <w:gridSpan w:val="2"/>
                  <w:tcMar>
                    <w:left w:w="0" w:type="dxa"/>
                    <w:right w:w="0" w:type="dxa"/>
                  </w:tcMar>
                  <w:vAlign w:val="center"/>
                </w:tcPr>
                <w:p>
                  <w:pPr>
                    <w:jc w:val="center"/>
                    <w:rPr>
                      <w:rFonts w:eastAsia="仿宋"/>
                      <w:szCs w:val="21"/>
                    </w:rPr>
                  </w:pPr>
                  <w:r>
                    <w:rPr>
                      <w:rFonts w:eastAsia="仿宋"/>
                      <w:szCs w:val="21"/>
                    </w:rPr>
                    <w:t>PLC控制技术</w:t>
                  </w:r>
                </w:p>
              </w:tc>
              <w:tc>
                <w:tcPr>
                  <w:tcW w:w="425" w:type="dxa"/>
                  <w:vAlign w:val="center"/>
                </w:tcPr>
                <w:p>
                  <w:pPr>
                    <w:jc w:val="center"/>
                    <w:rPr>
                      <w:rFonts w:eastAsia="仿宋"/>
                      <w:sz w:val="20"/>
                      <w:szCs w:val="20"/>
                    </w:rPr>
                  </w:pPr>
                  <w:r>
                    <w:rPr>
                      <w:rFonts w:eastAsia="仿宋"/>
                      <w:sz w:val="20"/>
                      <w:szCs w:val="20"/>
                    </w:rPr>
                    <w:t>查</w:t>
                  </w:r>
                </w:p>
              </w:tc>
              <w:tc>
                <w:tcPr>
                  <w:tcW w:w="425" w:type="dxa"/>
                  <w:tcMar>
                    <w:left w:w="0" w:type="dxa"/>
                    <w:right w:w="0" w:type="dxa"/>
                  </w:tcMar>
                  <w:vAlign w:val="center"/>
                </w:tcPr>
                <w:p>
                  <w:pPr>
                    <w:jc w:val="center"/>
                    <w:rPr>
                      <w:sz w:val="20"/>
                      <w:szCs w:val="20"/>
                    </w:rPr>
                  </w:pPr>
                  <w:r>
                    <w:rPr>
                      <w:sz w:val="20"/>
                      <w:szCs w:val="20"/>
                    </w:rPr>
                    <w:t>64</w:t>
                  </w:r>
                </w:p>
              </w:tc>
              <w:tc>
                <w:tcPr>
                  <w:tcW w:w="426" w:type="dxa"/>
                  <w:vAlign w:val="center"/>
                </w:tcPr>
                <w:p>
                  <w:pPr>
                    <w:jc w:val="center"/>
                    <w:rPr>
                      <w:sz w:val="20"/>
                      <w:szCs w:val="20"/>
                    </w:rPr>
                  </w:pPr>
                  <w:r>
                    <w:rPr>
                      <w:sz w:val="20"/>
                      <w:szCs w:val="20"/>
                    </w:rPr>
                    <w:t>32</w:t>
                  </w:r>
                </w:p>
              </w:tc>
              <w:tc>
                <w:tcPr>
                  <w:tcW w:w="567" w:type="dxa"/>
                  <w:vAlign w:val="center"/>
                </w:tcPr>
                <w:p>
                  <w:pPr>
                    <w:jc w:val="center"/>
                    <w:rPr>
                      <w:sz w:val="20"/>
                      <w:szCs w:val="20"/>
                    </w:rPr>
                  </w:pPr>
                  <w:r>
                    <w:rPr>
                      <w:sz w:val="20"/>
                      <w:szCs w:val="20"/>
                    </w:rPr>
                    <w:t>32</w:t>
                  </w:r>
                </w:p>
              </w:tc>
              <w:tc>
                <w:tcPr>
                  <w:tcW w:w="425" w:type="dxa"/>
                  <w:tcMar>
                    <w:left w:w="0" w:type="dxa"/>
                    <w:right w:w="0" w:type="dxa"/>
                  </w:tcMar>
                  <w:vAlign w:val="center"/>
                </w:tcPr>
                <w:p>
                  <w:pPr>
                    <w:jc w:val="center"/>
                    <w:rPr>
                      <w:sz w:val="20"/>
                      <w:szCs w:val="20"/>
                    </w:rPr>
                  </w:pPr>
                  <w:r>
                    <w:rPr>
                      <w:sz w:val="20"/>
                      <w:szCs w:val="20"/>
                    </w:rPr>
                    <w:t>4</w:t>
                  </w:r>
                </w:p>
              </w:tc>
              <w:tc>
                <w:tcPr>
                  <w:tcW w:w="287" w:type="dxa"/>
                  <w:tcMar>
                    <w:left w:w="0" w:type="dxa"/>
                    <w:right w:w="0" w:type="dxa"/>
                  </w:tcMar>
                  <w:vAlign w:val="center"/>
                </w:tcPr>
                <w:p>
                  <w:pPr>
                    <w:jc w:val="center"/>
                    <w:rPr>
                      <w:sz w:val="20"/>
                      <w:szCs w:val="20"/>
                    </w:rPr>
                  </w:pPr>
                </w:p>
              </w:tc>
              <w:tc>
                <w:tcPr>
                  <w:tcW w:w="429" w:type="dxa"/>
                  <w:gridSpan w:val="2"/>
                  <w:tcMar>
                    <w:left w:w="0" w:type="dxa"/>
                    <w:right w:w="0" w:type="dxa"/>
                  </w:tcMar>
                  <w:vAlign w:val="center"/>
                </w:tcPr>
                <w:p>
                  <w:pPr>
                    <w:jc w:val="center"/>
                    <w:rPr>
                      <w:sz w:val="20"/>
                      <w:szCs w:val="20"/>
                    </w:rPr>
                  </w:pPr>
                  <w:r>
                    <w:rPr>
                      <w:sz w:val="20"/>
                      <w:szCs w:val="20"/>
                    </w:rPr>
                    <w:t>4</w:t>
                  </w:r>
                </w:p>
              </w:tc>
              <w:tc>
                <w:tcPr>
                  <w:tcW w:w="425" w:type="dxa"/>
                  <w:gridSpan w:val="2"/>
                  <w:tcMar>
                    <w:left w:w="0" w:type="dxa"/>
                    <w:right w:w="0" w:type="dxa"/>
                  </w:tcMar>
                  <w:vAlign w:val="center"/>
                </w:tcPr>
                <w:p>
                  <w:pPr>
                    <w:jc w:val="center"/>
                    <w:rPr>
                      <w:sz w:val="20"/>
                      <w:szCs w:val="20"/>
                    </w:rPr>
                  </w:pPr>
                </w:p>
              </w:tc>
              <w:tc>
                <w:tcPr>
                  <w:tcW w:w="428" w:type="dxa"/>
                  <w:gridSpan w:val="2"/>
                  <w:tcMar>
                    <w:left w:w="0" w:type="dxa"/>
                    <w:right w:w="0" w:type="dxa"/>
                  </w:tcMar>
                  <w:vAlign w:val="center"/>
                </w:tcPr>
                <w:p>
                  <w:pPr>
                    <w:jc w:val="center"/>
                    <w:rPr>
                      <w:color w:val="FF0000"/>
                      <w:sz w:val="20"/>
                      <w:szCs w:val="20"/>
                    </w:rPr>
                  </w:pPr>
                </w:p>
              </w:tc>
              <w:tc>
                <w:tcPr>
                  <w:tcW w:w="567" w:type="dxa"/>
                  <w:tcMar>
                    <w:left w:w="0" w:type="dxa"/>
                    <w:right w:w="0" w:type="dxa"/>
                  </w:tcMar>
                  <w:vAlign w:val="center"/>
                </w:tcPr>
                <w:p>
                  <w:pPr>
                    <w:adjustRightInd w:val="0"/>
                    <w:snapToGrid w:val="0"/>
                    <w:spacing w:line="120" w:lineRule="atLeast"/>
                    <w:jc w:val="center"/>
                    <w:rPr>
                      <w:rFonts w:eastAsia="仿宋"/>
                      <w:szCs w:val="24"/>
                    </w:rPr>
                  </w:pP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200" w:lineRule="exact"/>
                    <w:jc w:val="center"/>
                    <w:rPr>
                      <w:szCs w:val="24"/>
                    </w:rPr>
                  </w:pPr>
                </w:p>
              </w:tc>
              <w:tc>
                <w:tcPr>
                  <w:tcW w:w="436" w:type="dxa"/>
                  <w:vMerge w:val="restart"/>
                  <w:tcMar>
                    <w:left w:w="0" w:type="dxa"/>
                    <w:right w:w="0" w:type="dxa"/>
                  </w:tcMar>
                  <w:vAlign w:val="center"/>
                </w:tcPr>
                <w:p>
                  <w:pPr>
                    <w:adjustRightInd w:val="0"/>
                    <w:snapToGrid w:val="0"/>
                    <w:spacing w:line="120" w:lineRule="atLeast"/>
                    <w:jc w:val="center"/>
                    <w:rPr>
                      <w:szCs w:val="24"/>
                    </w:rPr>
                  </w:pPr>
                  <w:r>
                    <w:rPr>
                      <w:szCs w:val="24"/>
                    </w:rPr>
                    <w:t>选修</w:t>
                  </w: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16082305</w:t>
                  </w:r>
                </w:p>
              </w:tc>
              <w:tc>
                <w:tcPr>
                  <w:tcW w:w="2221" w:type="dxa"/>
                  <w:gridSpan w:val="2"/>
                  <w:tcMar>
                    <w:left w:w="0" w:type="dxa"/>
                    <w:right w:w="0" w:type="dxa"/>
                  </w:tcMar>
                  <w:vAlign w:val="center"/>
                </w:tcPr>
                <w:p>
                  <w:pPr>
                    <w:jc w:val="center"/>
                    <w:rPr>
                      <w:rFonts w:eastAsia="仿宋"/>
                      <w:szCs w:val="21"/>
                    </w:rPr>
                  </w:pPr>
                  <w:r>
                    <w:rPr>
                      <w:rFonts w:eastAsia="仿宋"/>
                      <w:szCs w:val="21"/>
                    </w:rPr>
                    <w:t>铁道概论</w:t>
                  </w:r>
                </w:p>
              </w:tc>
              <w:tc>
                <w:tcPr>
                  <w:tcW w:w="425" w:type="dxa"/>
                  <w:vAlign w:val="center"/>
                </w:tcPr>
                <w:p>
                  <w:pPr>
                    <w:jc w:val="center"/>
                    <w:rPr>
                      <w:rFonts w:eastAsia="仿宋"/>
                      <w:sz w:val="20"/>
                      <w:szCs w:val="20"/>
                    </w:rPr>
                  </w:pPr>
                  <w:r>
                    <w:rPr>
                      <w:rFonts w:eastAsia="仿宋"/>
                      <w:sz w:val="20"/>
                      <w:szCs w:val="20"/>
                    </w:rPr>
                    <w:t>查</w:t>
                  </w:r>
                </w:p>
              </w:tc>
              <w:tc>
                <w:tcPr>
                  <w:tcW w:w="425" w:type="dxa"/>
                  <w:tcMar>
                    <w:left w:w="0" w:type="dxa"/>
                    <w:right w:w="0" w:type="dxa"/>
                  </w:tcMar>
                  <w:vAlign w:val="center"/>
                </w:tcPr>
                <w:p>
                  <w:pPr>
                    <w:jc w:val="center"/>
                    <w:rPr>
                      <w:sz w:val="20"/>
                      <w:szCs w:val="20"/>
                    </w:rPr>
                  </w:pPr>
                  <w:r>
                    <w:rPr>
                      <w:sz w:val="20"/>
                      <w:szCs w:val="20"/>
                    </w:rPr>
                    <w:t>64</w:t>
                  </w:r>
                </w:p>
              </w:tc>
              <w:tc>
                <w:tcPr>
                  <w:tcW w:w="426" w:type="dxa"/>
                  <w:vAlign w:val="center"/>
                </w:tcPr>
                <w:p>
                  <w:pPr>
                    <w:jc w:val="center"/>
                    <w:rPr>
                      <w:sz w:val="20"/>
                      <w:szCs w:val="20"/>
                    </w:rPr>
                  </w:pPr>
                  <w:r>
                    <w:rPr>
                      <w:sz w:val="20"/>
                      <w:szCs w:val="20"/>
                    </w:rPr>
                    <w:t>32</w:t>
                  </w:r>
                </w:p>
              </w:tc>
              <w:tc>
                <w:tcPr>
                  <w:tcW w:w="567" w:type="dxa"/>
                  <w:vAlign w:val="center"/>
                </w:tcPr>
                <w:p>
                  <w:pPr>
                    <w:jc w:val="center"/>
                    <w:rPr>
                      <w:sz w:val="20"/>
                      <w:szCs w:val="20"/>
                    </w:rPr>
                  </w:pPr>
                  <w:r>
                    <w:rPr>
                      <w:sz w:val="20"/>
                      <w:szCs w:val="20"/>
                    </w:rPr>
                    <w:t>32</w:t>
                  </w:r>
                </w:p>
              </w:tc>
              <w:tc>
                <w:tcPr>
                  <w:tcW w:w="425" w:type="dxa"/>
                  <w:tcMar>
                    <w:left w:w="0" w:type="dxa"/>
                    <w:right w:w="0" w:type="dxa"/>
                  </w:tcMar>
                  <w:vAlign w:val="center"/>
                </w:tcPr>
                <w:p>
                  <w:pPr>
                    <w:jc w:val="center"/>
                    <w:rPr>
                      <w:sz w:val="20"/>
                      <w:szCs w:val="20"/>
                    </w:rPr>
                  </w:pPr>
                  <w:r>
                    <w:rPr>
                      <w:sz w:val="20"/>
                      <w:szCs w:val="20"/>
                    </w:rPr>
                    <w:t>3</w:t>
                  </w:r>
                </w:p>
              </w:tc>
              <w:tc>
                <w:tcPr>
                  <w:tcW w:w="287" w:type="dxa"/>
                  <w:tcMar>
                    <w:left w:w="0" w:type="dxa"/>
                    <w:right w:w="0" w:type="dxa"/>
                  </w:tcMar>
                  <w:vAlign w:val="center"/>
                </w:tcPr>
                <w:p>
                  <w:pPr>
                    <w:jc w:val="center"/>
                    <w:rPr>
                      <w:sz w:val="20"/>
                      <w:szCs w:val="20"/>
                    </w:rPr>
                  </w:pPr>
                </w:p>
              </w:tc>
              <w:tc>
                <w:tcPr>
                  <w:tcW w:w="429" w:type="dxa"/>
                  <w:gridSpan w:val="2"/>
                  <w:tcMar>
                    <w:left w:w="0" w:type="dxa"/>
                    <w:right w:w="0" w:type="dxa"/>
                  </w:tcMar>
                  <w:vAlign w:val="center"/>
                </w:tcPr>
                <w:p>
                  <w:pPr>
                    <w:jc w:val="center"/>
                    <w:rPr>
                      <w:sz w:val="20"/>
                      <w:szCs w:val="20"/>
                    </w:rPr>
                  </w:pPr>
                  <w:r>
                    <w:rPr>
                      <w:sz w:val="20"/>
                      <w:szCs w:val="20"/>
                    </w:rPr>
                    <w:t>4</w:t>
                  </w:r>
                </w:p>
              </w:tc>
              <w:tc>
                <w:tcPr>
                  <w:tcW w:w="425" w:type="dxa"/>
                  <w:gridSpan w:val="2"/>
                  <w:tcMar>
                    <w:left w:w="0" w:type="dxa"/>
                    <w:right w:w="0" w:type="dxa"/>
                  </w:tcMar>
                  <w:vAlign w:val="center"/>
                </w:tcPr>
                <w:p>
                  <w:pPr>
                    <w:jc w:val="center"/>
                    <w:rPr>
                      <w:sz w:val="20"/>
                      <w:szCs w:val="20"/>
                    </w:rPr>
                  </w:pPr>
                </w:p>
              </w:tc>
              <w:tc>
                <w:tcPr>
                  <w:tcW w:w="428" w:type="dxa"/>
                  <w:gridSpan w:val="2"/>
                  <w:tcMar>
                    <w:left w:w="0" w:type="dxa"/>
                    <w:right w:w="0" w:type="dxa"/>
                  </w:tcMar>
                  <w:vAlign w:val="center"/>
                </w:tcPr>
                <w:p>
                  <w:pPr>
                    <w:jc w:val="center"/>
                    <w:rPr>
                      <w:color w:val="FF0000"/>
                      <w:sz w:val="20"/>
                      <w:szCs w:val="20"/>
                    </w:rPr>
                  </w:pPr>
                </w:p>
              </w:tc>
              <w:tc>
                <w:tcPr>
                  <w:tcW w:w="567" w:type="dxa"/>
                  <w:vMerge w:val="restart"/>
                  <w:tcMar>
                    <w:left w:w="0" w:type="dxa"/>
                    <w:right w:w="0" w:type="dxa"/>
                  </w:tcMar>
                  <w:vAlign w:val="center"/>
                </w:tcPr>
                <w:p>
                  <w:pPr>
                    <w:adjustRightInd w:val="0"/>
                    <w:snapToGrid w:val="0"/>
                    <w:spacing w:line="120" w:lineRule="atLeast"/>
                    <w:jc w:val="center"/>
                    <w:rPr>
                      <w:rFonts w:eastAsia="仿宋"/>
                      <w:szCs w:val="24"/>
                    </w:rPr>
                  </w:pPr>
                  <w:r>
                    <w:rPr>
                      <w:rFonts w:eastAsia="仿宋"/>
                      <w:bCs/>
                      <w:szCs w:val="24"/>
                    </w:rPr>
                    <w:t>任选一</w:t>
                  </w: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vMerge w:val="continue"/>
                  <w:tcMar>
                    <w:left w:w="0" w:type="dxa"/>
                    <w:right w:w="0" w:type="dxa"/>
                  </w:tcMar>
                  <w:vAlign w:val="center"/>
                </w:tcPr>
                <w:p>
                  <w:pPr>
                    <w:adjustRightInd w:val="0"/>
                    <w:snapToGrid w:val="0"/>
                    <w:spacing w:line="120" w:lineRule="atLeast"/>
                    <w:jc w:val="center"/>
                    <w:rPr>
                      <w:szCs w:val="24"/>
                    </w:rPr>
                  </w:pP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16082306</w:t>
                  </w:r>
                </w:p>
              </w:tc>
              <w:tc>
                <w:tcPr>
                  <w:tcW w:w="2221" w:type="dxa"/>
                  <w:gridSpan w:val="2"/>
                  <w:tcMar>
                    <w:left w:w="0" w:type="dxa"/>
                    <w:right w:w="0" w:type="dxa"/>
                  </w:tcMar>
                  <w:vAlign w:val="center"/>
                </w:tcPr>
                <w:p>
                  <w:pPr>
                    <w:jc w:val="center"/>
                    <w:rPr>
                      <w:rFonts w:eastAsia="仿宋"/>
                      <w:szCs w:val="21"/>
                    </w:rPr>
                  </w:pPr>
                  <w:r>
                    <w:rPr>
                      <w:rFonts w:eastAsia="仿宋"/>
                      <w:szCs w:val="21"/>
                    </w:rPr>
                    <w:t>动车组概论</w:t>
                  </w:r>
                </w:p>
              </w:tc>
              <w:tc>
                <w:tcPr>
                  <w:tcW w:w="425" w:type="dxa"/>
                  <w:vAlign w:val="center"/>
                </w:tcPr>
                <w:p>
                  <w:pPr>
                    <w:jc w:val="center"/>
                    <w:rPr>
                      <w:rFonts w:eastAsia="仿宋"/>
                      <w:sz w:val="20"/>
                      <w:szCs w:val="20"/>
                    </w:rPr>
                  </w:pPr>
                  <w:r>
                    <w:rPr>
                      <w:rFonts w:eastAsia="仿宋"/>
                      <w:sz w:val="20"/>
                      <w:szCs w:val="20"/>
                    </w:rPr>
                    <w:t>查</w:t>
                  </w:r>
                </w:p>
              </w:tc>
              <w:tc>
                <w:tcPr>
                  <w:tcW w:w="425" w:type="dxa"/>
                  <w:tcMar>
                    <w:left w:w="0" w:type="dxa"/>
                    <w:right w:w="0" w:type="dxa"/>
                  </w:tcMar>
                  <w:vAlign w:val="center"/>
                </w:tcPr>
                <w:p>
                  <w:pPr>
                    <w:jc w:val="center"/>
                    <w:rPr>
                      <w:sz w:val="20"/>
                      <w:szCs w:val="20"/>
                    </w:rPr>
                  </w:pPr>
                  <w:r>
                    <w:rPr>
                      <w:sz w:val="20"/>
                      <w:szCs w:val="20"/>
                    </w:rPr>
                    <w:t>32</w:t>
                  </w:r>
                </w:p>
              </w:tc>
              <w:tc>
                <w:tcPr>
                  <w:tcW w:w="426" w:type="dxa"/>
                  <w:vAlign w:val="center"/>
                </w:tcPr>
                <w:p>
                  <w:pPr>
                    <w:jc w:val="center"/>
                    <w:rPr>
                      <w:sz w:val="20"/>
                      <w:szCs w:val="20"/>
                    </w:rPr>
                  </w:pPr>
                  <w:r>
                    <w:rPr>
                      <w:sz w:val="20"/>
                      <w:szCs w:val="20"/>
                    </w:rPr>
                    <w:t>16</w:t>
                  </w:r>
                </w:p>
              </w:tc>
              <w:tc>
                <w:tcPr>
                  <w:tcW w:w="567" w:type="dxa"/>
                  <w:vAlign w:val="center"/>
                </w:tcPr>
                <w:p>
                  <w:pPr>
                    <w:jc w:val="center"/>
                    <w:rPr>
                      <w:sz w:val="20"/>
                      <w:szCs w:val="20"/>
                    </w:rPr>
                  </w:pPr>
                  <w:r>
                    <w:rPr>
                      <w:sz w:val="20"/>
                      <w:szCs w:val="20"/>
                    </w:rPr>
                    <w:t>16</w:t>
                  </w:r>
                </w:p>
              </w:tc>
              <w:tc>
                <w:tcPr>
                  <w:tcW w:w="425" w:type="dxa"/>
                  <w:tcMar>
                    <w:left w:w="0" w:type="dxa"/>
                    <w:right w:w="0" w:type="dxa"/>
                  </w:tcMar>
                  <w:vAlign w:val="center"/>
                </w:tcPr>
                <w:p>
                  <w:pPr>
                    <w:jc w:val="center"/>
                    <w:rPr>
                      <w:sz w:val="20"/>
                      <w:szCs w:val="20"/>
                    </w:rPr>
                  </w:pPr>
                  <w:r>
                    <w:rPr>
                      <w:sz w:val="20"/>
                      <w:szCs w:val="20"/>
                    </w:rPr>
                    <w:t>1.5</w:t>
                  </w:r>
                </w:p>
              </w:tc>
              <w:tc>
                <w:tcPr>
                  <w:tcW w:w="287" w:type="dxa"/>
                  <w:tcMar>
                    <w:left w:w="0" w:type="dxa"/>
                    <w:right w:w="0" w:type="dxa"/>
                  </w:tcMar>
                  <w:vAlign w:val="center"/>
                </w:tcPr>
                <w:p>
                  <w:pPr>
                    <w:jc w:val="center"/>
                    <w:rPr>
                      <w:sz w:val="20"/>
                      <w:szCs w:val="20"/>
                    </w:rPr>
                  </w:pPr>
                  <w:r>
                    <w:rPr>
                      <w:sz w:val="20"/>
                      <w:szCs w:val="20"/>
                    </w:rPr>
                    <w:t>2</w:t>
                  </w:r>
                </w:p>
              </w:tc>
              <w:tc>
                <w:tcPr>
                  <w:tcW w:w="429" w:type="dxa"/>
                  <w:gridSpan w:val="2"/>
                  <w:tcMar>
                    <w:left w:w="0" w:type="dxa"/>
                    <w:right w:w="0" w:type="dxa"/>
                  </w:tcMar>
                  <w:vAlign w:val="center"/>
                </w:tcPr>
                <w:p>
                  <w:pPr>
                    <w:jc w:val="center"/>
                    <w:rPr>
                      <w:sz w:val="20"/>
                      <w:szCs w:val="20"/>
                    </w:rPr>
                  </w:pPr>
                </w:p>
              </w:tc>
              <w:tc>
                <w:tcPr>
                  <w:tcW w:w="425" w:type="dxa"/>
                  <w:gridSpan w:val="2"/>
                  <w:tcMar>
                    <w:left w:w="0" w:type="dxa"/>
                    <w:right w:w="0" w:type="dxa"/>
                  </w:tcMar>
                  <w:vAlign w:val="center"/>
                </w:tcPr>
                <w:p>
                  <w:pPr>
                    <w:jc w:val="center"/>
                    <w:rPr>
                      <w:sz w:val="20"/>
                      <w:szCs w:val="20"/>
                    </w:rPr>
                  </w:pPr>
                </w:p>
              </w:tc>
              <w:tc>
                <w:tcPr>
                  <w:tcW w:w="428" w:type="dxa"/>
                  <w:gridSpan w:val="2"/>
                  <w:tcMar>
                    <w:left w:w="0" w:type="dxa"/>
                    <w:right w:w="0" w:type="dxa"/>
                  </w:tcMar>
                  <w:vAlign w:val="center"/>
                </w:tcPr>
                <w:p>
                  <w:pPr>
                    <w:jc w:val="center"/>
                    <w:rPr>
                      <w:color w:val="FF0000"/>
                      <w:sz w:val="20"/>
                      <w:szCs w:val="20"/>
                    </w:rPr>
                  </w:pPr>
                </w:p>
              </w:tc>
              <w:tc>
                <w:tcPr>
                  <w:tcW w:w="567" w:type="dxa"/>
                  <w:vMerge w:val="continue"/>
                  <w:tcMar>
                    <w:left w:w="0" w:type="dxa"/>
                    <w:right w:w="0" w:type="dxa"/>
                  </w:tcMar>
                  <w:vAlign w:val="center"/>
                </w:tcPr>
                <w:p>
                  <w:pPr>
                    <w:adjustRightInd w:val="0"/>
                    <w:snapToGrid w:val="0"/>
                    <w:spacing w:line="120" w:lineRule="atLeast"/>
                    <w:jc w:val="center"/>
                    <w:rPr>
                      <w:rFonts w:eastAsia="仿宋"/>
                      <w:szCs w:val="24"/>
                    </w:rPr>
                  </w:pP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vMerge w:val="continue"/>
                  <w:tcMar>
                    <w:left w:w="0" w:type="dxa"/>
                    <w:right w:w="0" w:type="dxa"/>
                  </w:tcMar>
                  <w:vAlign w:val="center"/>
                </w:tcPr>
                <w:p>
                  <w:pPr>
                    <w:adjustRightInd w:val="0"/>
                    <w:snapToGrid w:val="0"/>
                    <w:spacing w:line="120" w:lineRule="atLeast"/>
                    <w:jc w:val="center"/>
                    <w:rPr>
                      <w:szCs w:val="24"/>
                    </w:rPr>
                  </w:pPr>
                </w:p>
              </w:tc>
              <w:tc>
                <w:tcPr>
                  <w:tcW w:w="886" w:type="dxa"/>
                  <w:tcMar>
                    <w:left w:w="0" w:type="dxa"/>
                    <w:right w:w="0" w:type="dxa"/>
                  </w:tcMar>
                  <w:vAlign w:val="center"/>
                </w:tcPr>
                <w:p>
                  <w:pPr>
                    <w:adjustRightInd w:val="0"/>
                    <w:snapToGrid w:val="0"/>
                    <w:spacing w:line="120" w:lineRule="atLeast"/>
                    <w:jc w:val="center"/>
                    <w:rPr>
                      <w:sz w:val="18"/>
                      <w:szCs w:val="18"/>
                    </w:rPr>
                  </w:pPr>
                  <w:r>
                    <w:rPr>
                      <w:sz w:val="18"/>
                      <w:szCs w:val="18"/>
                    </w:rPr>
                    <w:t>16082307</w:t>
                  </w:r>
                </w:p>
              </w:tc>
              <w:tc>
                <w:tcPr>
                  <w:tcW w:w="2221" w:type="dxa"/>
                  <w:gridSpan w:val="2"/>
                  <w:tcMar>
                    <w:left w:w="0" w:type="dxa"/>
                    <w:right w:w="0" w:type="dxa"/>
                  </w:tcMar>
                  <w:vAlign w:val="center"/>
                </w:tcPr>
                <w:p>
                  <w:pPr>
                    <w:jc w:val="center"/>
                    <w:rPr>
                      <w:rFonts w:eastAsia="仿宋"/>
                      <w:szCs w:val="21"/>
                    </w:rPr>
                  </w:pPr>
                  <w:r>
                    <w:rPr>
                      <w:rFonts w:eastAsia="仿宋"/>
                      <w:szCs w:val="21"/>
                    </w:rPr>
                    <w:t>车辆新技术</w:t>
                  </w:r>
                </w:p>
              </w:tc>
              <w:tc>
                <w:tcPr>
                  <w:tcW w:w="425" w:type="dxa"/>
                  <w:vAlign w:val="center"/>
                </w:tcPr>
                <w:p>
                  <w:pPr>
                    <w:jc w:val="center"/>
                    <w:rPr>
                      <w:rFonts w:eastAsia="仿宋"/>
                      <w:sz w:val="20"/>
                      <w:szCs w:val="20"/>
                    </w:rPr>
                  </w:pPr>
                  <w:r>
                    <w:rPr>
                      <w:rFonts w:eastAsia="仿宋"/>
                      <w:sz w:val="20"/>
                      <w:szCs w:val="20"/>
                    </w:rPr>
                    <w:t>查</w:t>
                  </w:r>
                </w:p>
              </w:tc>
              <w:tc>
                <w:tcPr>
                  <w:tcW w:w="425" w:type="dxa"/>
                  <w:tcMar>
                    <w:left w:w="0" w:type="dxa"/>
                    <w:right w:w="0" w:type="dxa"/>
                  </w:tcMar>
                  <w:vAlign w:val="center"/>
                </w:tcPr>
                <w:p>
                  <w:pPr>
                    <w:jc w:val="center"/>
                    <w:rPr>
                      <w:sz w:val="20"/>
                      <w:szCs w:val="20"/>
                    </w:rPr>
                  </w:pPr>
                  <w:r>
                    <w:rPr>
                      <w:sz w:val="20"/>
                      <w:szCs w:val="20"/>
                    </w:rPr>
                    <w:t>32</w:t>
                  </w:r>
                </w:p>
              </w:tc>
              <w:tc>
                <w:tcPr>
                  <w:tcW w:w="426" w:type="dxa"/>
                  <w:vAlign w:val="center"/>
                </w:tcPr>
                <w:p>
                  <w:pPr>
                    <w:jc w:val="center"/>
                    <w:rPr>
                      <w:sz w:val="20"/>
                      <w:szCs w:val="20"/>
                    </w:rPr>
                  </w:pPr>
                  <w:r>
                    <w:rPr>
                      <w:sz w:val="20"/>
                      <w:szCs w:val="20"/>
                    </w:rPr>
                    <w:t>16</w:t>
                  </w:r>
                </w:p>
              </w:tc>
              <w:tc>
                <w:tcPr>
                  <w:tcW w:w="567" w:type="dxa"/>
                  <w:vAlign w:val="center"/>
                </w:tcPr>
                <w:p>
                  <w:pPr>
                    <w:jc w:val="center"/>
                    <w:rPr>
                      <w:sz w:val="20"/>
                      <w:szCs w:val="20"/>
                    </w:rPr>
                  </w:pPr>
                  <w:r>
                    <w:rPr>
                      <w:sz w:val="20"/>
                      <w:szCs w:val="20"/>
                    </w:rPr>
                    <w:t>16</w:t>
                  </w:r>
                </w:p>
              </w:tc>
              <w:tc>
                <w:tcPr>
                  <w:tcW w:w="425" w:type="dxa"/>
                  <w:tcMar>
                    <w:left w:w="0" w:type="dxa"/>
                    <w:right w:w="0" w:type="dxa"/>
                  </w:tcMar>
                  <w:vAlign w:val="center"/>
                </w:tcPr>
                <w:p>
                  <w:pPr>
                    <w:jc w:val="center"/>
                    <w:rPr>
                      <w:sz w:val="20"/>
                      <w:szCs w:val="20"/>
                    </w:rPr>
                  </w:pPr>
                  <w:r>
                    <w:rPr>
                      <w:sz w:val="20"/>
                      <w:szCs w:val="20"/>
                    </w:rPr>
                    <w:t>1.5</w:t>
                  </w:r>
                </w:p>
              </w:tc>
              <w:tc>
                <w:tcPr>
                  <w:tcW w:w="287" w:type="dxa"/>
                  <w:tcMar>
                    <w:left w:w="0" w:type="dxa"/>
                    <w:right w:w="0" w:type="dxa"/>
                  </w:tcMar>
                  <w:vAlign w:val="center"/>
                </w:tcPr>
                <w:p>
                  <w:pPr>
                    <w:jc w:val="center"/>
                    <w:rPr>
                      <w:sz w:val="20"/>
                      <w:szCs w:val="20"/>
                    </w:rPr>
                  </w:pPr>
                  <w:r>
                    <w:rPr>
                      <w:sz w:val="20"/>
                      <w:szCs w:val="20"/>
                    </w:rPr>
                    <w:t>2</w:t>
                  </w:r>
                </w:p>
              </w:tc>
              <w:tc>
                <w:tcPr>
                  <w:tcW w:w="429" w:type="dxa"/>
                  <w:gridSpan w:val="2"/>
                  <w:tcMar>
                    <w:left w:w="0" w:type="dxa"/>
                    <w:right w:w="0" w:type="dxa"/>
                  </w:tcMar>
                  <w:vAlign w:val="center"/>
                </w:tcPr>
                <w:p>
                  <w:pPr>
                    <w:jc w:val="center"/>
                    <w:rPr>
                      <w:sz w:val="20"/>
                      <w:szCs w:val="20"/>
                    </w:rPr>
                  </w:pPr>
                </w:p>
              </w:tc>
              <w:tc>
                <w:tcPr>
                  <w:tcW w:w="425" w:type="dxa"/>
                  <w:gridSpan w:val="2"/>
                  <w:tcMar>
                    <w:left w:w="0" w:type="dxa"/>
                    <w:right w:w="0" w:type="dxa"/>
                  </w:tcMar>
                  <w:vAlign w:val="center"/>
                </w:tcPr>
                <w:p>
                  <w:pPr>
                    <w:jc w:val="center"/>
                    <w:rPr>
                      <w:sz w:val="20"/>
                      <w:szCs w:val="20"/>
                    </w:rPr>
                  </w:pPr>
                </w:p>
              </w:tc>
              <w:tc>
                <w:tcPr>
                  <w:tcW w:w="428" w:type="dxa"/>
                  <w:gridSpan w:val="2"/>
                  <w:tcMar>
                    <w:left w:w="0" w:type="dxa"/>
                    <w:right w:w="0" w:type="dxa"/>
                  </w:tcMar>
                  <w:vAlign w:val="center"/>
                </w:tcPr>
                <w:p>
                  <w:pPr>
                    <w:jc w:val="center"/>
                    <w:rPr>
                      <w:color w:val="FF0000"/>
                      <w:sz w:val="20"/>
                      <w:szCs w:val="20"/>
                    </w:rPr>
                  </w:pPr>
                </w:p>
              </w:tc>
              <w:tc>
                <w:tcPr>
                  <w:tcW w:w="567" w:type="dxa"/>
                  <w:vMerge w:val="continue"/>
                  <w:tcMar>
                    <w:left w:w="0" w:type="dxa"/>
                    <w:right w:w="0" w:type="dxa"/>
                  </w:tcMar>
                  <w:vAlign w:val="center"/>
                </w:tcPr>
                <w:p>
                  <w:pPr>
                    <w:adjustRightInd w:val="0"/>
                    <w:snapToGrid w:val="0"/>
                    <w:spacing w:line="120" w:lineRule="atLeast"/>
                    <w:jc w:val="center"/>
                    <w:rPr>
                      <w:rFonts w:eastAsia="仿宋"/>
                      <w:szCs w:val="24"/>
                    </w:rPr>
                  </w:pP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restart"/>
                  <w:tcMar>
                    <w:left w:w="0" w:type="dxa"/>
                    <w:right w:w="0" w:type="dxa"/>
                  </w:tcMar>
                  <w:vAlign w:val="center"/>
                </w:tcPr>
                <w:p>
                  <w:pPr>
                    <w:adjustRightInd w:val="0"/>
                    <w:snapToGrid w:val="0"/>
                    <w:spacing w:line="120" w:lineRule="atLeast"/>
                    <w:jc w:val="center"/>
                    <w:rPr>
                      <w:szCs w:val="24"/>
                    </w:rPr>
                  </w:pPr>
                  <w:r>
                    <w:rPr>
                      <w:szCs w:val="24"/>
                    </w:rPr>
                    <w:t>核心课</w:t>
                  </w:r>
                </w:p>
              </w:tc>
              <w:tc>
                <w:tcPr>
                  <w:tcW w:w="436" w:type="dxa"/>
                  <w:tcMar>
                    <w:left w:w="0" w:type="dxa"/>
                    <w:right w:w="0" w:type="dxa"/>
                  </w:tcMar>
                  <w:vAlign w:val="center"/>
                </w:tcPr>
                <w:p>
                  <w:pPr>
                    <w:adjustRightInd w:val="0"/>
                    <w:snapToGrid w:val="0"/>
                    <w:spacing w:line="120" w:lineRule="atLeast"/>
                    <w:jc w:val="center"/>
                    <w:rPr>
                      <w:szCs w:val="24"/>
                    </w:rPr>
                  </w:pPr>
                  <w:r>
                    <w:rPr>
                      <w:szCs w:val="24"/>
                    </w:rPr>
                    <w:t>1</w:t>
                  </w:r>
                </w:p>
              </w:tc>
              <w:tc>
                <w:tcPr>
                  <w:tcW w:w="886" w:type="dxa"/>
                  <w:tcMar>
                    <w:left w:w="0" w:type="dxa"/>
                    <w:right w:w="0" w:type="dxa"/>
                  </w:tcMar>
                  <w:vAlign w:val="center"/>
                </w:tcPr>
                <w:p>
                  <w:pPr>
                    <w:jc w:val="center"/>
                    <w:rPr>
                      <w:rFonts w:eastAsia="仿宋"/>
                      <w:color w:val="000000"/>
                      <w:sz w:val="20"/>
                      <w:szCs w:val="20"/>
                    </w:rPr>
                  </w:pPr>
                  <w:r>
                    <w:rPr>
                      <w:rFonts w:eastAsia="仿宋"/>
                      <w:color w:val="000000"/>
                      <w:sz w:val="20"/>
                      <w:szCs w:val="20"/>
                    </w:rPr>
                    <w:t>16083301</w:t>
                  </w:r>
                </w:p>
              </w:tc>
              <w:tc>
                <w:tcPr>
                  <w:tcW w:w="2221" w:type="dxa"/>
                  <w:gridSpan w:val="2"/>
                  <w:tcMar>
                    <w:left w:w="0" w:type="dxa"/>
                    <w:right w:w="0" w:type="dxa"/>
                  </w:tcMar>
                  <w:vAlign w:val="center"/>
                </w:tcPr>
                <w:p>
                  <w:pPr>
                    <w:jc w:val="center"/>
                    <w:rPr>
                      <w:rFonts w:eastAsia="仿宋"/>
                      <w:color w:val="000000"/>
                      <w:sz w:val="20"/>
                      <w:szCs w:val="20"/>
                    </w:rPr>
                  </w:pPr>
                  <w:r>
                    <w:rPr>
                      <w:rFonts w:eastAsia="仿宋"/>
                      <w:color w:val="000000"/>
                      <w:sz w:val="20"/>
                      <w:szCs w:val="20"/>
                    </w:rPr>
                    <w:t>铁道车辆制动装置检修</w:t>
                  </w:r>
                </w:p>
              </w:tc>
              <w:tc>
                <w:tcPr>
                  <w:tcW w:w="425" w:type="dxa"/>
                  <w:vAlign w:val="center"/>
                </w:tcPr>
                <w:p>
                  <w:pPr>
                    <w:jc w:val="center"/>
                    <w:rPr>
                      <w:rFonts w:eastAsia="仿宋"/>
                      <w:color w:val="000000"/>
                      <w:sz w:val="20"/>
                      <w:szCs w:val="20"/>
                    </w:rPr>
                  </w:pPr>
                  <w:r>
                    <w:rPr>
                      <w:rFonts w:eastAsia="仿宋"/>
                      <w:color w:val="000000"/>
                      <w:sz w:val="20"/>
                      <w:szCs w:val="20"/>
                    </w:rPr>
                    <w:t>试</w:t>
                  </w:r>
                </w:p>
              </w:tc>
              <w:tc>
                <w:tcPr>
                  <w:tcW w:w="425" w:type="dxa"/>
                  <w:tcMar>
                    <w:left w:w="0" w:type="dxa"/>
                    <w:right w:w="0" w:type="dxa"/>
                  </w:tcMar>
                  <w:vAlign w:val="center"/>
                </w:tcPr>
                <w:p>
                  <w:pPr>
                    <w:jc w:val="center"/>
                    <w:rPr>
                      <w:color w:val="000000"/>
                      <w:sz w:val="20"/>
                      <w:szCs w:val="20"/>
                    </w:rPr>
                  </w:pPr>
                  <w:r>
                    <w:rPr>
                      <w:color w:val="000000"/>
                      <w:sz w:val="20"/>
                      <w:szCs w:val="20"/>
                    </w:rPr>
                    <w:t>48</w:t>
                  </w:r>
                </w:p>
              </w:tc>
              <w:tc>
                <w:tcPr>
                  <w:tcW w:w="426" w:type="dxa"/>
                  <w:vAlign w:val="center"/>
                </w:tcPr>
                <w:p>
                  <w:pPr>
                    <w:jc w:val="center"/>
                    <w:rPr>
                      <w:color w:val="000000"/>
                      <w:sz w:val="20"/>
                      <w:szCs w:val="20"/>
                    </w:rPr>
                  </w:pPr>
                  <w:r>
                    <w:rPr>
                      <w:color w:val="000000"/>
                      <w:sz w:val="20"/>
                      <w:szCs w:val="20"/>
                    </w:rPr>
                    <w:t>48</w:t>
                  </w:r>
                </w:p>
              </w:tc>
              <w:tc>
                <w:tcPr>
                  <w:tcW w:w="567" w:type="dxa"/>
                  <w:vAlign w:val="center"/>
                </w:tcPr>
                <w:p>
                  <w:pPr>
                    <w:jc w:val="center"/>
                    <w:rPr>
                      <w:color w:val="000000"/>
                      <w:sz w:val="20"/>
                      <w:szCs w:val="20"/>
                    </w:rPr>
                  </w:pPr>
                  <w:r>
                    <w:rPr>
                      <w:color w:val="000000"/>
                      <w:sz w:val="20"/>
                      <w:szCs w:val="20"/>
                    </w:rPr>
                    <w:t>0</w:t>
                  </w:r>
                </w:p>
              </w:tc>
              <w:tc>
                <w:tcPr>
                  <w:tcW w:w="425" w:type="dxa"/>
                  <w:tcMar>
                    <w:left w:w="0" w:type="dxa"/>
                    <w:right w:w="0" w:type="dxa"/>
                  </w:tcMar>
                  <w:vAlign w:val="center"/>
                </w:tcPr>
                <w:p>
                  <w:pPr>
                    <w:jc w:val="center"/>
                    <w:rPr>
                      <w:color w:val="000000"/>
                      <w:sz w:val="20"/>
                      <w:szCs w:val="20"/>
                    </w:rPr>
                  </w:pPr>
                  <w:r>
                    <w:rPr>
                      <w:color w:val="000000"/>
                      <w:sz w:val="20"/>
                      <w:szCs w:val="20"/>
                    </w:rPr>
                    <w:t>3</w:t>
                  </w:r>
                </w:p>
              </w:tc>
              <w:tc>
                <w:tcPr>
                  <w:tcW w:w="287" w:type="dxa"/>
                  <w:tcMar>
                    <w:left w:w="0" w:type="dxa"/>
                    <w:right w:w="0" w:type="dxa"/>
                  </w:tcMar>
                  <w:vAlign w:val="center"/>
                </w:tcPr>
                <w:p>
                  <w:pPr>
                    <w:jc w:val="center"/>
                    <w:rPr>
                      <w:color w:val="000000"/>
                      <w:sz w:val="20"/>
                      <w:szCs w:val="20"/>
                    </w:rPr>
                  </w:pPr>
                </w:p>
              </w:tc>
              <w:tc>
                <w:tcPr>
                  <w:tcW w:w="429" w:type="dxa"/>
                  <w:gridSpan w:val="2"/>
                  <w:tcMar>
                    <w:left w:w="0" w:type="dxa"/>
                    <w:right w:w="0" w:type="dxa"/>
                  </w:tcMar>
                  <w:vAlign w:val="center"/>
                </w:tcPr>
                <w:p>
                  <w:pPr>
                    <w:jc w:val="center"/>
                    <w:rPr>
                      <w:color w:val="000000"/>
                      <w:sz w:val="20"/>
                      <w:szCs w:val="20"/>
                    </w:rPr>
                  </w:pPr>
                </w:p>
              </w:tc>
              <w:tc>
                <w:tcPr>
                  <w:tcW w:w="425" w:type="dxa"/>
                  <w:gridSpan w:val="2"/>
                  <w:tcMar>
                    <w:left w:w="0" w:type="dxa"/>
                    <w:right w:w="0" w:type="dxa"/>
                  </w:tcMar>
                  <w:vAlign w:val="center"/>
                </w:tcPr>
                <w:p>
                  <w:pPr>
                    <w:jc w:val="center"/>
                    <w:rPr>
                      <w:color w:val="000000"/>
                      <w:sz w:val="20"/>
                      <w:szCs w:val="20"/>
                    </w:rPr>
                  </w:pPr>
                  <w:r>
                    <w:rPr>
                      <w:color w:val="000000"/>
                      <w:sz w:val="20"/>
                      <w:szCs w:val="20"/>
                    </w:rPr>
                    <w:t>4</w:t>
                  </w:r>
                </w:p>
              </w:tc>
              <w:tc>
                <w:tcPr>
                  <w:tcW w:w="428" w:type="dxa"/>
                  <w:gridSpan w:val="2"/>
                  <w:tcMar>
                    <w:left w:w="0" w:type="dxa"/>
                    <w:right w:w="0" w:type="dxa"/>
                  </w:tcMar>
                  <w:vAlign w:val="center"/>
                </w:tcPr>
                <w:p>
                  <w:pPr>
                    <w:jc w:val="center"/>
                    <w:rPr>
                      <w:color w:val="000000"/>
                      <w:sz w:val="20"/>
                      <w:szCs w:val="20"/>
                    </w:rPr>
                  </w:pPr>
                </w:p>
              </w:tc>
              <w:tc>
                <w:tcPr>
                  <w:tcW w:w="567" w:type="dxa"/>
                  <w:tcMar>
                    <w:left w:w="0" w:type="dxa"/>
                    <w:right w:w="0" w:type="dxa"/>
                  </w:tcMar>
                  <w:vAlign w:val="center"/>
                </w:tcPr>
                <w:p>
                  <w:pPr>
                    <w:adjustRightInd w:val="0"/>
                    <w:snapToGrid w:val="0"/>
                    <w:spacing w:line="120" w:lineRule="atLeast"/>
                    <w:jc w:val="center"/>
                    <w:rPr>
                      <w:rFonts w:eastAsia="仿宋"/>
                      <w:szCs w:val="21"/>
                    </w:rPr>
                  </w:pPr>
                </w:p>
              </w:tc>
              <w:tc>
                <w:tcPr>
                  <w:tcW w:w="1277" w:type="dxa"/>
                  <w:tcMar>
                    <w:left w:w="0" w:type="dxa"/>
                    <w:right w:w="0" w:type="dxa"/>
                  </w:tcMar>
                </w:tcPr>
                <w:p>
                  <w:pPr>
                    <w:jc w:val="cente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2</w:t>
                  </w:r>
                </w:p>
              </w:tc>
              <w:tc>
                <w:tcPr>
                  <w:tcW w:w="886" w:type="dxa"/>
                  <w:tcMar>
                    <w:left w:w="0" w:type="dxa"/>
                    <w:right w:w="0" w:type="dxa"/>
                  </w:tcMar>
                  <w:vAlign w:val="center"/>
                </w:tcPr>
                <w:p>
                  <w:pPr>
                    <w:jc w:val="center"/>
                    <w:rPr>
                      <w:rFonts w:eastAsia="仿宋"/>
                      <w:color w:val="000000"/>
                      <w:sz w:val="20"/>
                      <w:szCs w:val="20"/>
                    </w:rPr>
                  </w:pPr>
                  <w:r>
                    <w:rPr>
                      <w:rFonts w:eastAsia="仿宋"/>
                      <w:color w:val="000000"/>
                      <w:sz w:val="20"/>
                      <w:szCs w:val="20"/>
                    </w:rPr>
                    <w:t>16083302</w:t>
                  </w:r>
                </w:p>
              </w:tc>
              <w:tc>
                <w:tcPr>
                  <w:tcW w:w="2221" w:type="dxa"/>
                  <w:gridSpan w:val="2"/>
                  <w:tcMar>
                    <w:left w:w="0" w:type="dxa"/>
                    <w:right w:w="0" w:type="dxa"/>
                  </w:tcMar>
                  <w:vAlign w:val="center"/>
                </w:tcPr>
                <w:p>
                  <w:pPr>
                    <w:jc w:val="center"/>
                    <w:rPr>
                      <w:rFonts w:eastAsia="仿宋"/>
                      <w:color w:val="000000"/>
                      <w:sz w:val="20"/>
                      <w:szCs w:val="20"/>
                    </w:rPr>
                  </w:pPr>
                  <w:r>
                    <w:rPr>
                      <w:rFonts w:eastAsia="仿宋"/>
                      <w:color w:val="000000"/>
                      <w:sz w:val="20"/>
                      <w:szCs w:val="20"/>
                    </w:rPr>
                    <w:t>铁道车辆电气装置检修</w:t>
                  </w:r>
                </w:p>
              </w:tc>
              <w:tc>
                <w:tcPr>
                  <w:tcW w:w="425" w:type="dxa"/>
                  <w:vAlign w:val="center"/>
                </w:tcPr>
                <w:p>
                  <w:pPr>
                    <w:jc w:val="center"/>
                    <w:rPr>
                      <w:rFonts w:eastAsia="仿宋"/>
                      <w:color w:val="000000"/>
                      <w:sz w:val="20"/>
                      <w:szCs w:val="20"/>
                    </w:rPr>
                  </w:pPr>
                  <w:r>
                    <w:rPr>
                      <w:rFonts w:eastAsia="仿宋"/>
                      <w:color w:val="000000"/>
                      <w:sz w:val="20"/>
                      <w:szCs w:val="20"/>
                    </w:rPr>
                    <w:t>试</w:t>
                  </w:r>
                </w:p>
              </w:tc>
              <w:tc>
                <w:tcPr>
                  <w:tcW w:w="425" w:type="dxa"/>
                  <w:tcMar>
                    <w:left w:w="0" w:type="dxa"/>
                    <w:right w:w="0" w:type="dxa"/>
                  </w:tcMar>
                  <w:vAlign w:val="center"/>
                </w:tcPr>
                <w:p>
                  <w:pPr>
                    <w:jc w:val="center"/>
                    <w:rPr>
                      <w:color w:val="000000"/>
                      <w:sz w:val="20"/>
                      <w:szCs w:val="20"/>
                    </w:rPr>
                  </w:pPr>
                  <w:r>
                    <w:rPr>
                      <w:color w:val="000000"/>
                      <w:sz w:val="20"/>
                      <w:szCs w:val="20"/>
                    </w:rPr>
                    <w:t>48</w:t>
                  </w:r>
                </w:p>
              </w:tc>
              <w:tc>
                <w:tcPr>
                  <w:tcW w:w="426" w:type="dxa"/>
                  <w:vAlign w:val="center"/>
                </w:tcPr>
                <w:p>
                  <w:pPr>
                    <w:jc w:val="center"/>
                    <w:rPr>
                      <w:color w:val="000000"/>
                      <w:sz w:val="20"/>
                      <w:szCs w:val="20"/>
                    </w:rPr>
                  </w:pPr>
                  <w:r>
                    <w:rPr>
                      <w:color w:val="000000"/>
                      <w:sz w:val="20"/>
                      <w:szCs w:val="20"/>
                    </w:rPr>
                    <w:t>48</w:t>
                  </w:r>
                </w:p>
              </w:tc>
              <w:tc>
                <w:tcPr>
                  <w:tcW w:w="567" w:type="dxa"/>
                  <w:vAlign w:val="center"/>
                </w:tcPr>
                <w:p>
                  <w:pPr>
                    <w:jc w:val="center"/>
                    <w:rPr>
                      <w:color w:val="000000"/>
                      <w:sz w:val="20"/>
                      <w:szCs w:val="20"/>
                    </w:rPr>
                  </w:pPr>
                  <w:r>
                    <w:rPr>
                      <w:color w:val="000000"/>
                      <w:sz w:val="20"/>
                      <w:szCs w:val="20"/>
                    </w:rPr>
                    <w:t>0</w:t>
                  </w:r>
                </w:p>
              </w:tc>
              <w:tc>
                <w:tcPr>
                  <w:tcW w:w="425" w:type="dxa"/>
                  <w:tcMar>
                    <w:left w:w="0" w:type="dxa"/>
                    <w:right w:w="0" w:type="dxa"/>
                  </w:tcMar>
                  <w:vAlign w:val="center"/>
                </w:tcPr>
                <w:p>
                  <w:pPr>
                    <w:jc w:val="center"/>
                    <w:rPr>
                      <w:color w:val="000000"/>
                      <w:sz w:val="20"/>
                      <w:szCs w:val="20"/>
                    </w:rPr>
                  </w:pPr>
                  <w:r>
                    <w:rPr>
                      <w:color w:val="000000"/>
                      <w:sz w:val="20"/>
                      <w:szCs w:val="20"/>
                    </w:rPr>
                    <w:t>3</w:t>
                  </w:r>
                </w:p>
              </w:tc>
              <w:tc>
                <w:tcPr>
                  <w:tcW w:w="287" w:type="dxa"/>
                  <w:tcMar>
                    <w:left w:w="0" w:type="dxa"/>
                    <w:right w:w="0" w:type="dxa"/>
                  </w:tcMar>
                  <w:vAlign w:val="center"/>
                </w:tcPr>
                <w:p>
                  <w:pPr>
                    <w:jc w:val="center"/>
                    <w:rPr>
                      <w:color w:val="000000"/>
                      <w:sz w:val="20"/>
                      <w:szCs w:val="20"/>
                    </w:rPr>
                  </w:pPr>
                </w:p>
              </w:tc>
              <w:tc>
                <w:tcPr>
                  <w:tcW w:w="429" w:type="dxa"/>
                  <w:gridSpan w:val="2"/>
                  <w:tcMar>
                    <w:left w:w="0" w:type="dxa"/>
                    <w:right w:w="0" w:type="dxa"/>
                  </w:tcMar>
                  <w:vAlign w:val="center"/>
                </w:tcPr>
                <w:p>
                  <w:pPr>
                    <w:jc w:val="center"/>
                    <w:rPr>
                      <w:color w:val="000000"/>
                      <w:sz w:val="20"/>
                      <w:szCs w:val="20"/>
                    </w:rPr>
                  </w:pPr>
                </w:p>
              </w:tc>
              <w:tc>
                <w:tcPr>
                  <w:tcW w:w="425" w:type="dxa"/>
                  <w:gridSpan w:val="2"/>
                  <w:tcMar>
                    <w:left w:w="0" w:type="dxa"/>
                    <w:right w:w="0" w:type="dxa"/>
                  </w:tcMar>
                  <w:vAlign w:val="center"/>
                </w:tcPr>
                <w:p>
                  <w:pPr>
                    <w:jc w:val="center"/>
                    <w:rPr>
                      <w:color w:val="000000"/>
                      <w:sz w:val="20"/>
                      <w:szCs w:val="20"/>
                    </w:rPr>
                  </w:pPr>
                  <w:r>
                    <w:rPr>
                      <w:color w:val="000000"/>
                      <w:sz w:val="20"/>
                      <w:szCs w:val="20"/>
                    </w:rPr>
                    <w:t>4</w:t>
                  </w:r>
                </w:p>
              </w:tc>
              <w:tc>
                <w:tcPr>
                  <w:tcW w:w="428" w:type="dxa"/>
                  <w:gridSpan w:val="2"/>
                  <w:tcMar>
                    <w:left w:w="0" w:type="dxa"/>
                    <w:right w:w="0" w:type="dxa"/>
                  </w:tcMar>
                  <w:vAlign w:val="center"/>
                </w:tcPr>
                <w:p>
                  <w:pPr>
                    <w:jc w:val="center"/>
                    <w:rPr>
                      <w:color w:val="000000"/>
                      <w:sz w:val="20"/>
                      <w:szCs w:val="20"/>
                    </w:rPr>
                  </w:pPr>
                </w:p>
              </w:tc>
              <w:tc>
                <w:tcPr>
                  <w:tcW w:w="567" w:type="dxa"/>
                  <w:tcMar>
                    <w:left w:w="0" w:type="dxa"/>
                    <w:right w:w="0" w:type="dxa"/>
                  </w:tcMar>
                  <w:vAlign w:val="center"/>
                </w:tcPr>
                <w:p>
                  <w:pPr>
                    <w:adjustRightInd w:val="0"/>
                    <w:snapToGrid w:val="0"/>
                    <w:spacing w:line="120" w:lineRule="atLeast"/>
                    <w:jc w:val="center"/>
                    <w:rPr>
                      <w:rFonts w:eastAsia="仿宋"/>
                      <w:szCs w:val="21"/>
                    </w:rPr>
                  </w:pPr>
                </w:p>
              </w:tc>
              <w:tc>
                <w:tcPr>
                  <w:tcW w:w="1277" w:type="dxa"/>
                  <w:tcMar>
                    <w:left w:w="0" w:type="dxa"/>
                    <w:right w:w="0" w:type="dxa"/>
                  </w:tcMar>
                </w:tcPr>
                <w:p>
                  <w:pPr>
                    <w:jc w:val="cente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rFonts w:hint="eastAsia"/>
                      <w:szCs w:val="24"/>
                    </w:rPr>
                    <w:t>3</w:t>
                  </w:r>
                </w:p>
              </w:tc>
              <w:tc>
                <w:tcPr>
                  <w:tcW w:w="886" w:type="dxa"/>
                  <w:tcMar>
                    <w:left w:w="0" w:type="dxa"/>
                    <w:right w:w="0" w:type="dxa"/>
                  </w:tcMar>
                  <w:vAlign w:val="center"/>
                </w:tcPr>
                <w:p>
                  <w:pPr>
                    <w:jc w:val="center"/>
                    <w:rPr>
                      <w:rFonts w:eastAsia="仿宋"/>
                      <w:color w:val="000000"/>
                      <w:sz w:val="20"/>
                      <w:szCs w:val="20"/>
                    </w:rPr>
                  </w:pPr>
                  <w:r>
                    <w:rPr>
                      <w:rFonts w:hint="eastAsia" w:ascii="仿宋" w:hAnsi="仿宋" w:eastAsia="仿宋"/>
                      <w:color w:val="000000"/>
                      <w:sz w:val="20"/>
                      <w:szCs w:val="20"/>
                    </w:rPr>
                    <w:t>1608330</w:t>
                  </w:r>
                  <w:r>
                    <w:rPr>
                      <w:rFonts w:ascii="仿宋" w:hAnsi="仿宋" w:eastAsia="仿宋"/>
                      <w:color w:val="000000"/>
                      <w:sz w:val="20"/>
                      <w:szCs w:val="20"/>
                    </w:rPr>
                    <w:t>3</w:t>
                  </w:r>
                </w:p>
              </w:tc>
              <w:tc>
                <w:tcPr>
                  <w:tcW w:w="2221" w:type="dxa"/>
                  <w:gridSpan w:val="2"/>
                  <w:tcMar>
                    <w:left w:w="0" w:type="dxa"/>
                    <w:right w:w="0" w:type="dxa"/>
                  </w:tcMar>
                  <w:vAlign w:val="center"/>
                </w:tcPr>
                <w:p>
                  <w:pPr>
                    <w:jc w:val="center"/>
                    <w:rPr>
                      <w:rFonts w:eastAsia="仿宋"/>
                      <w:color w:val="000000"/>
                      <w:sz w:val="20"/>
                      <w:szCs w:val="20"/>
                    </w:rPr>
                  </w:pPr>
                  <w:r>
                    <w:rPr>
                      <w:rFonts w:hint="eastAsia" w:ascii="仿宋" w:hAnsi="仿宋" w:eastAsia="仿宋"/>
                      <w:color w:val="000000"/>
                      <w:sz w:val="20"/>
                      <w:szCs w:val="20"/>
                    </w:rPr>
                    <w:t>铁道车辆空调装置检修</w:t>
                  </w:r>
                </w:p>
              </w:tc>
              <w:tc>
                <w:tcPr>
                  <w:tcW w:w="425" w:type="dxa"/>
                  <w:vAlign w:val="center"/>
                </w:tcPr>
                <w:p>
                  <w:pPr>
                    <w:jc w:val="center"/>
                    <w:rPr>
                      <w:rFonts w:eastAsia="仿宋"/>
                      <w:color w:val="000000"/>
                      <w:sz w:val="20"/>
                      <w:szCs w:val="20"/>
                    </w:rPr>
                  </w:pPr>
                  <w:r>
                    <w:rPr>
                      <w:rFonts w:hint="eastAsia" w:eastAsia="仿宋"/>
                      <w:color w:val="000000"/>
                      <w:sz w:val="20"/>
                      <w:szCs w:val="20"/>
                    </w:rPr>
                    <w:t>试</w:t>
                  </w:r>
                </w:p>
              </w:tc>
              <w:tc>
                <w:tcPr>
                  <w:tcW w:w="425" w:type="dxa"/>
                  <w:tcMar>
                    <w:left w:w="0" w:type="dxa"/>
                    <w:right w:w="0" w:type="dxa"/>
                  </w:tcMar>
                  <w:vAlign w:val="center"/>
                </w:tcPr>
                <w:p>
                  <w:pPr>
                    <w:jc w:val="center"/>
                    <w:rPr>
                      <w:color w:val="000000"/>
                      <w:sz w:val="20"/>
                      <w:szCs w:val="20"/>
                    </w:rPr>
                  </w:pPr>
                  <w:r>
                    <w:rPr>
                      <w:rFonts w:hint="eastAsia"/>
                      <w:color w:val="000000"/>
                      <w:sz w:val="20"/>
                      <w:szCs w:val="20"/>
                    </w:rPr>
                    <w:t>4</w:t>
                  </w:r>
                  <w:r>
                    <w:rPr>
                      <w:color w:val="000000"/>
                      <w:sz w:val="20"/>
                      <w:szCs w:val="20"/>
                    </w:rPr>
                    <w:t>8</w:t>
                  </w:r>
                </w:p>
              </w:tc>
              <w:tc>
                <w:tcPr>
                  <w:tcW w:w="426" w:type="dxa"/>
                  <w:vAlign w:val="center"/>
                </w:tcPr>
                <w:p>
                  <w:pPr>
                    <w:jc w:val="center"/>
                    <w:rPr>
                      <w:color w:val="000000"/>
                      <w:sz w:val="20"/>
                      <w:szCs w:val="20"/>
                    </w:rPr>
                  </w:pPr>
                  <w:r>
                    <w:rPr>
                      <w:rFonts w:hint="eastAsia"/>
                      <w:color w:val="000000"/>
                      <w:sz w:val="20"/>
                      <w:szCs w:val="20"/>
                    </w:rPr>
                    <w:t>4</w:t>
                  </w:r>
                  <w:r>
                    <w:rPr>
                      <w:color w:val="000000"/>
                      <w:sz w:val="20"/>
                      <w:szCs w:val="20"/>
                    </w:rPr>
                    <w:t>8</w:t>
                  </w:r>
                </w:p>
              </w:tc>
              <w:tc>
                <w:tcPr>
                  <w:tcW w:w="567" w:type="dxa"/>
                  <w:vAlign w:val="center"/>
                </w:tcPr>
                <w:p>
                  <w:pPr>
                    <w:jc w:val="center"/>
                    <w:rPr>
                      <w:color w:val="000000"/>
                      <w:sz w:val="20"/>
                      <w:szCs w:val="20"/>
                    </w:rPr>
                  </w:pPr>
                  <w:r>
                    <w:rPr>
                      <w:rFonts w:hint="eastAsia"/>
                      <w:color w:val="000000"/>
                      <w:sz w:val="20"/>
                      <w:szCs w:val="20"/>
                    </w:rPr>
                    <w:t>0</w:t>
                  </w:r>
                </w:p>
              </w:tc>
              <w:tc>
                <w:tcPr>
                  <w:tcW w:w="425" w:type="dxa"/>
                  <w:tcMar>
                    <w:left w:w="0" w:type="dxa"/>
                    <w:right w:w="0" w:type="dxa"/>
                  </w:tcMar>
                  <w:vAlign w:val="center"/>
                </w:tcPr>
                <w:p>
                  <w:pPr>
                    <w:jc w:val="center"/>
                    <w:rPr>
                      <w:color w:val="000000"/>
                      <w:sz w:val="20"/>
                      <w:szCs w:val="20"/>
                    </w:rPr>
                  </w:pPr>
                  <w:r>
                    <w:rPr>
                      <w:rFonts w:hint="eastAsia"/>
                      <w:color w:val="000000"/>
                      <w:sz w:val="20"/>
                      <w:szCs w:val="20"/>
                    </w:rPr>
                    <w:t>3</w:t>
                  </w:r>
                </w:p>
              </w:tc>
              <w:tc>
                <w:tcPr>
                  <w:tcW w:w="287" w:type="dxa"/>
                  <w:tcMar>
                    <w:left w:w="0" w:type="dxa"/>
                    <w:right w:w="0" w:type="dxa"/>
                  </w:tcMar>
                  <w:vAlign w:val="center"/>
                </w:tcPr>
                <w:p>
                  <w:pPr>
                    <w:jc w:val="center"/>
                    <w:rPr>
                      <w:color w:val="000000"/>
                      <w:sz w:val="20"/>
                      <w:szCs w:val="20"/>
                    </w:rPr>
                  </w:pPr>
                </w:p>
              </w:tc>
              <w:tc>
                <w:tcPr>
                  <w:tcW w:w="429" w:type="dxa"/>
                  <w:gridSpan w:val="2"/>
                  <w:tcMar>
                    <w:left w:w="0" w:type="dxa"/>
                    <w:right w:w="0" w:type="dxa"/>
                  </w:tcMar>
                  <w:vAlign w:val="center"/>
                </w:tcPr>
                <w:p>
                  <w:pPr>
                    <w:jc w:val="center"/>
                    <w:rPr>
                      <w:color w:val="000000"/>
                      <w:sz w:val="20"/>
                      <w:szCs w:val="20"/>
                    </w:rPr>
                  </w:pPr>
                  <w:r>
                    <w:rPr>
                      <w:rFonts w:hint="eastAsia"/>
                      <w:color w:val="000000"/>
                      <w:sz w:val="20"/>
                      <w:szCs w:val="20"/>
                    </w:rPr>
                    <w:t>4</w:t>
                  </w:r>
                </w:p>
              </w:tc>
              <w:tc>
                <w:tcPr>
                  <w:tcW w:w="425" w:type="dxa"/>
                  <w:gridSpan w:val="2"/>
                  <w:tcMar>
                    <w:left w:w="0" w:type="dxa"/>
                    <w:right w:w="0" w:type="dxa"/>
                  </w:tcMar>
                  <w:vAlign w:val="center"/>
                </w:tcPr>
                <w:p>
                  <w:pPr>
                    <w:jc w:val="center"/>
                    <w:rPr>
                      <w:color w:val="000000"/>
                      <w:sz w:val="20"/>
                      <w:szCs w:val="20"/>
                    </w:rPr>
                  </w:pPr>
                </w:p>
              </w:tc>
              <w:tc>
                <w:tcPr>
                  <w:tcW w:w="428" w:type="dxa"/>
                  <w:gridSpan w:val="2"/>
                  <w:tcMar>
                    <w:left w:w="0" w:type="dxa"/>
                    <w:right w:w="0" w:type="dxa"/>
                  </w:tcMar>
                  <w:vAlign w:val="center"/>
                </w:tcPr>
                <w:p>
                  <w:pPr>
                    <w:jc w:val="center"/>
                    <w:rPr>
                      <w:color w:val="000000"/>
                      <w:sz w:val="20"/>
                      <w:szCs w:val="20"/>
                    </w:rPr>
                  </w:pPr>
                </w:p>
              </w:tc>
              <w:tc>
                <w:tcPr>
                  <w:tcW w:w="567" w:type="dxa"/>
                  <w:tcMar>
                    <w:left w:w="0" w:type="dxa"/>
                    <w:right w:w="0" w:type="dxa"/>
                  </w:tcMar>
                  <w:vAlign w:val="center"/>
                </w:tcPr>
                <w:p>
                  <w:pPr>
                    <w:adjustRightInd w:val="0"/>
                    <w:snapToGrid w:val="0"/>
                    <w:spacing w:line="120" w:lineRule="atLeast"/>
                    <w:jc w:val="center"/>
                    <w:rPr>
                      <w:rFonts w:eastAsia="仿宋"/>
                      <w:szCs w:val="21"/>
                    </w:rPr>
                  </w:pPr>
                </w:p>
              </w:tc>
              <w:tc>
                <w:tcPr>
                  <w:tcW w:w="1277" w:type="dxa"/>
                  <w:tcMar>
                    <w:left w:w="0" w:type="dxa"/>
                    <w:right w:w="0" w:type="dxa"/>
                  </w:tcMar>
                </w:tcPr>
                <w:p>
                  <w:pPr>
                    <w:jc w:val="center"/>
                    <w:rPr>
                      <w:rFonts w:eastAsia="仿宋"/>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1+X</w:t>
                  </w:r>
                </w:p>
              </w:tc>
              <w:tc>
                <w:tcPr>
                  <w:tcW w:w="886" w:type="dxa"/>
                  <w:tcMar>
                    <w:left w:w="0" w:type="dxa"/>
                    <w:right w:w="0" w:type="dxa"/>
                  </w:tcMar>
                  <w:vAlign w:val="center"/>
                </w:tcPr>
                <w:p>
                  <w:pPr>
                    <w:jc w:val="center"/>
                    <w:rPr>
                      <w:rFonts w:eastAsia="仿宋"/>
                      <w:color w:val="000000"/>
                      <w:sz w:val="20"/>
                      <w:szCs w:val="20"/>
                    </w:rPr>
                  </w:pPr>
                  <w:r>
                    <w:rPr>
                      <w:rFonts w:eastAsia="仿宋"/>
                      <w:color w:val="000000"/>
                      <w:sz w:val="20"/>
                      <w:szCs w:val="20"/>
                    </w:rPr>
                    <w:t>16083307</w:t>
                  </w:r>
                </w:p>
              </w:tc>
              <w:tc>
                <w:tcPr>
                  <w:tcW w:w="2221" w:type="dxa"/>
                  <w:gridSpan w:val="2"/>
                  <w:tcMar>
                    <w:left w:w="0" w:type="dxa"/>
                    <w:right w:w="0" w:type="dxa"/>
                  </w:tcMar>
                  <w:vAlign w:val="center"/>
                </w:tcPr>
                <w:p>
                  <w:pPr>
                    <w:jc w:val="center"/>
                    <w:rPr>
                      <w:rFonts w:eastAsia="仿宋"/>
                      <w:color w:val="000000"/>
                      <w:sz w:val="20"/>
                      <w:szCs w:val="20"/>
                    </w:rPr>
                  </w:pPr>
                  <w:r>
                    <w:rPr>
                      <w:rFonts w:eastAsia="仿宋"/>
                      <w:color w:val="000000"/>
                      <w:sz w:val="20"/>
                      <w:szCs w:val="20"/>
                    </w:rPr>
                    <w:t>铁道车辆机械装置检修</w:t>
                  </w:r>
                </w:p>
              </w:tc>
              <w:tc>
                <w:tcPr>
                  <w:tcW w:w="425" w:type="dxa"/>
                  <w:vAlign w:val="center"/>
                </w:tcPr>
                <w:p>
                  <w:pPr>
                    <w:jc w:val="center"/>
                    <w:rPr>
                      <w:rFonts w:eastAsia="仿宋"/>
                      <w:color w:val="000000"/>
                      <w:sz w:val="20"/>
                      <w:szCs w:val="20"/>
                    </w:rPr>
                  </w:pPr>
                  <w:r>
                    <w:rPr>
                      <w:rFonts w:eastAsia="仿宋"/>
                      <w:color w:val="000000"/>
                      <w:sz w:val="20"/>
                      <w:szCs w:val="20"/>
                    </w:rPr>
                    <w:t>试</w:t>
                  </w:r>
                </w:p>
              </w:tc>
              <w:tc>
                <w:tcPr>
                  <w:tcW w:w="425" w:type="dxa"/>
                  <w:tcMar>
                    <w:left w:w="0" w:type="dxa"/>
                    <w:right w:w="0" w:type="dxa"/>
                  </w:tcMar>
                  <w:vAlign w:val="center"/>
                </w:tcPr>
                <w:p>
                  <w:pPr>
                    <w:jc w:val="center"/>
                    <w:rPr>
                      <w:rFonts w:eastAsia="仿宋"/>
                      <w:color w:val="000000"/>
                      <w:sz w:val="20"/>
                      <w:szCs w:val="20"/>
                    </w:rPr>
                  </w:pPr>
                  <w:r>
                    <w:rPr>
                      <w:rFonts w:eastAsia="仿宋"/>
                      <w:color w:val="000000"/>
                      <w:sz w:val="20"/>
                      <w:szCs w:val="20"/>
                    </w:rPr>
                    <w:t>48</w:t>
                  </w:r>
                </w:p>
              </w:tc>
              <w:tc>
                <w:tcPr>
                  <w:tcW w:w="426" w:type="dxa"/>
                  <w:vAlign w:val="center"/>
                </w:tcPr>
                <w:p>
                  <w:pPr>
                    <w:jc w:val="center"/>
                    <w:rPr>
                      <w:color w:val="000000"/>
                      <w:sz w:val="20"/>
                      <w:szCs w:val="20"/>
                    </w:rPr>
                  </w:pPr>
                  <w:r>
                    <w:rPr>
                      <w:color w:val="000000"/>
                      <w:sz w:val="20"/>
                      <w:szCs w:val="20"/>
                    </w:rPr>
                    <w:t>48</w:t>
                  </w:r>
                </w:p>
              </w:tc>
              <w:tc>
                <w:tcPr>
                  <w:tcW w:w="567" w:type="dxa"/>
                  <w:vAlign w:val="center"/>
                </w:tcPr>
                <w:p>
                  <w:pPr>
                    <w:jc w:val="center"/>
                    <w:rPr>
                      <w:color w:val="000000"/>
                      <w:sz w:val="20"/>
                      <w:szCs w:val="20"/>
                    </w:rPr>
                  </w:pPr>
                  <w:r>
                    <w:rPr>
                      <w:color w:val="000000"/>
                      <w:sz w:val="20"/>
                      <w:szCs w:val="20"/>
                    </w:rPr>
                    <w:t>0</w:t>
                  </w:r>
                </w:p>
              </w:tc>
              <w:tc>
                <w:tcPr>
                  <w:tcW w:w="425" w:type="dxa"/>
                  <w:tcMar>
                    <w:left w:w="0" w:type="dxa"/>
                    <w:right w:w="0" w:type="dxa"/>
                  </w:tcMar>
                  <w:vAlign w:val="center"/>
                </w:tcPr>
                <w:p>
                  <w:pPr>
                    <w:jc w:val="center"/>
                    <w:rPr>
                      <w:color w:val="000000"/>
                      <w:sz w:val="20"/>
                      <w:szCs w:val="20"/>
                    </w:rPr>
                  </w:pPr>
                  <w:r>
                    <w:rPr>
                      <w:color w:val="000000"/>
                      <w:sz w:val="20"/>
                      <w:szCs w:val="20"/>
                    </w:rPr>
                    <w:t>3</w:t>
                  </w:r>
                </w:p>
              </w:tc>
              <w:tc>
                <w:tcPr>
                  <w:tcW w:w="287" w:type="dxa"/>
                  <w:tcMar>
                    <w:left w:w="0" w:type="dxa"/>
                    <w:right w:w="0" w:type="dxa"/>
                  </w:tcMar>
                  <w:vAlign w:val="center"/>
                </w:tcPr>
                <w:p>
                  <w:pPr>
                    <w:jc w:val="center"/>
                    <w:rPr>
                      <w:color w:val="000000"/>
                      <w:sz w:val="20"/>
                      <w:szCs w:val="20"/>
                    </w:rPr>
                  </w:pPr>
                </w:p>
              </w:tc>
              <w:tc>
                <w:tcPr>
                  <w:tcW w:w="429" w:type="dxa"/>
                  <w:gridSpan w:val="2"/>
                  <w:tcMar>
                    <w:left w:w="0" w:type="dxa"/>
                    <w:right w:w="0" w:type="dxa"/>
                  </w:tcMar>
                  <w:vAlign w:val="center"/>
                </w:tcPr>
                <w:p>
                  <w:pPr>
                    <w:jc w:val="center"/>
                    <w:rPr>
                      <w:color w:val="000000"/>
                      <w:sz w:val="20"/>
                      <w:szCs w:val="20"/>
                    </w:rPr>
                  </w:pPr>
                  <w:r>
                    <w:rPr>
                      <w:color w:val="000000"/>
                      <w:sz w:val="20"/>
                      <w:szCs w:val="20"/>
                    </w:rPr>
                    <w:t>2</w:t>
                  </w:r>
                </w:p>
              </w:tc>
              <w:tc>
                <w:tcPr>
                  <w:tcW w:w="425" w:type="dxa"/>
                  <w:gridSpan w:val="2"/>
                  <w:tcMar>
                    <w:left w:w="0" w:type="dxa"/>
                    <w:right w:w="0" w:type="dxa"/>
                  </w:tcMar>
                  <w:vAlign w:val="center"/>
                </w:tcPr>
                <w:p>
                  <w:pPr>
                    <w:jc w:val="center"/>
                    <w:rPr>
                      <w:color w:val="000000"/>
                      <w:sz w:val="20"/>
                      <w:szCs w:val="20"/>
                    </w:rPr>
                  </w:pPr>
                </w:p>
              </w:tc>
              <w:tc>
                <w:tcPr>
                  <w:tcW w:w="428" w:type="dxa"/>
                  <w:gridSpan w:val="2"/>
                  <w:tcMar>
                    <w:left w:w="0" w:type="dxa"/>
                    <w:right w:w="0" w:type="dxa"/>
                  </w:tcMar>
                  <w:vAlign w:val="center"/>
                </w:tcPr>
                <w:p>
                  <w:pPr>
                    <w:jc w:val="center"/>
                    <w:rPr>
                      <w:color w:val="000000"/>
                      <w:sz w:val="20"/>
                      <w:szCs w:val="20"/>
                    </w:rPr>
                  </w:pPr>
                </w:p>
              </w:tc>
              <w:tc>
                <w:tcPr>
                  <w:tcW w:w="567" w:type="dxa"/>
                  <w:tcMar>
                    <w:left w:w="0" w:type="dxa"/>
                    <w:right w:w="0" w:type="dxa"/>
                  </w:tcMar>
                  <w:vAlign w:val="center"/>
                </w:tcPr>
                <w:p>
                  <w:pPr>
                    <w:adjustRightInd w:val="0"/>
                    <w:snapToGrid w:val="0"/>
                    <w:spacing w:line="120" w:lineRule="atLeast"/>
                    <w:jc w:val="center"/>
                    <w:rPr>
                      <w:rFonts w:eastAsia="仿宋"/>
                      <w:szCs w:val="21"/>
                    </w:rPr>
                  </w:pPr>
                </w:p>
              </w:tc>
              <w:tc>
                <w:tcPr>
                  <w:tcW w:w="1277" w:type="dxa"/>
                  <w:tcMar>
                    <w:left w:w="0" w:type="dxa"/>
                    <w:right w:w="0" w:type="dxa"/>
                  </w:tcMar>
                </w:tcPr>
                <w:p>
                  <w:pPr>
                    <w:jc w:val="center"/>
                    <w:rPr>
                      <w:rFonts w:eastAsia="仿宋"/>
                      <w:szCs w:val="21"/>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tcMar>
                    <w:left w:w="0" w:type="dxa"/>
                    <w:right w:w="0" w:type="dxa"/>
                  </w:tcMar>
                  <w:vAlign w:val="center"/>
                </w:tcPr>
                <w:p>
                  <w:pPr>
                    <w:adjustRightInd w:val="0"/>
                    <w:snapToGrid w:val="0"/>
                    <w:spacing w:line="120" w:lineRule="atLeast"/>
                    <w:jc w:val="center"/>
                    <w:rPr>
                      <w:szCs w:val="24"/>
                    </w:rPr>
                  </w:pPr>
                  <w:r>
                    <w:rPr>
                      <w:szCs w:val="24"/>
                    </w:rPr>
                    <w:t>拓展课</w:t>
                  </w:r>
                </w:p>
              </w:tc>
              <w:tc>
                <w:tcPr>
                  <w:tcW w:w="436" w:type="dxa"/>
                  <w:tcMar>
                    <w:left w:w="0" w:type="dxa"/>
                    <w:right w:w="0" w:type="dxa"/>
                  </w:tcMar>
                  <w:vAlign w:val="center"/>
                </w:tcPr>
                <w:p>
                  <w:pPr>
                    <w:adjustRightInd w:val="0"/>
                    <w:snapToGrid w:val="0"/>
                    <w:spacing w:line="120" w:lineRule="atLeast"/>
                    <w:jc w:val="center"/>
                    <w:rPr>
                      <w:szCs w:val="24"/>
                    </w:rPr>
                  </w:pPr>
                  <w:r>
                    <w:rPr>
                      <w:szCs w:val="24"/>
                    </w:rPr>
                    <w:t>1</w:t>
                  </w:r>
                </w:p>
              </w:tc>
              <w:tc>
                <w:tcPr>
                  <w:tcW w:w="886" w:type="dxa"/>
                  <w:tcMar>
                    <w:left w:w="0" w:type="dxa"/>
                    <w:right w:w="0" w:type="dxa"/>
                  </w:tcMar>
                  <w:vAlign w:val="center"/>
                </w:tcPr>
                <w:p>
                  <w:pPr>
                    <w:jc w:val="center"/>
                    <w:rPr>
                      <w:rFonts w:eastAsia="仿宋"/>
                      <w:color w:val="000000"/>
                      <w:sz w:val="20"/>
                      <w:szCs w:val="20"/>
                    </w:rPr>
                  </w:pPr>
                  <w:r>
                    <w:rPr>
                      <w:rFonts w:eastAsia="仿宋"/>
                      <w:color w:val="000000"/>
                      <w:sz w:val="20"/>
                      <w:szCs w:val="20"/>
                    </w:rPr>
                    <w:t>16086301</w:t>
                  </w:r>
                </w:p>
              </w:tc>
              <w:tc>
                <w:tcPr>
                  <w:tcW w:w="2221" w:type="dxa"/>
                  <w:gridSpan w:val="2"/>
                  <w:tcMar>
                    <w:left w:w="0" w:type="dxa"/>
                    <w:right w:w="0" w:type="dxa"/>
                  </w:tcMar>
                  <w:vAlign w:val="center"/>
                </w:tcPr>
                <w:p>
                  <w:pPr>
                    <w:jc w:val="center"/>
                    <w:rPr>
                      <w:rFonts w:eastAsia="仿宋"/>
                      <w:color w:val="000000"/>
                      <w:sz w:val="20"/>
                      <w:szCs w:val="20"/>
                    </w:rPr>
                  </w:pPr>
                  <w:r>
                    <w:rPr>
                      <w:rFonts w:eastAsia="仿宋"/>
                      <w:color w:val="000000"/>
                      <w:sz w:val="20"/>
                      <w:szCs w:val="20"/>
                    </w:rPr>
                    <w:t>牵引传动系统与控制</w:t>
                  </w:r>
                </w:p>
              </w:tc>
              <w:tc>
                <w:tcPr>
                  <w:tcW w:w="425" w:type="dxa"/>
                  <w:vAlign w:val="center"/>
                </w:tcPr>
                <w:p>
                  <w:pPr>
                    <w:rPr>
                      <w:rFonts w:eastAsia="仿宋"/>
                      <w:color w:val="000000"/>
                      <w:sz w:val="20"/>
                      <w:szCs w:val="20"/>
                    </w:rPr>
                  </w:pPr>
                  <w:r>
                    <w:rPr>
                      <w:rFonts w:hint="eastAsia" w:eastAsia="仿宋"/>
                      <w:color w:val="000000"/>
                      <w:sz w:val="20"/>
                      <w:szCs w:val="20"/>
                    </w:rPr>
                    <w:t>查</w:t>
                  </w:r>
                </w:p>
              </w:tc>
              <w:tc>
                <w:tcPr>
                  <w:tcW w:w="425" w:type="dxa"/>
                  <w:tcMar>
                    <w:left w:w="0" w:type="dxa"/>
                    <w:right w:w="0" w:type="dxa"/>
                  </w:tcMar>
                  <w:vAlign w:val="center"/>
                </w:tcPr>
                <w:p>
                  <w:pPr>
                    <w:jc w:val="center"/>
                    <w:rPr>
                      <w:rFonts w:eastAsia="仿宋"/>
                      <w:color w:val="000000"/>
                      <w:sz w:val="20"/>
                      <w:szCs w:val="20"/>
                    </w:rPr>
                  </w:pPr>
                  <w:r>
                    <w:rPr>
                      <w:rFonts w:eastAsia="仿宋"/>
                      <w:color w:val="000000"/>
                      <w:sz w:val="20"/>
                      <w:szCs w:val="20"/>
                    </w:rPr>
                    <w:t>32</w:t>
                  </w:r>
                </w:p>
              </w:tc>
              <w:tc>
                <w:tcPr>
                  <w:tcW w:w="426" w:type="dxa"/>
                  <w:vAlign w:val="center"/>
                </w:tcPr>
                <w:p>
                  <w:pPr>
                    <w:jc w:val="center"/>
                    <w:rPr>
                      <w:color w:val="000000"/>
                      <w:sz w:val="20"/>
                      <w:szCs w:val="20"/>
                    </w:rPr>
                  </w:pPr>
                  <w:r>
                    <w:rPr>
                      <w:color w:val="000000"/>
                      <w:sz w:val="20"/>
                      <w:szCs w:val="20"/>
                    </w:rPr>
                    <w:t>8</w:t>
                  </w:r>
                </w:p>
              </w:tc>
              <w:tc>
                <w:tcPr>
                  <w:tcW w:w="567" w:type="dxa"/>
                  <w:vAlign w:val="center"/>
                </w:tcPr>
                <w:p>
                  <w:pPr>
                    <w:jc w:val="center"/>
                    <w:rPr>
                      <w:color w:val="000000"/>
                      <w:sz w:val="20"/>
                      <w:szCs w:val="20"/>
                    </w:rPr>
                  </w:pPr>
                  <w:r>
                    <w:rPr>
                      <w:color w:val="000000"/>
                      <w:sz w:val="20"/>
                      <w:szCs w:val="20"/>
                    </w:rPr>
                    <w:t>24</w:t>
                  </w:r>
                </w:p>
              </w:tc>
              <w:tc>
                <w:tcPr>
                  <w:tcW w:w="425" w:type="dxa"/>
                  <w:tcMar>
                    <w:left w:w="0" w:type="dxa"/>
                    <w:right w:w="0" w:type="dxa"/>
                  </w:tcMar>
                  <w:vAlign w:val="center"/>
                </w:tcPr>
                <w:p>
                  <w:pPr>
                    <w:jc w:val="center"/>
                    <w:rPr>
                      <w:color w:val="000000"/>
                      <w:sz w:val="20"/>
                      <w:szCs w:val="20"/>
                    </w:rPr>
                  </w:pPr>
                  <w:r>
                    <w:rPr>
                      <w:color w:val="000000"/>
                      <w:sz w:val="20"/>
                      <w:szCs w:val="20"/>
                    </w:rPr>
                    <w:t>2</w:t>
                  </w:r>
                </w:p>
              </w:tc>
              <w:tc>
                <w:tcPr>
                  <w:tcW w:w="287" w:type="dxa"/>
                  <w:tcMar>
                    <w:left w:w="0" w:type="dxa"/>
                    <w:right w:w="0" w:type="dxa"/>
                  </w:tcMar>
                  <w:vAlign w:val="center"/>
                </w:tcPr>
                <w:p>
                  <w:pPr>
                    <w:jc w:val="center"/>
                    <w:rPr>
                      <w:color w:val="000000"/>
                      <w:sz w:val="20"/>
                      <w:szCs w:val="20"/>
                    </w:rPr>
                  </w:pPr>
                </w:p>
              </w:tc>
              <w:tc>
                <w:tcPr>
                  <w:tcW w:w="429" w:type="dxa"/>
                  <w:gridSpan w:val="2"/>
                  <w:tcMar>
                    <w:left w:w="0" w:type="dxa"/>
                    <w:right w:w="0" w:type="dxa"/>
                  </w:tcMar>
                  <w:vAlign w:val="center"/>
                </w:tcPr>
                <w:p>
                  <w:pPr>
                    <w:jc w:val="center"/>
                    <w:rPr>
                      <w:color w:val="000000"/>
                      <w:sz w:val="20"/>
                      <w:szCs w:val="20"/>
                    </w:rPr>
                  </w:pPr>
                  <w:r>
                    <w:rPr>
                      <w:rFonts w:hint="eastAsia"/>
                      <w:color w:val="000000"/>
                      <w:sz w:val="20"/>
                      <w:szCs w:val="20"/>
                    </w:rPr>
                    <w:t>2</w:t>
                  </w:r>
                </w:p>
              </w:tc>
              <w:tc>
                <w:tcPr>
                  <w:tcW w:w="425" w:type="dxa"/>
                  <w:gridSpan w:val="2"/>
                  <w:tcMar>
                    <w:left w:w="0" w:type="dxa"/>
                    <w:right w:w="0" w:type="dxa"/>
                  </w:tcMar>
                  <w:vAlign w:val="center"/>
                </w:tcPr>
                <w:p>
                  <w:pPr>
                    <w:jc w:val="center"/>
                    <w:rPr>
                      <w:color w:val="000000"/>
                      <w:sz w:val="20"/>
                      <w:szCs w:val="20"/>
                    </w:rPr>
                  </w:pPr>
                </w:p>
              </w:tc>
              <w:tc>
                <w:tcPr>
                  <w:tcW w:w="428" w:type="dxa"/>
                  <w:gridSpan w:val="2"/>
                  <w:tcMar>
                    <w:left w:w="0" w:type="dxa"/>
                    <w:right w:w="0" w:type="dxa"/>
                  </w:tcMar>
                  <w:vAlign w:val="center"/>
                </w:tcPr>
                <w:p>
                  <w:pPr>
                    <w:jc w:val="center"/>
                    <w:rPr>
                      <w:color w:val="000000"/>
                      <w:sz w:val="20"/>
                      <w:szCs w:val="20"/>
                    </w:rPr>
                  </w:pPr>
                </w:p>
              </w:tc>
              <w:tc>
                <w:tcPr>
                  <w:tcW w:w="567" w:type="dxa"/>
                  <w:tcMar>
                    <w:left w:w="0" w:type="dxa"/>
                    <w:right w:w="0" w:type="dxa"/>
                  </w:tcMar>
                  <w:vAlign w:val="center"/>
                </w:tcPr>
                <w:p>
                  <w:pPr>
                    <w:adjustRightInd w:val="0"/>
                    <w:snapToGrid w:val="0"/>
                    <w:spacing w:line="120" w:lineRule="atLeast"/>
                    <w:jc w:val="center"/>
                    <w:rPr>
                      <w:rFonts w:eastAsia="仿宋"/>
                      <w:szCs w:val="21"/>
                    </w:rPr>
                  </w:pPr>
                </w:p>
              </w:tc>
              <w:tc>
                <w:tcPr>
                  <w:tcW w:w="1277" w:type="dxa"/>
                  <w:tcMar>
                    <w:left w:w="0" w:type="dxa"/>
                    <w:right w:w="0" w:type="dxa"/>
                  </w:tcMar>
                </w:tcPr>
                <w:p>
                  <w:pPr>
                    <w:jc w:val="cente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restart"/>
                  <w:tcMar>
                    <w:left w:w="0" w:type="dxa"/>
                    <w:right w:w="0" w:type="dxa"/>
                  </w:tcMar>
                  <w:vAlign w:val="center"/>
                </w:tcPr>
                <w:p>
                  <w:pPr>
                    <w:adjustRightInd w:val="0"/>
                    <w:snapToGrid w:val="0"/>
                    <w:spacing w:line="120" w:lineRule="atLeast"/>
                    <w:jc w:val="center"/>
                    <w:rPr>
                      <w:szCs w:val="24"/>
                    </w:rPr>
                  </w:pPr>
                  <w:r>
                    <w:rPr>
                      <w:szCs w:val="24"/>
                    </w:rPr>
                    <w:t>实践课</w:t>
                  </w:r>
                </w:p>
              </w:tc>
              <w:tc>
                <w:tcPr>
                  <w:tcW w:w="436" w:type="dxa"/>
                  <w:tcMar>
                    <w:left w:w="0" w:type="dxa"/>
                    <w:right w:w="0" w:type="dxa"/>
                  </w:tcMar>
                  <w:vAlign w:val="center"/>
                </w:tcPr>
                <w:p>
                  <w:pPr>
                    <w:adjustRightInd w:val="0"/>
                    <w:snapToGrid w:val="0"/>
                    <w:spacing w:line="120" w:lineRule="atLeast"/>
                    <w:jc w:val="center"/>
                    <w:rPr>
                      <w:szCs w:val="24"/>
                    </w:rPr>
                  </w:pPr>
                  <w:r>
                    <w:rPr>
                      <w:szCs w:val="24"/>
                    </w:rPr>
                    <w:t>1</w:t>
                  </w:r>
                </w:p>
              </w:tc>
              <w:tc>
                <w:tcPr>
                  <w:tcW w:w="886" w:type="dxa"/>
                  <w:tcMar>
                    <w:left w:w="0" w:type="dxa"/>
                    <w:right w:w="0" w:type="dxa"/>
                  </w:tcMar>
                  <w:vAlign w:val="center"/>
                </w:tcPr>
                <w:p>
                  <w:pPr>
                    <w:jc w:val="center"/>
                    <w:rPr>
                      <w:rFonts w:eastAsia="仿宋"/>
                      <w:color w:val="000000"/>
                      <w:sz w:val="20"/>
                      <w:szCs w:val="20"/>
                    </w:rPr>
                  </w:pPr>
                  <w:r>
                    <w:rPr>
                      <w:rFonts w:eastAsia="仿宋"/>
                      <w:color w:val="000000"/>
                      <w:sz w:val="20"/>
                      <w:szCs w:val="20"/>
                    </w:rPr>
                    <w:t>16084301</w:t>
                  </w:r>
                </w:p>
              </w:tc>
              <w:tc>
                <w:tcPr>
                  <w:tcW w:w="2221" w:type="dxa"/>
                  <w:gridSpan w:val="2"/>
                  <w:tcMar>
                    <w:left w:w="0" w:type="dxa"/>
                    <w:right w:w="0" w:type="dxa"/>
                  </w:tcMar>
                  <w:vAlign w:val="center"/>
                </w:tcPr>
                <w:p>
                  <w:pPr>
                    <w:jc w:val="center"/>
                    <w:rPr>
                      <w:rFonts w:eastAsia="仿宋"/>
                      <w:color w:val="000000"/>
                      <w:sz w:val="20"/>
                      <w:szCs w:val="20"/>
                    </w:rPr>
                  </w:pPr>
                  <w:r>
                    <w:rPr>
                      <w:rFonts w:eastAsia="仿宋"/>
                      <w:color w:val="000000"/>
                      <w:sz w:val="20"/>
                      <w:szCs w:val="20"/>
                    </w:rPr>
                    <w:t>电工电子技术</w:t>
                  </w:r>
                </w:p>
              </w:tc>
              <w:tc>
                <w:tcPr>
                  <w:tcW w:w="425" w:type="dxa"/>
                  <w:vAlign w:val="center"/>
                </w:tcPr>
                <w:p>
                  <w:pPr>
                    <w:jc w:val="center"/>
                    <w:rPr>
                      <w:rFonts w:eastAsia="仿宋"/>
                      <w:color w:val="000000"/>
                      <w:sz w:val="20"/>
                      <w:szCs w:val="20"/>
                    </w:rPr>
                  </w:pPr>
                  <w:r>
                    <w:rPr>
                      <w:rFonts w:eastAsia="仿宋"/>
                      <w:color w:val="000000"/>
                      <w:sz w:val="20"/>
                      <w:szCs w:val="20"/>
                    </w:rPr>
                    <w:t>查</w:t>
                  </w:r>
                </w:p>
              </w:tc>
              <w:tc>
                <w:tcPr>
                  <w:tcW w:w="425" w:type="dxa"/>
                  <w:tcMar>
                    <w:left w:w="0" w:type="dxa"/>
                    <w:right w:w="0" w:type="dxa"/>
                  </w:tcMar>
                  <w:vAlign w:val="center"/>
                </w:tcPr>
                <w:p>
                  <w:pPr>
                    <w:jc w:val="center"/>
                    <w:rPr>
                      <w:rFonts w:eastAsia="仿宋"/>
                      <w:color w:val="000000"/>
                      <w:sz w:val="20"/>
                      <w:szCs w:val="20"/>
                    </w:rPr>
                  </w:pPr>
                  <w:r>
                    <w:rPr>
                      <w:rFonts w:eastAsia="仿宋"/>
                      <w:color w:val="000000"/>
                      <w:sz w:val="20"/>
                      <w:szCs w:val="20"/>
                    </w:rPr>
                    <w:t>24</w:t>
                  </w:r>
                </w:p>
              </w:tc>
              <w:tc>
                <w:tcPr>
                  <w:tcW w:w="426" w:type="dxa"/>
                  <w:vAlign w:val="center"/>
                </w:tcPr>
                <w:p>
                  <w:pPr>
                    <w:jc w:val="center"/>
                    <w:rPr>
                      <w:color w:val="000000"/>
                      <w:sz w:val="20"/>
                      <w:szCs w:val="20"/>
                    </w:rPr>
                  </w:pPr>
                  <w:r>
                    <w:rPr>
                      <w:color w:val="000000"/>
                      <w:sz w:val="20"/>
                      <w:szCs w:val="20"/>
                    </w:rPr>
                    <w:t>0</w:t>
                  </w:r>
                </w:p>
              </w:tc>
              <w:tc>
                <w:tcPr>
                  <w:tcW w:w="567" w:type="dxa"/>
                  <w:vAlign w:val="center"/>
                </w:tcPr>
                <w:p>
                  <w:pPr>
                    <w:jc w:val="center"/>
                    <w:rPr>
                      <w:color w:val="000000"/>
                      <w:sz w:val="20"/>
                      <w:szCs w:val="20"/>
                    </w:rPr>
                  </w:pPr>
                  <w:r>
                    <w:rPr>
                      <w:color w:val="000000"/>
                      <w:sz w:val="20"/>
                      <w:szCs w:val="20"/>
                    </w:rPr>
                    <w:t>24</w:t>
                  </w:r>
                </w:p>
              </w:tc>
              <w:tc>
                <w:tcPr>
                  <w:tcW w:w="425" w:type="dxa"/>
                  <w:tcMar>
                    <w:left w:w="0" w:type="dxa"/>
                    <w:right w:w="0" w:type="dxa"/>
                  </w:tcMar>
                  <w:vAlign w:val="center"/>
                </w:tcPr>
                <w:p>
                  <w:pPr>
                    <w:jc w:val="center"/>
                    <w:rPr>
                      <w:color w:val="000000"/>
                      <w:sz w:val="20"/>
                      <w:szCs w:val="20"/>
                    </w:rPr>
                  </w:pPr>
                  <w:r>
                    <w:rPr>
                      <w:color w:val="000000"/>
                      <w:sz w:val="20"/>
                      <w:szCs w:val="20"/>
                    </w:rPr>
                    <w:t>1</w:t>
                  </w:r>
                </w:p>
              </w:tc>
              <w:tc>
                <w:tcPr>
                  <w:tcW w:w="287" w:type="dxa"/>
                  <w:tcMar>
                    <w:left w:w="0" w:type="dxa"/>
                    <w:right w:w="0" w:type="dxa"/>
                  </w:tcMar>
                  <w:vAlign w:val="center"/>
                </w:tcPr>
                <w:p>
                  <w:pPr>
                    <w:jc w:val="center"/>
                    <w:rPr>
                      <w:color w:val="000000"/>
                      <w:sz w:val="20"/>
                      <w:szCs w:val="20"/>
                    </w:rPr>
                  </w:pPr>
                </w:p>
              </w:tc>
              <w:tc>
                <w:tcPr>
                  <w:tcW w:w="429" w:type="dxa"/>
                  <w:gridSpan w:val="2"/>
                  <w:tcMar>
                    <w:left w:w="0" w:type="dxa"/>
                    <w:right w:w="0" w:type="dxa"/>
                  </w:tcMar>
                  <w:vAlign w:val="center"/>
                </w:tcPr>
                <w:p>
                  <w:pPr>
                    <w:jc w:val="center"/>
                    <w:rPr>
                      <w:color w:val="000000"/>
                      <w:sz w:val="20"/>
                      <w:szCs w:val="20"/>
                    </w:rPr>
                  </w:pPr>
                  <w:r>
                    <w:rPr>
                      <w:color w:val="000000"/>
                      <w:sz w:val="20"/>
                      <w:szCs w:val="20"/>
                    </w:rPr>
                    <w:t>√</w:t>
                  </w:r>
                </w:p>
              </w:tc>
              <w:tc>
                <w:tcPr>
                  <w:tcW w:w="425" w:type="dxa"/>
                  <w:gridSpan w:val="2"/>
                  <w:tcMar>
                    <w:left w:w="0" w:type="dxa"/>
                    <w:right w:w="0" w:type="dxa"/>
                  </w:tcMar>
                  <w:vAlign w:val="center"/>
                </w:tcPr>
                <w:p>
                  <w:pPr>
                    <w:jc w:val="center"/>
                    <w:rPr>
                      <w:color w:val="000000"/>
                      <w:sz w:val="20"/>
                      <w:szCs w:val="20"/>
                    </w:rPr>
                  </w:pPr>
                </w:p>
              </w:tc>
              <w:tc>
                <w:tcPr>
                  <w:tcW w:w="428" w:type="dxa"/>
                  <w:gridSpan w:val="2"/>
                  <w:tcMar>
                    <w:left w:w="0" w:type="dxa"/>
                    <w:right w:w="0" w:type="dxa"/>
                  </w:tcMar>
                  <w:vAlign w:val="center"/>
                </w:tcPr>
                <w:p>
                  <w:pPr>
                    <w:jc w:val="center"/>
                    <w:rPr>
                      <w:color w:val="000000"/>
                      <w:sz w:val="20"/>
                      <w:szCs w:val="20"/>
                    </w:rPr>
                  </w:pPr>
                </w:p>
              </w:tc>
              <w:tc>
                <w:tcPr>
                  <w:tcW w:w="567" w:type="dxa"/>
                  <w:tcMar>
                    <w:left w:w="0" w:type="dxa"/>
                    <w:right w:w="0" w:type="dxa"/>
                  </w:tcMar>
                  <w:vAlign w:val="center"/>
                </w:tcPr>
                <w:p>
                  <w:pPr>
                    <w:jc w:val="center"/>
                    <w:rPr>
                      <w:rFonts w:eastAsia="仿宋"/>
                      <w:color w:val="000000"/>
                      <w:sz w:val="20"/>
                      <w:szCs w:val="20"/>
                    </w:rPr>
                  </w:pPr>
                  <w:r>
                    <w:rPr>
                      <w:rFonts w:eastAsia="仿宋"/>
                      <w:color w:val="000000"/>
                      <w:sz w:val="20"/>
                      <w:szCs w:val="20"/>
                    </w:rPr>
                    <w:t>1周</w:t>
                  </w: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2</w:t>
                  </w:r>
                </w:p>
              </w:tc>
              <w:tc>
                <w:tcPr>
                  <w:tcW w:w="886" w:type="dxa"/>
                  <w:tcMar>
                    <w:left w:w="0" w:type="dxa"/>
                    <w:right w:w="0" w:type="dxa"/>
                  </w:tcMar>
                  <w:vAlign w:val="center"/>
                </w:tcPr>
                <w:p>
                  <w:pPr>
                    <w:jc w:val="center"/>
                    <w:rPr>
                      <w:rFonts w:eastAsia="仿宋"/>
                      <w:color w:val="000000"/>
                      <w:sz w:val="20"/>
                      <w:szCs w:val="20"/>
                    </w:rPr>
                  </w:pPr>
                  <w:r>
                    <w:rPr>
                      <w:rFonts w:eastAsia="仿宋"/>
                      <w:color w:val="000000"/>
                      <w:sz w:val="20"/>
                      <w:szCs w:val="20"/>
                    </w:rPr>
                    <w:t>16084304</w:t>
                  </w:r>
                </w:p>
              </w:tc>
              <w:tc>
                <w:tcPr>
                  <w:tcW w:w="2221" w:type="dxa"/>
                  <w:gridSpan w:val="2"/>
                  <w:tcMar>
                    <w:left w:w="0" w:type="dxa"/>
                    <w:right w:w="0" w:type="dxa"/>
                  </w:tcMar>
                  <w:vAlign w:val="center"/>
                </w:tcPr>
                <w:p>
                  <w:pPr>
                    <w:jc w:val="center"/>
                    <w:rPr>
                      <w:rFonts w:eastAsia="仿宋"/>
                      <w:color w:val="000000"/>
                      <w:sz w:val="20"/>
                      <w:szCs w:val="20"/>
                    </w:rPr>
                  </w:pPr>
                  <w:r>
                    <w:rPr>
                      <w:rFonts w:eastAsia="仿宋"/>
                      <w:color w:val="000000"/>
                      <w:sz w:val="20"/>
                      <w:szCs w:val="20"/>
                    </w:rPr>
                    <w:t>铁道车辆机械装置检修</w:t>
                  </w:r>
                </w:p>
              </w:tc>
              <w:tc>
                <w:tcPr>
                  <w:tcW w:w="425" w:type="dxa"/>
                  <w:vAlign w:val="center"/>
                </w:tcPr>
                <w:p>
                  <w:pPr>
                    <w:jc w:val="center"/>
                    <w:rPr>
                      <w:rFonts w:eastAsia="仿宋"/>
                      <w:color w:val="000000"/>
                      <w:sz w:val="20"/>
                      <w:szCs w:val="20"/>
                    </w:rPr>
                  </w:pPr>
                  <w:r>
                    <w:rPr>
                      <w:rFonts w:eastAsia="仿宋"/>
                      <w:color w:val="000000"/>
                      <w:sz w:val="20"/>
                      <w:szCs w:val="20"/>
                    </w:rPr>
                    <w:t>查</w:t>
                  </w:r>
                </w:p>
              </w:tc>
              <w:tc>
                <w:tcPr>
                  <w:tcW w:w="425" w:type="dxa"/>
                  <w:tcMar>
                    <w:left w:w="0" w:type="dxa"/>
                    <w:right w:w="0" w:type="dxa"/>
                  </w:tcMar>
                  <w:vAlign w:val="center"/>
                </w:tcPr>
                <w:p>
                  <w:pPr>
                    <w:jc w:val="center"/>
                    <w:rPr>
                      <w:rFonts w:eastAsia="仿宋"/>
                      <w:color w:val="000000"/>
                      <w:sz w:val="20"/>
                      <w:szCs w:val="20"/>
                    </w:rPr>
                  </w:pPr>
                  <w:r>
                    <w:rPr>
                      <w:rFonts w:eastAsia="仿宋"/>
                      <w:color w:val="000000"/>
                      <w:sz w:val="20"/>
                      <w:szCs w:val="20"/>
                    </w:rPr>
                    <w:t>24</w:t>
                  </w:r>
                </w:p>
              </w:tc>
              <w:tc>
                <w:tcPr>
                  <w:tcW w:w="426" w:type="dxa"/>
                  <w:vAlign w:val="center"/>
                </w:tcPr>
                <w:p>
                  <w:pPr>
                    <w:jc w:val="center"/>
                    <w:rPr>
                      <w:color w:val="000000"/>
                      <w:sz w:val="20"/>
                      <w:szCs w:val="20"/>
                    </w:rPr>
                  </w:pPr>
                  <w:r>
                    <w:rPr>
                      <w:color w:val="000000"/>
                      <w:sz w:val="20"/>
                      <w:szCs w:val="20"/>
                    </w:rPr>
                    <w:t>0</w:t>
                  </w:r>
                </w:p>
              </w:tc>
              <w:tc>
                <w:tcPr>
                  <w:tcW w:w="567" w:type="dxa"/>
                  <w:vAlign w:val="center"/>
                </w:tcPr>
                <w:p>
                  <w:pPr>
                    <w:jc w:val="center"/>
                    <w:rPr>
                      <w:color w:val="000000"/>
                      <w:sz w:val="20"/>
                      <w:szCs w:val="20"/>
                    </w:rPr>
                  </w:pPr>
                  <w:r>
                    <w:rPr>
                      <w:color w:val="000000"/>
                      <w:sz w:val="20"/>
                      <w:szCs w:val="20"/>
                    </w:rPr>
                    <w:t>24</w:t>
                  </w:r>
                </w:p>
              </w:tc>
              <w:tc>
                <w:tcPr>
                  <w:tcW w:w="425" w:type="dxa"/>
                  <w:tcMar>
                    <w:left w:w="0" w:type="dxa"/>
                    <w:right w:w="0" w:type="dxa"/>
                  </w:tcMar>
                  <w:vAlign w:val="center"/>
                </w:tcPr>
                <w:p>
                  <w:pPr>
                    <w:jc w:val="center"/>
                    <w:rPr>
                      <w:color w:val="000000"/>
                      <w:sz w:val="20"/>
                      <w:szCs w:val="20"/>
                    </w:rPr>
                  </w:pPr>
                  <w:r>
                    <w:rPr>
                      <w:color w:val="000000"/>
                      <w:sz w:val="20"/>
                      <w:szCs w:val="20"/>
                    </w:rPr>
                    <w:t>1</w:t>
                  </w:r>
                </w:p>
              </w:tc>
              <w:tc>
                <w:tcPr>
                  <w:tcW w:w="287" w:type="dxa"/>
                  <w:tcMar>
                    <w:left w:w="0" w:type="dxa"/>
                    <w:right w:w="0" w:type="dxa"/>
                  </w:tcMar>
                  <w:vAlign w:val="center"/>
                </w:tcPr>
                <w:p>
                  <w:pPr>
                    <w:jc w:val="center"/>
                    <w:rPr>
                      <w:color w:val="000000"/>
                      <w:sz w:val="20"/>
                      <w:szCs w:val="20"/>
                    </w:rPr>
                  </w:pPr>
                </w:p>
              </w:tc>
              <w:tc>
                <w:tcPr>
                  <w:tcW w:w="429" w:type="dxa"/>
                  <w:gridSpan w:val="2"/>
                  <w:tcMar>
                    <w:left w:w="0" w:type="dxa"/>
                    <w:right w:w="0" w:type="dxa"/>
                  </w:tcMar>
                  <w:vAlign w:val="center"/>
                </w:tcPr>
                <w:p>
                  <w:pPr>
                    <w:jc w:val="center"/>
                    <w:rPr>
                      <w:color w:val="000000"/>
                      <w:sz w:val="20"/>
                      <w:szCs w:val="20"/>
                    </w:rPr>
                  </w:pPr>
                  <w:r>
                    <w:rPr>
                      <w:color w:val="000000"/>
                      <w:sz w:val="20"/>
                      <w:szCs w:val="20"/>
                    </w:rPr>
                    <w:t>√</w:t>
                  </w:r>
                </w:p>
              </w:tc>
              <w:tc>
                <w:tcPr>
                  <w:tcW w:w="425" w:type="dxa"/>
                  <w:gridSpan w:val="2"/>
                  <w:tcMar>
                    <w:left w:w="0" w:type="dxa"/>
                    <w:right w:w="0" w:type="dxa"/>
                  </w:tcMar>
                  <w:vAlign w:val="center"/>
                </w:tcPr>
                <w:p>
                  <w:pPr>
                    <w:jc w:val="center"/>
                    <w:rPr>
                      <w:color w:val="000000"/>
                      <w:sz w:val="20"/>
                      <w:szCs w:val="20"/>
                    </w:rPr>
                  </w:pPr>
                </w:p>
              </w:tc>
              <w:tc>
                <w:tcPr>
                  <w:tcW w:w="428" w:type="dxa"/>
                  <w:gridSpan w:val="2"/>
                  <w:tcMar>
                    <w:left w:w="0" w:type="dxa"/>
                    <w:right w:w="0" w:type="dxa"/>
                  </w:tcMar>
                  <w:vAlign w:val="center"/>
                </w:tcPr>
                <w:p>
                  <w:pPr>
                    <w:jc w:val="center"/>
                    <w:rPr>
                      <w:color w:val="000000"/>
                      <w:sz w:val="20"/>
                      <w:szCs w:val="20"/>
                    </w:rPr>
                  </w:pPr>
                </w:p>
              </w:tc>
              <w:tc>
                <w:tcPr>
                  <w:tcW w:w="567" w:type="dxa"/>
                  <w:tcMar>
                    <w:left w:w="0" w:type="dxa"/>
                    <w:right w:w="0" w:type="dxa"/>
                  </w:tcMar>
                  <w:vAlign w:val="center"/>
                </w:tcPr>
                <w:p>
                  <w:pPr>
                    <w:jc w:val="center"/>
                    <w:rPr>
                      <w:rFonts w:eastAsia="仿宋"/>
                      <w:color w:val="000000"/>
                      <w:sz w:val="20"/>
                      <w:szCs w:val="20"/>
                    </w:rPr>
                  </w:pPr>
                  <w:r>
                    <w:rPr>
                      <w:rFonts w:eastAsia="仿宋"/>
                      <w:color w:val="000000"/>
                      <w:sz w:val="20"/>
                      <w:szCs w:val="20"/>
                    </w:rPr>
                    <w:t>1周</w:t>
                  </w: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3</w:t>
                  </w:r>
                </w:p>
              </w:tc>
              <w:tc>
                <w:tcPr>
                  <w:tcW w:w="886" w:type="dxa"/>
                  <w:tcMar>
                    <w:left w:w="0" w:type="dxa"/>
                    <w:right w:w="0" w:type="dxa"/>
                  </w:tcMar>
                  <w:vAlign w:val="center"/>
                </w:tcPr>
                <w:p>
                  <w:pPr>
                    <w:jc w:val="center"/>
                    <w:rPr>
                      <w:rFonts w:eastAsia="仿宋"/>
                      <w:color w:val="000000"/>
                      <w:sz w:val="20"/>
                      <w:szCs w:val="20"/>
                    </w:rPr>
                  </w:pPr>
                  <w:r>
                    <w:rPr>
                      <w:rFonts w:eastAsia="仿宋"/>
                      <w:color w:val="000000"/>
                      <w:sz w:val="20"/>
                      <w:szCs w:val="20"/>
                    </w:rPr>
                    <w:t>16084305</w:t>
                  </w:r>
                </w:p>
              </w:tc>
              <w:tc>
                <w:tcPr>
                  <w:tcW w:w="2221" w:type="dxa"/>
                  <w:gridSpan w:val="2"/>
                  <w:tcMar>
                    <w:left w:w="0" w:type="dxa"/>
                    <w:right w:w="0" w:type="dxa"/>
                  </w:tcMar>
                  <w:vAlign w:val="center"/>
                </w:tcPr>
                <w:p>
                  <w:pPr>
                    <w:jc w:val="center"/>
                    <w:rPr>
                      <w:rFonts w:eastAsia="仿宋"/>
                      <w:color w:val="000000"/>
                      <w:sz w:val="20"/>
                      <w:szCs w:val="20"/>
                    </w:rPr>
                  </w:pPr>
                  <w:r>
                    <w:rPr>
                      <w:rFonts w:eastAsia="仿宋"/>
                      <w:color w:val="000000"/>
                      <w:sz w:val="20"/>
                      <w:szCs w:val="20"/>
                    </w:rPr>
                    <w:t>PLC控制技术</w:t>
                  </w:r>
                </w:p>
              </w:tc>
              <w:tc>
                <w:tcPr>
                  <w:tcW w:w="425" w:type="dxa"/>
                  <w:vAlign w:val="center"/>
                </w:tcPr>
                <w:p>
                  <w:pPr>
                    <w:jc w:val="center"/>
                    <w:rPr>
                      <w:rFonts w:eastAsia="仿宋"/>
                      <w:color w:val="000000"/>
                      <w:sz w:val="20"/>
                      <w:szCs w:val="20"/>
                    </w:rPr>
                  </w:pPr>
                  <w:r>
                    <w:rPr>
                      <w:rFonts w:eastAsia="仿宋"/>
                      <w:color w:val="000000"/>
                      <w:sz w:val="20"/>
                      <w:szCs w:val="20"/>
                    </w:rPr>
                    <w:t>查</w:t>
                  </w:r>
                </w:p>
              </w:tc>
              <w:tc>
                <w:tcPr>
                  <w:tcW w:w="425" w:type="dxa"/>
                  <w:tcMar>
                    <w:left w:w="0" w:type="dxa"/>
                    <w:right w:w="0" w:type="dxa"/>
                  </w:tcMar>
                  <w:vAlign w:val="center"/>
                </w:tcPr>
                <w:p>
                  <w:pPr>
                    <w:jc w:val="center"/>
                    <w:rPr>
                      <w:rFonts w:eastAsia="仿宋"/>
                      <w:color w:val="000000"/>
                      <w:sz w:val="20"/>
                      <w:szCs w:val="20"/>
                    </w:rPr>
                  </w:pPr>
                  <w:r>
                    <w:rPr>
                      <w:rFonts w:eastAsia="仿宋"/>
                      <w:color w:val="000000"/>
                      <w:sz w:val="20"/>
                      <w:szCs w:val="20"/>
                    </w:rPr>
                    <w:t>24</w:t>
                  </w:r>
                </w:p>
              </w:tc>
              <w:tc>
                <w:tcPr>
                  <w:tcW w:w="426" w:type="dxa"/>
                  <w:vAlign w:val="center"/>
                </w:tcPr>
                <w:p>
                  <w:pPr>
                    <w:jc w:val="center"/>
                    <w:rPr>
                      <w:color w:val="000000"/>
                      <w:sz w:val="20"/>
                      <w:szCs w:val="20"/>
                    </w:rPr>
                  </w:pPr>
                  <w:r>
                    <w:rPr>
                      <w:color w:val="000000"/>
                      <w:sz w:val="20"/>
                      <w:szCs w:val="20"/>
                    </w:rPr>
                    <w:t>0</w:t>
                  </w:r>
                </w:p>
              </w:tc>
              <w:tc>
                <w:tcPr>
                  <w:tcW w:w="567" w:type="dxa"/>
                  <w:vAlign w:val="center"/>
                </w:tcPr>
                <w:p>
                  <w:pPr>
                    <w:jc w:val="center"/>
                    <w:rPr>
                      <w:color w:val="000000"/>
                      <w:sz w:val="20"/>
                      <w:szCs w:val="20"/>
                    </w:rPr>
                  </w:pPr>
                  <w:r>
                    <w:rPr>
                      <w:color w:val="000000"/>
                      <w:sz w:val="20"/>
                      <w:szCs w:val="20"/>
                    </w:rPr>
                    <w:t>24</w:t>
                  </w:r>
                </w:p>
              </w:tc>
              <w:tc>
                <w:tcPr>
                  <w:tcW w:w="425" w:type="dxa"/>
                  <w:tcMar>
                    <w:left w:w="0" w:type="dxa"/>
                    <w:right w:w="0" w:type="dxa"/>
                  </w:tcMar>
                  <w:vAlign w:val="center"/>
                </w:tcPr>
                <w:p>
                  <w:pPr>
                    <w:jc w:val="center"/>
                    <w:rPr>
                      <w:color w:val="000000"/>
                      <w:sz w:val="20"/>
                      <w:szCs w:val="20"/>
                    </w:rPr>
                  </w:pPr>
                  <w:r>
                    <w:rPr>
                      <w:color w:val="000000"/>
                      <w:sz w:val="20"/>
                      <w:szCs w:val="20"/>
                    </w:rPr>
                    <w:t>1</w:t>
                  </w:r>
                </w:p>
              </w:tc>
              <w:tc>
                <w:tcPr>
                  <w:tcW w:w="287" w:type="dxa"/>
                  <w:tcMar>
                    <w:left w:w="0" w:type="dxa"/>
                    <w:right w:w="0" w:type="dxa"/>
                  </w:tcMar>
                  <w:vAlign w:val="center"/>
                </w:tcPr>
                <w:p>
                  <w:pPr>
                    <w:jc w:val="center"/>
                    <w:rPr>
                      <w:color w:val="000000"/>
                      <w:sz w:val="20"/>
                      <w:szCs w:val="20"/>
                    </w:rPr>
                  </w:pPr>
                </w:p>
              </w:tc>
              <w:tc>
                <w:tcPr>
                  <w:tcW w:w="429" w:type="dxa"/>
                  <w:gridSpan w:val="2"/>
                  <w:tcMar>
                    <w:left w:w="0" w:type="dxa"/>
                    <w:right w:w="0" w:type="dxa"/>
                  </w:tcMar>
                  <w:vAlign w:val="center"/>
                </w:tcPr>
                <w:p>
                  <w:pPr>
                    <w:jc w:val="center"/>
                    <w:rPr>
                      <w:color w:val="000000"/>
                      <w:sz w:val="20"/>
                      <w:szCs w:val="20"/>
                    </w:rPr>
                  </w:pPr>
                  <w:r>
                    <w:rPr>
                      <w:color w:val="000000"/>
                      <w:sz w:val="20"/>
                      <w:szCs w:val="20"/>
                    </w:rPr>
                    <w:t>√</w:t>
                  </w:r>
                </w:p>
              </w:tc>
              <w:tc>
                <w:tcPr>
                  <w:tcW w:w="425" w:type="dxa"/>
                  <w:gridSpan w:val="2"/>
                  <w:tcMar>
                    <w:left w:w="0" w:type="dxa"/>
                    <w:right w:w="0" w:type="dxa"/>
                  </w:tcMar>
                  <w:vAlign w:val="center"/>
                </w:tcPr>
                <w:p>
                  <w:pPr>
                    <w:jc w:val="center"/>
                    <w:rPr>
                      <w:color w:val="000000"/>
                      <w:sz w:val="20"/>
                      <w:szCs w:val="20"/>
                    </w:rPr>
                  </w:pPr>
                </w:p>
              </w:tc>
              <w:tc>
                <w:tcPr>
                  <w:tcW w:w="428" w:type="dxa"/>
                  <w:gridSpan w:val="2"/>
                  <w:tcMar>
                    <w:left w:w="0" w:type="dxa"/>
                    <w:right w:w="0" w:type="dxa"/>
                  </w:tcMar>
                  <w:vAlign w:val="center"/>
                </w:tcPr>
                <w:p>
                  <w:pPr>
                    <w:jc w:val="center"/>
                    <w:rPr>
                      <w:color w:val="000000"/>
                      <w:sz w:val="20"/>
                      <w:szCs w:val="20"/>
                    </w:rPr>
                  </w:pPr>
                </w:p>
              </w:tc>
              <w:tc>
                <w:tcPr>
                  <w:tcW w:w="567" w:type="dxa"/>
                  <w:tcMar>
                    <w:left w:w="0" w:type="dxa"/>
                    <w:right w:w="0" w:type="dxa"/>
                  </w:tcMar>
                  <w:vAlign w:val="center"/>
                </w:tcPr>
                <w:p>
                  <w:pPr>
                    <w:jc w:val="center"/>
                    <w:rPr>
                      <w:rFonts w:eastAsia="仿宋"/>
                      <w:color w:val="000000"/>
                      <w:sz w:val="20"/>
                      <w:szCs w:val="20"/>
                    </w:rPr>
                  </w:pPr>
                  <w:r>
                    <w:rPr>
                      <w:rFonts w:eastAsia="仿宋"/>
                      <w:color w:val="000000"/>
                      <w:sz w:val="20"/>
                      <w:szCs w:val="20"/>
                    </w:rPr>
                    <w:t>1周</w:t>
                  </w: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4</w:t>
                  </w:r>
                </w:p>
              </w:tc>
              <w:tc>
                <w:tcPr>
                  <w:tcW w:w="886" w:type="dxa"/>
                  <w:tcMar>
                    <w:left w:w="0" w:type="dxa"/>
                    <w:right w:w="0" w:type="dxa"/>
                  </w:tcMar>
                  <w:vAlign w:val="center"/>
                </w:tcPr>
                <w:p>
                  <w:pPr>
                    <w:jc w:val="center"/>
                    <w:rPr>
                      <w:rFonts w:eastAsia="仿宋"/>
                      <w:color w:val="000000"/>
                      <w:sz w:val="20"/>
                      <w:szCs w:val="20"/>
                    </w:rPr>
                  </w:pPr>
                  <w:r>
                    <w:rPr>
                      <w:rFonts w:eastAsia="仿宋"/>
                      <w:color w:val="000000"/>
                      <w:sz w:val="20"/>
                      <w:szCs w:val="20"/>
                    </w:rPr>
                    <w:t>16084306</w:t>
                  </w:r>
                </w:p>
              </w:tc>
              <w:tc>
                <w:tcPr>
                  <w:tcW w:w="2221" w:type="dxa"/>
                  <w:gridSpan w:val="2"/>
                  <w:tcMar>
                    <w:left w:w="0" w:type="dxa"/>
                    <w:right w:w="0" w:type="dxa"/>
                  </w:tcMar>
                  <w:vAlign w:val="center"/>
                </w:tcPr>
                <w:p>
                  <w:pPr>
                    <w:jc w:val="center"/>
                    <w:rPr>
                      <w:rFonts w:eastAsia="仿宋"/>
                      <w:color w:val="000000"/>
                      <w:sz w:val="20"/>
                      <w:szCs w:val="20"/>
                    </w:rPr>
                  </w:pPr>
                  <w:r>
                    <w:rPr>
                      <w:rFonts w:eastAsia="仿宋"/>
                      <w:color w:val="000000"/>
                      <w:sz w:val="20"/>
                      <w:szCs w:val="20"/>
                    </w:rPr>
                    <w:t>铁道车辆制动装置检修</w:t>
                  </w:r>
                </w:p>
              </w:tc>
              <w:tc>
                <w:tcPr>
                  <w:tcW w:w="425" w:type="dxa"/>
                  <w:vAlign w:val="center"/>
                </w:tcPr>
                <w:p>
                  <w:pPr>
                    <w:jc w:val="center"/>
                    <w:rPr>
                      <w:rFonts w:eastAsia="仿宋"/>
                      <w:color w:val="000000"/>
                      <w:sz w:val="20"/>
                      <w:szCs w:val="20"/>
                    </w:rPr>
                  </w:pPr>
                  <w:r>
                    <w:rPr>
                      <w:rFonts w:eastAsia="仿宋"/>
                      <w:color w:val="000000"/>
                      <w:sz w:val="20"/>
                      <w:szCs w:val="20"/>
                    </w:rPr>
                    <w:t>查</w:t>
                  </w:r>
                </w:p>
              </w:tc>
              <w:tc>
                <w:tcPr>
                  <w:tcW w:w="425" w:type="dxa"/>
                  <w:tcMar>
                    <w:left w:w="0" w:type="dxa"/>
                    <w:right w:w="0" w:type="dxa"/>
                  </w:tcMar>
                  <w:vAlign w:val="center"/>
                </w:tcPr>
                <w:p>
                  <w:pPr>
                    <w:jc w:val="center"/>
                    <w:rPr>
                      <w:rFonts w:eastAsia="仿宋"/>
                      <w:color w:val="000000"/>
                      <w:sz w:val="20"/>
                      <w:szCs w:val="20"/>
                    </w:rPr>
                  </w:pPr>
                  <w:r>
                    <w:rPr>
                      <w:rFonts w:eastAsia="仿宋"/>
                      <w:color w:val="000000"/>
                      <w:sz w:val="20"/>
                      <w:szCs w:val="20"/>
                    </w:rPr>
                    <w:t>24</w:t>
                  </w:r>
                </w:p>
              </w:tc>
              <w:tc>
                <w:tcPr>
                  <w:tcW w:w="426" w:type="dxa"/>
                  <w:vAlign w:val="center"/>
                </w:tcPr>
                <w:p>
                  <w:pPr>
                    <w:jc w:val="center"/>
                    <w:rPr>
                      <w:color w:val="000000"/>
                      <w:sz w:val="20"/>
                      <w:szCs w:val="20"/>
                    </w:rPr>
                  </w:pPr>
                  <w:r>
                    <w:rPr>
                      <w:color w:val="000000"/>
                      <w:sz w:val="20"/>
                      <w:szCs w:val="20"/>
                    </w:rPr>
                    <w:t>0</w:t>
                  </w:r>
                </w:p>
              </w:tc>
              <w:tc>
                <w:tcPr>
                  <w:tcW w:w="567" w:type="dxa"/>
                  <w:vAlign w:val="center"/>
                </w:tcPr>
                <w:p>
                  <w:pPr>
                    <w:jc w:val="center"/>
                    <w:rPr>
                      <w:color w:val="000000"/>
                      <w:sz w:val="20"/>
                      <w:szCs w:val="20"/>
                    </w:rPr>
                  </w:pPr>
                  <w:r>
                    <w:rPr>
                      <w:color w:val="000000"/>
                      <w:sz w:val="20"/>
                      <w:szCs w:val="20"/>
                    </w:rPr>
                    <w:t>24</w:t>
                  </w:r>
                </w:p>
              </w:tc>
              <w:tc>
                <w:tcPr>
                  <w:tcW w:w="425" w:type="dxa"/>
                  <w:tcMar>
                    <w:left w:w="0" w:type="dxa"/>
                    <w:right w:w="0" w:type="dxa"/>
                  </w:tcMar>
                  <w:vAlign w:val="center"/>
                </w:tcPr>
                <w:p>
                  <w:pPr>
                    <w:jc w:val="center"/>
                    <w:rPr>
                      <w:color w:val="000000"/>
                      <w:sz w:val="20"/>
                      <w:szCs w:val="20"/>
                    </w:rPr>
                  </w:pPr>
                  <w:r>
                    <w:rPr>
                      <w:color w:val="000000"/>
                      <w:sz w:val="20"/>
                      <w:szCs w:val="20"/>
                    </w:rPr>
                    <w:t>1</w:t>
                  </w:r>
                </w:p>
              </w:tc>
              <w:tc>
                <w:tcPr>
                  <w:tcW w:w="287" w:type="dxa"/>
                  <w:tcMar>
                    <w:left w:w="0" w:type="dxa"/>
                    <w:right w:w="0" w:type="dxa"/>
                  </w:tcMar>
                  <w:vAlign w:val="center"/>
                </w:tcPr>
                <w:p>
                  <w:pPr>
                    <w:jc w:val="center"/>
                    <w:rPr>
                      <w:color w:val="000000"/>
                      <w:sz w:val="20"/>
                      <w:szCs w:val="20"/>
                    </w:rPr>
                  </w:pPr>
                </w:p>
              </w:tc>
              <w:tc>
                <w:tcPr>
                  <w:tcW w:w="429" w:type="dxa"/>
                  <w:gridSpan w:val="2"/>
                  <w:tcMar>
                    <w:left w:w="0" w:type="dxa"/>
                    <w:right w:w="0" w:type="dxa"/>
                  </w:tcMar>
                  <w:vAlign w:val="center"/>
                </w:tcPr>
                <w:p>
                  <w:pPr>
                    <w:jc w:val="center"/>
                    <w:rPr>
                      <w:color w:val="000000"/>
                      <w:sz w:val="20"/>
                      <w:szCs w:val="20"/>
                    </w:rPr>
                  </w:pPr>
                </w:p>
              </w:tc>
              <w:tc>
                <w:tcPr>
                  <w:tcW w:w="425" w:type="dxa"/>
                  <w:gridSpan w:val="2"/>
                  <w:tcMar>
                    <w:left w:w="0" w:type="dxa"/>
                    <w:right w:w="0" w:type="dxa"/>
                  </w:tcMar>
                  <w:vAlign w:val="center"/>
                </w:tcPr>
                <w:p>
                  <w:pPr>
                    <w:jc w:val="center"/>
                    <w:rPr>
                      <w:color w:val="000000"/>
                      <w:sz w:val="20"/>
                      <w:szCs w:val="20"/>
                    </w:rPr>
                  </w:pPr>
                  <w:r>
                    <w:rPr>
                      <w:color w:val="000000"/>
                      <w:sz w:val="20"/>
                      <w:szCs w:val="20"/>
                    </w:rPr>
                    <w:t>√</w:t>
                  </w:r>
                </w:p>
              </w:tc>
              <w:tc>
                <w:tcPr>
                  <w:tcW w:w="428" w:type="dxa"/>
                  <w:gridSpan w:val="2"/>
                  <w:tcMar>
                    <w:left w:w="0" w:type="dxa"/>
                    <w:right w:w="0" w:type="dxa"/>
                  </w:tcMar>
                  <w:vAlign w:val="center"/>
                </w:tcPr>
                <w:p>
                  <w:pPr>
                    <w:jc w:val="center"/>
                    <w:rPr>
                      <w:color w:val="000000"/>
                      <w:sz w:val="20"/>
                      <w:szCs w:val="20"/>
                    </w:rPr>
                  </w:pPr>
                </w:p>
              </w:tc>
              <w:tc>
                <w:tcPr>
                  <w:tcW w:w="567" w:type="dxa"/>
                  <w:tcMar>
                    <w:left w:w="0" w:type="dxa"/>
                    <w:right w:w="0" w:type="dxa"/>
                  </w:tcMar>
                  <w:vAlign w:val="center"/>
                </w:tcPr>
                <w:p>
                  <w:pPr>
                    <w:jc w:val="center"/>
                    <w:rPr>
                      <w:rFonts w:eastAsia="仿宋"/>
                      <w:color w:val="000000"/>
                      <w:sz w:val="20"/>
                      <w:szCs w:val="20"/>
                    </w:rPr>
                  </w:pPr>
                  <w:r>
                    <w:rPr>
                      <w:rFonts w:eastAsia="仿宋"/>
                      <w:color w:val="000000"/>
                      <w:sz w:val="20"/>
                      <w:szCs w:val="20"/>
                    </w:rPr>
                    <w:t>1周</w:t>
                  </w: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0" w:type="dxa"/>
                  <w:vMerge w:val="continue"/>
                  <w:tcMar>
                    <w:left w:w="0" w:type="dxa"/>
                    <w:right w:w="0" w:type="dxa"/>
                  </w:tcMar>
                  <w:vAlign w:val="center"/>
                </w:tcPr>
                <w:p>
                  <w:pPr>
                    <w:adjustRightInd w:val="0"/>
                    <w:snapToGrid w:val="0"/>
                    <w:spacing w:line="120" w:lineRule="atLeast"/>
                    <w:jc w:val="center"/>
                    <w:rPr>
                      <w:szCs w:val="24"/>
                    </w:rPr>
                  </w:pPr>
                </w:p>
              </w:tc>
              <w:tc>
                <w:tcPr>
                  <w:tcW w:w="280" w:type="dxa"/>
                  <w:gridSpan w:val="2"/>
                  <w:vMerge w:val="continue"/>
                  <w:tcMar>
                    <w:left w:w="0" w:type="dxa"/>
                    <w:right w:w="0" w:type="dxa"/>
                  </w:tcMar>
                  <w:vAlign w:val="center"/>
                </w:tcPr>
                <w:p>
                  <w:pPr>
                    <w:adjustRightInd w:val="0"/>
                    <w:snapToGrid w:val="0"/>
                    <w:spacing w:line="120" w:lineRule="atLeast"/>
                    <w:jc w:val="center"/>
                    <w:rPr>
                      <w:szCs w:val="24"/>
                    </w:rPr>
                  </w:pPr>
                </w:p>
              </w:tc>
              <w:tc>
                <w:tcPr>
                  <w:tcW w:w="436" w:type="dxa"/>
                  <w:tcMar>
                    <w:left w:w="0" w:type="dxa"/>
                    <w:right w:w="0" w:type="dxa"/>
                  </w:tcMar>
                  <w:vAlign w:val="center"/>
                </w:tcPr>
                <w:p>
                  <w:pPr>
                    <w:adjustRightInd w:val="0"/>
                    <w:snapToGrid w:val="0"/>
                    <w:spacing w:line="120" w:lineRule="atLeast"/>
                    <w:jc w:val="center"/>
                    <w:rPr>
                      <w:szCs w:val="24"/>
                    </w:rPr>
                  </w:pPr>
                  <w:r>
                    <w:rPr>
                      <w:szCs w:val="24"/>
                    </w:rPr>
                    <w:t>5</w:t>
                  </w:r>
                </w:p>
              </w:tc>
              <w:tc>
                <w:tcPr>
                  <w:tcW w:w="886" w:type="dxa"/>
                  <w:tcMar>
                    <w:left w:w="0" w:type="dxa"/>
                    <w:right w:w="0" w:type="dxa"/>
                  </w:tcMar>
                  <w:vAlign w:val="center"/>
                </w:tcPr>
                <w:p>
                  <w:pPr>
                    <w:jc w:val="center"/>
                    <w:rPr>
                      <w:rFonts w:eastAsia="仿宋"/>
                      <w:color w:val="000000"/>
                      <w:sz w:val="20"/>
                      <w:szCs w:val="20"/>
                    </w:rPr>
                  </w:pPr>
                  <w:r>
                    <w:rPr>
                      <w:rFonts w:eastAsia="仿宋"/>
                      <w:color w:val="000000"/>
                      <w:sz w:val="20"/>
                      <w:szCs w:val="20"/>
                    </w:rPr>
                    <w:t>16084307</w:t>
                  </w:r>
                </w:p>
              </w:tc>
              <w:tc>
                <w:tcPr>
                  <w:tcW w:w="2221" w:type="dxa"/>
                  <w:gridSpan w:val="2"/>
                  <w:tcMar>
                    <w:left w:w="0" w:type="dxa"/>
                    <w:right w:w="0" w:type="dxa"/>
                  </w:tcMar>
                  <w:vAlign w:val="center"/>
                </w:tcPr>
                <w:p>
                  <w:pPr>
                    <w:jc w:val="center"/>
                    <w:rPr>
                      <w:rFonts w:eastAsia="仿宋"/>
                      <w:color w:val="000000"/>
                      <w:sz w:val="20"/>
                      <w:szCs w:val="20"/>
                    </w:rPr>
                  </w:pPr>
                  <w:r>
                    <w:rPr>
                      <w:rFonts w:eastAsia="仿宋"/>
                      <w:color w:val="000000"/>
                      <w:sz w:val="20"/>
                      <w:szCs w:val="20"/>
                    </w:rPr>
                    <w:t>铁道车辆电气装置检修</w:t>
                  </w:r>
                </w:p>
              </w:tc>
              <w:tc>
                <w:tcPr>
                  <w:tcW w:w="425" w:type="dxa"/>
                  <w:vAlign w:val="center"/>
                </w:tcPr>
                <w:p>
                  <w:pPr>
                    <w:jc w:val="center"/>
                    <w:rPr>
                      <w:rFonts w:eastAsia="仿宋"/>
                      <w:color w:val="000000"/>
                      <w:sz w:val="20"/>
                      <w:szCs w:val="20"/>
                    </w:rPr>
                  </w:pPr>
                  <w:r>
                    <w:rPr>
                      <w:rFonts w:eastAsia="仿宋"/>
                      <w:color w:val="000000"/>
                      <w:sz w:val="20"/>
                      <w:szCs w:val="20"/>
                    </w:rPr>
                    <w:t>查</w:t>
                  </w:r>
                </w:p>
              </w:tc>
              <w:tc>
                <w:tcPr>
                  <w:tcW w:w="425" w:type="dxa"/>
                  <w:tcMar>
                    <w:left w:w="0" w:type="dxa"/>
                    <w:right w:w="0" w:type="dxa"/>
                  </w:tcMar>
                  <w:vAlign w:val="center"/>
                </w:tcPr>
                <w:p>
                  <w:pPr>
                    <w:jc w:val="center"/>
                    <w:rPr>
                      <w:rFonts w:eastAsia="仿宋"/>
                      <w:color w:val="000000"/>
                      <w:sz w:val="20"/>
                      <w:szCs w:val="20"/>
                    </w:rPr>
                  </w:pPr>
                  <w:r>
                    <w:rPr>
                      <w:rFonts w:eastAsia="仿宋"/>
                      <w:color w:val="000000"/>
                      <w:sz w:val="20"/>
                      <w:szCs w:val="20"/>
                    </w:rPr>
                    <w:t>24</w:t>
                  </w:r>
                </w:p>
              </w:tc>
              <w:tc>
                <w:tcPr>
                  <w:tcW w:w="426" w:type="dxa"/>
                  <w:vAlign w:val="center"/>
                </w:tcPr>
                <w:p>
                  <w:pPr>
                    <w:jc w:val="center"/>
                    <w:rPr>
                      <w:color w:val="000000"/>
                      <w:sz w:val="20"/>
                      <w:szCs w:val="20"/>
                    </w:rPr>
                  </w:pPr>
                  <w:r>
                    <w:rPr>
                      <w:color w:val="000000"/>
                      <w:sz w:val="20"/>
                      <w:szCs w:val="20"/>
                    </w:rPr>
                    <w:t>0</w:t>
                  </w:r>
                </w:p>
              </w:tc>
              <w:tc>
                <w:tcPr>
                  <w:tcW w:w="567" w:type="dxa"/>
                  <w:vAlign w:val="center"/>
                </w:tcPr>
                <w:p>
                  <w:pPr>
                    <w:jc w:val="center"/>
                    <w:rPr>
                      <w:color w:val="000000"/>
                      <w:sz w:val="20"/>
                      <w:szCs w:val="20"/>
                    </w:rPr>
                  </w:pPr>
                  <w:r>
                    <w:rPr>
                      <w:color w:val="000000"/>
                      <w:sz w:val="20"/>
                      <w:szCs w:val="20"/>
                    </w:rPr>
                    <w:t>24</w:t>
                  </w:r>
                </w:p>
              </w:tc>
              <w:tc>
                <w:tcPr>
                  <w:tcW w:w="425" w:type="dxa"/>
                  <w:tcMar>
                    <w:left w:w="0" w:type="dxa"/>
                    <w:right w:w="0" w:type="dxa"/>
                  </w:tcMar>
                  <w:vAlign w:val="center"/>
                </w:tcPr>
                <w:p>
                  <w:pPr>
                    <w:jc w:val="center"/>
                    <w:rPr>
                      <w:color w:val="000000"/>
                      <w:sz w:val="20"/>
                      <w:szCs w:val="20"/>
                    </w:rPr>
                  </w:pPr>
                  <w:r>
                    <w:rPr>
                      <w:color w:val="000000"/>
                      <w:sz w:val="20"/>
                      <w:szCs w:val="20"/>
                    </w:rPr>
                    <w:t>1</w:t>
                  </w:r>
                </w:p>
              </w:tc>
              <w:tc>
                <w:tcPr>
                  <w:tcW w:w="287" w:type="dxa"/>
                  <w:tcMar>
                    <w:left w:w="0" w:type="dxa"/>
                    <w:right w:w="0" w:type="dxa"/>
                  </w:tcMar>
                  <w:vAlign w:val="center"/>
                </w:tcPr>
                <w:p>
                  <w:pPr>
                    <w:jc w:val="center"/>
                    <w:rPr>
                      <w:color w:val="000000"/>
                      <w:sz w:val="20"/>
                      <w:szCs w:val="20"/>
                    </w:rPr>
                  </w:pPr>
                </w:p>
              </w:tc>
              <w:tc>
                <w:tcPr>
                  <w:tcW w:w="429" w:type="dxa"/>
                  <w:gridSpan w:val="2"/>
                  <w:tcMar>
                    <w:left w:w="0" w:type="dxa"/>
                    <w:right w:w="0" w:type="dxa"/>
                  </w:tcMar>
                  <w:vAlign w:val="center"/>
                </w:tcPr>
                <w:p>
                  <w:pPr>
                    <w:jc w:val="center"/>
                    <w:rPr>
                      <w:color w:val="000000"/>
                      <w:sz w:val="20"/>
                      <w:szCs w:val="20"/>
                    </w:rPr>
                  </w:pPr>
                </w:p>
              </w:tc>
              <w:tc>
                <w:tcPr>
                  <w:tcW w:w="425" w:type="dxa"/>
                  <w:gridSpan w:val="2"/>
                  <w:tcMar>
                    <w:left w:w="0" w:type="dxa"/>
                    <w:right w:w="0" w:type="dxa"/>
                  </w:tcMar>
                  <w:vAlign w:val="center"/>
                </w:tcPr>
                <w:p>
                  <w:pPr>
                    <w:jc w:val="center"/>
                    <w:rPr>
                      <w:color w:val="000000"/>
                      <w:sz w:val="20"/>
                      <w:szCs w:val="20"/>
                    </w:rPr>
                  </w:pPr>
                  <w:r>
                    <w:rPr>
                      <w:color w:val="000000"/>
                      <w:sz w:val="20"/>
                      <w:szCs w:val="20"/>
                    </w:rPr>
                    <w:t>√</w:t>
                  </w:r>
                </w:p>
              </w:tc>
              <w:tc>
                <w:tcPr>
                  <w:tcW w:w="428" w:type="dxa"/>
                  <w:gridSpan w:val="2"/>
                  <w:tcMar>
                    <w:left w:w="0" w:type="dxa"/>
                    <w:right w:w="0" w:type="dxa"/>
                  </w:tcMar>
                  <w:vAlign w:val="center"/>
                </w:tcPr>
                <w:p>
                  <w:pPr>
                    <w:jc w:val="center"/>
                    <w:rPr>
                      <w:color w:val="000000"/>
                      <w:sz w:val="20"/>
                      <w:szCs w:val="20"/>
                    </w:rPr>
                  </w:pPr>
                </w:p>
              </w:tc>
              <w:tc>
                <w:tcPr>
                  <w:tcW w:w="567" w:type="dxa"/>
                  <w:tcMar>
                    <w:left w:w="0" w:type="dxa"/>
                    <w:right w:w="0" w:type="dxa"/>
                  </w:tcMar>
                  <w:vAlign w:val="center"/>
                </w:tcPr>
                <w:p>
                  <w:pPr>
                    <w:jc w:val="center"/>
                    <w:rPr>
                      <w:rFonts w:eastAsia="仿宋"/>
                      <w:color w:val="000000"/>
                      <w:sz w:val="20"/>
                      <w:szCs w:val="20"/>
                    </w:rPr>
                  </w:pPr>
                  <w:r>
                    <w:rPr>
                      <w:rFonts w:eastAsia="仿宋"/>
                      <w:color w:val="000000"/>
                      <w:sz w:val="20"/>
                      <w:szCs w:val="20"/>
                    </w:rPr>
                    <w:t>1周</w:t>
                  </w:r>
                </w:p>
              </w:tc>
              <w:tc>
                <w:tcPr>
                  <w:tcW w:w="1277" w:type="dxa"/>
                  <w:tcMar>
                    <w:left w:w="0" w:type="dxa"/>
                    <w:right w:w="0" w:type="dxa"/>
                  </w:tcMar>
                </w:tcPr>
                <w:p>
                  <w:pPr>
                    <w:jc w:val="center"/>
                    <w:rPr>
                      <w:rFonts w:eastAsia="仿宋"/>
                      <w:color w:val="000000"/>
                      <w:sz w:val="20"/>
                      <w:szCs w:val="20"/>
                    </w:rPr>
                  </w:pPr>
                  <w:r>
                    <w:rPr>
                      <w:rFonts w:hint="eastAsia" w:eastAsia="仿宋"/>
                      <w:color w:val="000000"/>
                      <w:sz w:val="20"/>
                      <w:szCs w:val="20"/>
                    </w:rPr>
                    <w:t>机电</w:t>
                  </w:r>
                  <w:r>
                    <w:rPr>
                      <w:rFonts w:eastAsia="仿宋"/>
                      <w:color w:val="000000"/>
                      <w:sz w:val="20"/>
                      <w:szCs w:val="20"/>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4538" w:type="dxa"/>
                  <w:gridSpan w:val="8"/>
                  <w:tcMar>
                    <w:left w:w="0" w:type="dxa"/>
                    <w:right w:w="0" w:type="dxa"/>
                  </w:tcMar>
                  <w:vAlign w:val="center"/>
                </w:tcPr>
                <w:p>
                  <w:pPr>
                    <w:adjustRightInd w:val="0"/>
                    <w:snapToGrid w:val="0"/>
                    <w:spacing w:line="120" w:lineRule="atLeast"/>
                    <w:jc w:val="center"/>
                    <w:rPr>
                      <w:b/>
                      <w:bCs/>
                      <w:spacing w:val="-20"/>
                      <w:szCs w:val="21"/>
                    </w:rPr>
                  </w:pPr>
                  <w:r>
                    <w:rPr>
                      <w:b/>
                      <w:szCs w:val="21"/>
                    </w:rPr>
                    <w:t>小计</w:t>
                  </w:r>
                </w:p>
              </w:tc>
              <w:tc>
                <w:tcPr>
                  <w:tcW w:w="425" w:type="dxa"/>
                  <w:tcMar>
                    <w:left w:w="0" w:type="dxa"/>
                    <w:right w:w="0" w:type="dxa"/>
                  </w:tcMar>
                  <w:vAlign w:val="center"/>
                </w:tcPr>
                <w:p>
                  <w:pPr>
                    <w:jc w:val="center"/>
                    <w:rPr>
                      <w:rFonts w:eastAsia="仿宋"/>
                      <w:color w:val="000000"/>
                      <w:sz w:val="20"/>
                      <w:szCs w:val="20"/>
                    </w:rPr>
                  </w:pPr>
                  <w:r>
                    <w:rPr>
                      <w:rFonts w:eastAsia="仿宋"/>
                      <w:color w:val="000000"/>
                      <w:sz w:val="20"/>
                      <w:szCs w:val="20"/>
                    </w:rPr>
                    <w:t>600</w:t>
                  </w:r>
                </w:p>
              </w:tc>
              <w:tc>
                <w:tcPr>
                  <w:tcW w:w="426" w:type="dxa"/>
                  <w:vAlign w:val="center"/>
                </w:tcPr>
                <w:p>
                  <w:pPr>
                    <w:jc w:val="center"/>
                    <w:rPr>
                      <w:rFonts w:eastAsia="仿宋"/>
                      <w:color w:val="000000"/>
                      <w:sz w:val="20"/>
                      <w:szCs w:val="20"/>
                    </w:rPr>
                  </w:pPr>
                  <w:r>
                    <w:rPr>
                      <w:rFonts w:eastAsia="仿宋"/>
                      <w:color w:val="000000"/>
                      <w:sz w:val="20"/>
                      <w:szCs w:val="20"/>
                    </w:rPr>
                    <w:t>328</w:t>
                  </w:r>
                </w:p>
              </w:tc>
              <w:tc>
                <w:tcPr>
                  <w:tcW w:w="567" w:type="dxa"/>
                  <w:vAlign w:val="center"/>
                </w:tcPr>
                <w:p>
                  <w:pPr>
                    <w:jc w:val="center"/>
                    <w:rPr>
                      <w:rFonts w:eastAsia="仿宋"/>
                      <w:color w:val="000000"/>
                      <w:sz w:val="20"/>
                      <w:szCs w:val="20"/>
                    </w:rPr>
                  </w:pPr>
                  <w:r>
                    <w:rPr>
                      <w:rFonts w:hint="eastAsia" w:eastAsia="仿宋"/>
                      <w:color w:val="000000"/>
                      <w:sz w:val="20"/>
                      <w:szCs w:val="20"/>
                    </w:rPr>
                    <w:t>2</w:t>
                  </w:r>
                  <w:r>
                    <w:rPr>
                      <w:rFonts w:eastAsia="仿宋"/>
                      <w:color w:val="000000"/>
                      <w:sz w:val="20"/>
                      <w:szCs w:val="20"/>
                    </w:rPr>
                    <w:t>72</w:t>
                  </w:r>
                </w:p>
              </w:tc>
              <w:tc>
                <w:tcPr>
                  <w:tcW w:w="425" w:type="dxa"/>
                  <w:tcMar>
                    <w:left w:w="0" w:type="dxa"/>
                    <w:right w:w="0" w:type="dxa"/>
                  </w:tcMar>
                  <w:vAlign w:val="center"/>
                </w:tcPr>
                <w:p>
                  <w:pPr>
                    <w:jc w:val="center"/>
                    <w:rPr>
                      <w:color w:val="000000"/>
                      <w:sz w:val="20"/>
                      <w:szCs w:val="20"/>
                    </w:rPr>
                  </w:pPr>
                  <w:r>
                    <w:rPr>
                      <w:rFonts w:hint="eastAsia"/>
                      <w:color w:val="000000"/>
                      <w:sz w:val="20"/>
                      <w:szCs w:val="20"/>
                    </w:rPr>
                    <w:t>3</w:t>
                  </w:r>
                  <w:r>
                    <w:rPr>
                      <w:color w:val="000000"/>
                      <w:sz w:val="20"/>
                      <w:szCs w:val="20"/>
                    </w:rPr>
                    <w:t>7</w:t>
                  </w:r>
                </w:p>
              </w:tc>
              <w:tc>
                <w:tcPr>
                  <w:tcW w:w="287" w:type="dxa"/>
                  <w:tcMar>
                    <w:left w:w="0" w:type="dxa"/>
                    <w:right w:w="0" w:type="dxa"/>
                  </w:tcMar>
                  <w:vAlign w:val="center"/>
                </w:tcPr>
                <w:p>
                  <w:pPr>
                    <w:jc w:val="center"/>
                  </w:pPr>
                  <w:r>
                    <w:rPr>
                      <w:rFonts w:hint="eastAsia"/>
                    </w:rPr>
                    <w:t>8</w:t>
                  </w:r>
                </w:p>
              </w:tc>
              <w:tc>
                <w:tcPr>
                  <w:tcW w:w="429" w:type="dxa"/>
                  <w:gridSpan w:val="2"/>
                  <w:tcMar>
                    <w:left w:w="0" w:type="dxa"/>
                    <w:right w:w="0" w:type="dxa"/>
                  </w:tcMar>
                  <w:vAlign w:val="center"/>
                </w:tcPr>
                <w:p>
                  <w:pPr>
                    <w:jc w:val="center"/>
                  </w:pPr>
                  <w:r>
                    <w:rPr>
                      <w:rFonts w:hint="eastAsia"/>
                    </w:rPr>
                    <w:t>1</w:t>
                  </w:r>
                  <w:r>
                    <w:t>6</w:t>
                  </w:r>
                </w:p>
              </w:tc>
              <w:tc>
                <w:tcPr>
                  <w:tcW w:w="425" w:type="dxa"/>
                  <w:gridSpan w:val="2"/>
                  <w:tcMar>
                    <w:left w:w="0" w:type="dxa"/>
                    <w:right w:w="0" w:type="dxa"/>
                  </w:tcMar>
                  <w:vAlign w:val="center"/>
                </w:tcPr>
                <w:p>
                  <w:pPr>
                    <w:jc w:val="center"/>
                  </w:pPr>
                  <w:r>
                    <w:rPr>
                      <w:rFonts w:hint="eastAsia"/>
                    </w:rPr>
                    <w:t>8</w:t>
                  </w:r>
                </w:p>
              </w:tc>
              <w:tc>
                <w:tcPr>
                  <w:tcW w:w="428" w:type="dxa"/>
                  <w:gridSpan w:val="2"/>
                  <w:tcMar>
                    <w:left w:w="0" w:type="dxa"/>
                    <w:right w:w="0" w:type="dxa"/>
                  </w:tcMar>
                  <w:vAlign w:val="center"/>
                </w:tcPr>
                <w:p>
                  <w:pPr>
                    <w:jc w:val="center"/>
                  </w:pPr>
                </w:p>
              </w:tc>
              <w:tc>
                <w:tcPr>
                  <w:tcW w:w="567" w:type="dxa"/>
                  <w:tcMar>
                    <w:left w:w="0" w:type="dxa"/>
                    <w:right w:w="0" w:type="dxa"/>
                  </w:tcMar>
                  <w:vAlign w:val="center"/>
                </w:tcPr>
                <w:p>
                  <w:pPr>
                    <w:snapToGrid w:val="0"/>
                    <w:spacing w:line="120" w:lineRule="atLeast"/>
                    <w:jc w:val="center"/>
                    <w:rPr>
                      <w:rFonts w:eastAsia="仿宋"/>
                      <w:b/>
                      <w:spacing w:val="-20"/>
                      <w:szCs w:val="21"/>
                    </w:rPr>
                  </w:pPr>
                </w:p>
              </w:tc>
              <w:tc>
                <w:tcPr>
                  <w:tcW w:w="1277" w:type="dxa"/>
                  <w:tcMar>
                    <w:left w:w="0" w:type="dxa"/>
                    <w:right w:w="0" w:type="dxa"/>
                  </w:tcMar>
                  <w:vAlign w:val="center"/>
                </w:tcPr>
                <w:p>
                  <w:pPr>
                    <w:snapToGrid w:val="0"/>
                    <w:spacing w:line="12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570" w:type="dxa"/>
                  <w:gridSpan w:val="3"/>
                  <w:tcMar>
                    <w:left w:w="0" w:type="dxa"/>
                    <w:right w:w="0" w:type="dxa"/>
                  </w:tcMar>
                  <w:vAlign w:val="center"/>
                </w:tcPr>
                <w:p>
                  <w:pPr>
                    <w:adjustRightInd w:val="0"/>
                    <w:snapToGrid w:val="0"/>
                    <w:spacing w:line="120" w:lineRule="atLeast"/>
                    <w:jc w:val="center"/>
                    <w:rPr>
                      <w:sz w:val="18"/>
                      <w:szCs w:val="18"/>
                    </w:rPr>
                  </w:pPr>
                  <w:r>
                    <w:rPr>
                      <w:sz w:val="18"/>
                      <w:szCs w:val="18"/>
                    </w:rPr>
                    <w:t>综合实践</w:t>
                  </w:r>
                </w:p>
              </w:tc>
              <w:tc>
                <w:tcPr>
                  <w:tcW w:w="436" w:type="dxa"/>
                  <w:tcMar>
                    <w:left w:w="0" w:type="dxa"/>
                    <w:right w:w="0" w:type="dxa"/>
                  </w:tcMar>
                  <w:vAlign w:val="center"/>
                </w:tcPr>
                <w:p>
                  <w:pPr>
                    <w:adjustRightInd w:val="0"/>
                    <w:snapToGrid w:val="0"/>
                    <w:spacing w:line="120" w:lineRule="atLeast"/>
                    <w:jc w:val="center"/>
                    <w:rPr>
                      <w:szCs w:val="24"/>
                    </w:rPr>
                  </w:pPr>
                  <w:r>
                    <w:rPr>
                      <w:szCs w:val="24"/>
                    </w:rPr>
                    <w:t>1</w:t>
                  </w:r>
                </w:p>
              </w:tc>
              <w:tc>
                <w:tcPr>
                  <w:tcW w:w="886" w:type="dxa"/>
                  <w:tcMar>
                    <w:left w:w="0" w:type="dxa"/>
                    <w:right w:w="0" w:type="dxa"/>
                  </w:tcMar>
                  <w:vAlign w:val="center"/>
                </w:tcPr>
                <w:p>
                  <w:pPr>
                    <w:adjustRightInd w:val="0"/>
                    <w:snapToGrid w:val="0"/>
                    <w:spacing w:line="120" w:lineRule="atLeast"/>
                    <w:jc w:val="center"/>
                    <w:rPr>
                      <w:szCs w:val="21"/>
                    </w:rPr>
                  </w:pPr>
                  <w:r>
                    <w:rPr>
                      <w:szCs w:val="21"/>
                    </w:rPr>
                    <w:t>19134336</w:t>
                  </w:r>
                </w:p>
              </w:tc>
              <w:tc>
                <w:tcPr>
                  <w:tcW w:w="2221" w:type="dxa"/>
                  <w:gridSpan w:val="2"/>
                  <w:tcMar>
                    <w:left w:w="0" w:type="dxa"/>
                    <w:right w:w="0" w:type="dxa"/>
                  </w:tcMar>
                  <w:vAlign w:val="center"/>
                </w:tcPr>
                <w:p>
                  <w:pPr>
                    <w:snapToGrid w:val="0"/>
                    <w:spacing w:line="120" w:lineRule="atLeast"/>
                    <w:jc w:val="center"/>
                    <w:rPr>
                      <w:rFonts w:eastAsia="仿宋"/>
                      <w:szCs w:val="18"/>
                    </w:rPr>
                  </w:pPr>
                  <w:r>
                    <w:rPr>
                      <w:rFonts w:eastAsia="仿宋"/>
                      <w:szCs w:val="18"/>
                    </w:rPr>
                    <w:t>岗位实习</w:t>
                  </w:r>
                </w:p>
              </w:tc>
              <w:tc>
                <w:tcPr>
                  <w:tcW w:w="425" w:type="dxa"/>
                </w:tcPr>
                <w:p>
                  <w:r>
                    <w:rPr>
                      <w:rFonts w:eastAsia="仿宋"/>
                      <w:szCs w:val="18"/>
                    </w:rPr>
                    <w:t>查</w:t>
                  </w:r>
                </w:p>
              </w:tc>
              <w:tc>
                <w:tcPr>
                  <w:tcW w:w="425" w:type="dxa"/>
                  <w:tcMar>
                    <w:left w:w="0" w:type="dxa"/>
                    <w:right w:w="0" w:type="dxa"/>
                  </w:tcMar>
                  <w:vAlign w:val="center"/>
                </w:tcPr>
                <w:p>
                  <w:pPr>
                    <w:jc w:val="center"/>
                    <w:rPr>
                      <w:color w:val="000000"/>
                      <w:sz w:val="20"/>
                      <w:szCs w:val="20"/>
                    </w:rPr>
                  </w:pPr>
                  <w:r>
                    <w:rPr>
                      <w:color w:val="000000"/>
                      <w:sz w:val="20"/>
                      <w:szCs w:val="20"/>
                    </w:rPr>
                    <w:t>576</w:t>
                  </w:r>
                </w:p>
              </w:tc>
              <w:tc>
                <w:tcPr>
                  <w:tcW w:w="426" w:type="dxa"/>
                  <w:vAlign w:val="center"/>
                </w:tcPr>
                <w:p>
                  <w:pPr>
                    <w:jc w:val="center"/>
                    <w:rPr>
                      <w:rFonts w:eastAsia="仿宋_GB2312"/>
                      <w:color w:val="000000"/>
                      <w:sz w:val="20"/>
                      <w:szCs w:val="20"/>
                    </w:rPr>
                  </w:pPr>
                  <w:r>
                    <w:rPr>
                      <w:rFonts w:eastAsia="仿宋_GB2312"/>
                      <w:color w:val="000000"/>
                      <w:sz w:val="20"/>
                      <w:szCs w:val="20"/>
                    </w:rPr>
                    <w:t>0</w:t>
                  </w:r>
                </w:p>
              </w:tc>
              <w:tc>
                <w:tcPr>
                  <w:tcW w:w="567" w:type="dxa"/>
                  <w:vAlign w:val="center"/>
                </w:tcPr>
                <w:p>
                  <w:pPr>
                    <w:jc w:val="center"/>
                    <w:rPr>
                      <w:rFonts w:eastAsia="仿宋_GB2312"/>
                      <w:color w:val="000000"/>
                      <w:sz w:val="20"/>
                      <w:szCs w:val="20"/>
                    </w:rPr>
                  </w:pPr>
                  <w:r>
                    <w:rPr>
                      <w:rFonts w:eastAsia="仿宋_GB2312"/>
                      <w:color w:val="000000"/>
                      <w:sz w:val="20"/>
                      <w:szCs w:val="20"/>
                    </w:rPr>
                    <w:t>576</w:t>
                  </w:r>
                </w:p>
              </w:tc>
              <w:tc>
                <w:tcPr>
                  <w:tcW w:w="425" w:type="dxa"/>
                  <w:tcMar>
                    <w:left w:w="0" w:type="dxa"/>
                    <w:right w:w="0" w:type="dxa"/>
                  </w:tcMar>
                  <w:vAlign w:val="center"/>
                </w:tcPr>
                <w:p>
                  <w:pPr>
                    <w:jc w:val="center"/>
                    <w:rPr>
                      <w:rFonts w:eastAsia="仿宋_GB2312"/>
                      <w:color w:val="000000"/>
                      <w:sz w:val="20"/>
                      <w:szCs w:val="20"/>
                    </w:rPr>
                  </w:pPr>
                  <w:r>
                    <w:rPr>
                      <w:rFonts w:eastAsia="仿宋_GB2312"/>
                      <w:color w:val="000000"/>
                      <w:sz w:val="20"/>
                      <w:szCs w:val="20"/>
                    </w:rPr>
                    <w:t>24</w:t>
                  </w:r>
                </w:p>
              </w:tc>
              <w:tc>
                <w:tcPr>
                  <w:tcW w:w="287" w:type="dxa"/>
                  <w:tcMar>
                    <w:left w:w="0" w:type="dxa"/>
                    <w:right w:w="0" w:type="dxa"/>
                  </w:tcMar>
                </w:tcPr>
                <w:p/>
              </w:tc>
              <w:tc>
                <w:tcPr>
                  <w:tcW w:w="429" w:type="dxa"/>
                  <w:gridSpan w:val="2"/>
                  <w:tcMar>
                    <w:left w:w="0" w:type="dxa"/>
                    <w:right w:w="0" w:type="dxa"/>
                  </w:tcMar>
                  <w:vAlign w:val="center"/>
                </w:tcPr>
                <w:p>
                  <w:pPr>
                    <w:snapToGrid w:val="0"/>
                    <w:spacing w:line="120" w:lineRule="atLeast"/>
                    <w:jc w:val="center"/>
                    <w:rPr>
                      <w:rFonts w:eastAsia="仿宋_GB2312"/>
                      <w:spacing w:val="-20"/>
                      <w:szCs w:val="21"/>
                    </w:rPr>
                  </w:pPr>
                </w:p>
              </w:tc>
              <w:tc>
                <w:tcPr>
                  <w:tcW w:w="425" w:type="dxa"/>
                  <w:gridSpan w:val="2"/>
                  <w:tcMar>
                    <w:left w:w="0" w:type="dxa"/>
                    <w:right w:w="0" w:type="dxa"/>
                  </w:tcMar>
                  <w:vAlign w:val="center"/>
                </w:tcPr>
                <w:p>
                  <w:pPr>
                    <w:snapToGrid w:val="0"/>
                    <w:spacing w:line="120" w:lineRule="atLeast"/>
                    <w:jc w:val="center"/>
                    <w:rPr>
                      <w:rFonts w:eastAsia="仿宋_GB2312"/>
                      <w:spacing w:val="-20"/>
                      <w:szCs w:val="21"/>
                    </w:rPr>
                  </w:pPr>
                </w:p>
              </w:tc>
              <w:tc>
                <w:tcPr>
                  <w:tcW w:w="428" w:type="dxa"/>
                  <w:gridSpan w:val="2"/>
                  <w:tcMar>
                    <w:left w:w="0" w:type="dxa"/>
                    <w:right w:w="0" w:type="dxa"/>
                  </w:tcMar>
                  <w:vAlign w:val="center"/>
                </w:tcPr>
                <w:p>
                  <w:pPr>
                    <w:snapToGrid w:val="0"/>
                    <w:spacing w:line="120" w:lineRule="atLeast"/>
                    <w:jc w:val="center"/>
                    <w:rPr>
                      <w:rFonts w:eastAsia="仿宋_GB2312"/>
                      <w:spacing w:val="-20"/>
                      <w:szCs w:val="21"/>
                    </w:rPr>
                  </w:pPr>
                </w:p>
              </w:tc>
              <w:tc>
                <w:tcPr>
                  <w:tcW w:w="567" w:type="dxa"/>
                  <w:tcMar>
                    <w:left w:w="0" w:type="dxa"/>
                    <w:right w:w="0" w:type="dxa"/>
                  </w:tcMar>
                  <w:vAlign w:val="center"/>
                </w:tcPr>
                <w:p>
                  <w:pPr>
                    <w:snapToGrid w:val="0"/>
                    <w:spacing w:line="120" w:lineRule="atLeast"/>
                    <w:jc w:val="center"/>
                    <w:rPr>
                      <w:rFonts w:eastAsia="仿宋"/>
                      <w:spacing w:val="-20"/>
                      <w:szCs w:val="21"/>
                    </w:rPr>
                  </w:pPr>
                </w:p>
              </w:tc>
              <w:tc>
                <w:tcPr>
                  <w:tcW w:w="1277" w:type="dxa"/>
                  <w:tcMar>
                    <w:left w:w="0" w:type="dxa"/>
                    <w:right w:w="0" w:type="dxa"/>
                  </w:tcMar>
                </w:tcPr>
                <w:p>
                  <w:pPr>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4538" w:type="dxa"/>
                  <w:gridSpan w:val="8"/>
                  <w:tcMar>
                    <w:left w:w="0" w:type="dxa"/>
                    <w:right w:w="0" w:type="dxa"/>
                  </w:tcMar>
                  <w:vAlign w:val="center"/>
                </w:tcPr>
                <w:p>
                  <w:pPr>
                    <w:snapToGrid w:val="0"/>
                    <w:spacing w:line="120" w:lineRule="atLeast"/>
                    <w:jc w:val="center"/>
                    <w:rPr>
                      <w:rFonts w:eastAsia="仿宋_GB2312"/>
                      <w:b/>
                      <w:bCs/>
                      <w:spacing w:val="-20"/>
                      <w:szCs w:val="21"/>
                    </w:rPr>
                  </w:pPr>
                  <w:r>
                    <w:rPr>
                      <w:b/>
                      <w:szCs w:val="21"/>
                    </w:rPr>
                    <w:t>小计</w:t>
                  </w:r>
                </w:p>
              </w:tc>
              <w:tc>
                <w:tcPr>
                  <w:tcW w:w="425" w:type="dxa"/>
                  <w:tcMar>
                    <w:left w:w="0" w:type="dxa"/>
                    <w:right w:w="0" w:type="dxa"/>
                  </w:tcMar>
                  <w:vAlign w:val="center"/>
                </w:tcPr>
                <w:p>
                  <w:pPr>
                    <w:jc w:val="center"/>
                    <w:rPr>
                      <w:rFonts w:eastAsia="仿宋_GB2312"/>
                      <w:b/>
                      <w:color w:val="000000"/>
                      <w:sz w:val="20"/>
                      <w:szCs w:val="20"/>
                    </w:rPr>
                  </w:pPr>
                  <w:r>
                    <w:rPr>
                      <w:color w:val="000000"/>
                      <w:sz w:val="20"/>
                      <w:szCs w:val="20"/>
                    </w:rPr>
                    <w:t>576</w:t>
                  </w:r>
                </w:p>
              </w:tc>
              <w:tc>
                <w:tcPr>
                  <w:tcW w:w="426" w:type="dxa"/>
                  <w:vAlign w:val="center"/>
                </w:tcPr>
                <w:p>
                  <w:pPr>
                    <w:jc w:val="center"/>
                    <w:rPr>
                      <w:rFonts w:eastAsia="仿宋_GB2312"/>
                      <w:b/>
                      <w:color w:val="000000"/>
                      <w:sz w:val="20"/>
                      <w:szCs w:val="20"/>
                    </w:rPr>
                  </w:pPr>
                  <w:r>
                    <w:rPr>
                      <w:rFonts w:eastAsia="仿宋_GB2312"/>
                      <w:color w:val="000000"/>
                      <w:sz w:val="20"/>
                      <w:szCs w:val="20"/>
                    </w:rPr>
                    <w:t>0</w:t>
                  </w:r>
                </w:p>
              </w:tc>
              <w:tc>
                <w:tcPr>
                  <w:tcW w:w="567" w:type="dxa"/>
                  <w:vAlign w:val="center"/>
                </w:tcPr>
                <w:p>
                  <w:pPr>
                    <w:jc w:val="center"/>
                    <w:rPr>
                      <w:rFonts w:eastAsia="仿宋_GB2312"/>
                      <w:b/>
                      <w:color w:val="000000"/>
                      <w:sz w:val="20"/>
                      <w:szCs w:val="20"/>
                    </w:rPr>
                  </w:pPr>
                  <w:r>
                    <w:rPr>
                      <w:rFonts w:eastAsia="仿宋_GB2312"/>
                      <w:color w:val="000000"/>
                      <w:sz w:val="20"/>
                      <w:szCs w:val="20"/>
                    </w:rPr>
                    <w:t>576</w:t>
                  </w:r>
                </w:p>
              </w:tc>
              <w:tc>
                <w:tcPr>
                  <w:tcW w:w="425" w:type="dxa"/>
                  <w:tcMar>
                    <w:left w:w="0" w:type="dxa"/>
                    <w:right w:w="0" w:type="dxa"/>
                  </w:tcMar>
                  <w:vAlign w:val="center"/>
                </w:tcPr>
                <w:p>
                  <w:pPr>
                    <w:jc w:val="center"/>
                    <w:rPr>
                      <w:rFonts w:eastAsia="仿宋_GB2312"/>
                      <w:b/>
                      <w:color w:val="000000"/>
                      <w:sz w:val="20"/>
                      <w:szCs w:val="20"/>
                    </w:rPr>
                  </w:pPr>
                  <w:r>
                    <w:rPr>
                      <w:rFonts w:eastAsia="仿宋_GB2312"/>
                      <w:color w:val="000000"/>
                      <w:sz w:val="20"/>
                      <w:szCs w:val="20"/>
                    </w:rPr>
                    <w:t>24</w:t>
                  </w:r>
                </w:p>
              </w:tc>
              <w:tc>
                <w:tcPr>
                  <w:tcW w:w="287" w:type="dxa"/>
                  <w:tcMar>
                    <w:left w:w="0" w:type="dxa"/>
                    <w:right w:w="0" w:type="dxa"/>
                  </w:tcMar>
                  <w:vAlign w:val="center"/>
                </w:tcPr>
                <w:p>
                  <w:pPr>
                    <w:jc w:val="center"/>
                    <w:rPr>
                      <w:rFonts w:eastAsia="仿宋_GB2312"/>
                      <w:b/>
                      <w:color w:val="000000"/>
                      <w:sz w:val="20"/>
                      <w:szCs w:val="20"/>
                    </w:rPr>
                  </w:pPr>
                </w:p>
              </w:tc>
              <w:tc>
                <w:tcPr>
                  <w:tcW w:w="429" w:type="dxa"/>
                  <w:gridSpan w:val="2"/>
                  <w:tcMar>
                    <w:left w:w="0" w:type="dxa"/>
                    <w:right w:w="0" w:type="dxa"/>
                  </w:tcMar>
                  <w:vAlign w:val="center"/>
                </w:tcPr>
                <w:p>
                  <w:pPr>
                    <w:jc w:val="center"/>
                    <w:rPr>
                      <w:rFonts w:eastAsia="仿宋_GB2312"/>
                      <w:b/>
                      <w:color w:val="000000"/>
                      <w:sz w:val="20"/>
                      <w:szCs w:val="20"/>
                    </w:rPr>
                  </w:pPr>
                </w:p>
              </w:tc>
              <w:tc>
                <w:tcPr>
                  <w:tcW w:w="425" w:type="dxa"/>
                  <w:gridSpan w:val="2"/>
                  <w:tcMar>
                    <w:left w:w="0" w:type="dxa"/>
                    <w:right w:w="0" w:type="dxa"/>
                  </w:tcMar>
                  <w:vAlign w:val="center"/>
                </w:tcPr>
                <w:p>
                  <w:pPr>
                    <w:jc w:val="center"/>
                    <w:rPr>
                      <w:rFonts w:eastAsia="仿宋_GB2312"/>
                      <w:b/>
                      <w:color w:val="000000"/>
                      <w:sz w:val="20"/>
                      <w:szCs w:val="20"/>
                    </w:rPr>
                  </w:pPr>
                </w:p>
              </w:tc>
              <w:tc>
                <w:tcPr>
                  <w:tcW w:w="428" w:type="dxa"/>
                  <w:gridSpan w:val="2"/>
                  <w:tcMar>
                    <w:left w:w="0" w:type="dxa"/>
                    <w:right w:w="0" w:type="dxa"/>
                  </w:tcMar>
                  <w:vAlign w:val="center"/>
                </w:tcPr>
                <w:p>
                  <w:pPr>
                    <w:jc w:val="center"/>
                    <w:rPr>
                      <w:rFonts w:eastAsia="仿宋_GB2312"/>
                      <w:b/>
                      <w:color w:val="000000"/>
                      <w:sz w:val="20"/>
                      <w:szCs w:val="20"/>
                    </w:rPr>
                  </w:pPr>
                </w:p>
              </w:tc>
              <w:tc>
                <w:tcPr>
                  <w:tcW w:w="567" w:type="dxa"/>
                  <w:tcMar>
                    <w:left w:w="0" w:type="dxa"/>
                    <w:right w:w="0" w:type="dxa"/>
                  </w:tcMar>
                  <w:vAlign w:val="center"/>
                </w:tcPr>
                <w:p>
                  <w:pPr>
                    <w:snapToGrid w:val="0"/>
                    <w:spacing w:line="120" w:lineRule="atLeast"/>
                    <w:jc w:val="center"/>
                    <w:rPr>
                      <w:rFonts w:eastAsia="仿宋_GB2312"/>
                      <w:b/>
                      <w:spacing w:val="-20"/>
                      <w:szCs w:val="21"/>
                    </w:rPr>
                  </w:pPr>
                </w:p>
              </w:tc>
              <w:tc>
                <w:tcPr>
                  <w:tcW w:w="1277" w:type="dxa"/>
                  <w:tcMar>
                    <w:left w:w="0" w:type="dxa"/>
                    <w:right w:w="0" w:type="dxa"/>
                  </w:tcMar>
                  <w:vAlign w:val="center"/>
                </w:tcPr>
                <w:p>
                  <w:pPr>
                    <w:snapToGrid w:val="0"/>
                    <w:spacing w:line="12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570" w:type="dxa"/>
                  <w:gridSpan w:val="3"/>
                  <w:vMerge w:val="restart"/>
                  <w:tcMar>
                    <w:left w:w="0" w:type="dxa"/>
                    <w:right w:w="0" w:type="dxa"/>
                  </w:tcMar>
                  <w:vAlign w:val="center"/>
                </w:tcPr>
                <w:p>
                  <w:pPr>
                    <w:adjustRightInd w:val="0"/>
                    <w:snapToGrid w:val="0"/>
                    <w:spacing w:line="120" w:lineRule="atLeast"/>
                    <w:jc w:val="center"/>
                    <w:rPr>
                      <w:b/>
                      <w:szCs w:val="24"/>
                    </w:rPr>
                  </w:pPr>
                  <w:r>
                    <w:rPr>
                      <w:b/>
                      <w:szCs w:val="24"/>
                    </w:rPr>
                    <w:t>合</w:t>
                  </w:r>
                </w:p>
                <w:p>
                  <w:pPr>
                    <w:adjustRightInd w:val="0"/>
                    <w:snapToGrid w:val="0"/>
                    <w:spacing w:line="120" w:lineRule="atLeast"/>
                    <w:rPr>
                      <w:b/>
                      <w:szCs w:val="24"/>
                    </w:rPr>
                  </w:pPr>
                </w:p>
                <w:p>
                  <w:pPr>
                    <w:adjustRightInd w:val="0"/>
                    <w:snapToGrid w:val="0"/>
                    <w:spacing w:line="120" w:lineRule="atLeast"/>
                    <w:jc w:val="center"/>
                    <w:rPr>
                      <w:b/>
                      <w:szCs w:val="24"/>
                    </w:rPr>
                  </w:pPr>
                  <w:r>
                    <w:rPr>
                      <w:b/>
                      <w:szCs w:val="24"/>
                    </w:rPr>
                    <w:t>计</w:t>
                  </w:r>
                </w:p>
              </w:tc>
              <w:tc>
                <w:tcPr>
                  <w:tcW w:w="3968" w:type="dxa"/>
                  <w:gridSpan w:val="5"/>
                  <w:tcMar>
                    <w:left w:w="0" w:type="dxa"/>
                    <w:right w:w="0" w:type="dxa"/>
                  </w:tcMar>
                  <w:vAlign w:val="center"/>
                </w:tcPr>
                <w:p>
                  <w:pPr>
                    <w:snapToGrid w:val="0"/>
                    <w:spacing w:line="120" w:lineRule="atLeast"/>
                    <w:jc w:val="center"/>
                    <w:rPr>
                      <w:rFonts w:eastAsia="仿宋_GB2312"/>
                      <w:b/>
                      <w:szCs w:val="21"/>
                    </w:rPr>
                  </w:pPr>
                  <w:r>
                    <w:rPr>
                      <w:rFonts w:eastAsia="仿宋_GB2312"/>
                      <w:b/>
                      <w:szCs w:val="18"/>
                    </w:rPr>
                    <w:t>总学时</w:t>
                  </w:r>
                </w:p>
              </w:tc>
              <w:tc>
                <w:tcPr>
                  <w:tcW w:w="5256" w:type="dxa"/>
                  <w:gridSpan w:val="13"/>
                  <w:tcMar>
                    <w:left w:w="0" w:type="dxa"/>
                    <w:right w:w="0" w:type="dxa"/>
                  </w:tcMar>
                  <w:vAlign w:val="center"/>
                </w:tcPr>
                <w:p>
                  <w:pPr>
                    <w:snapToGrid w:val="0"/>
                    <w:spacing w:line="120" w:lineRule="atLeast"/>
                    <w:jc w:val="center"/>
                    <w:rPr>
                      <w:rFonts w:eastAsia="仿宋_GB2312"/>
                      <w:b/>
                      <w:spacing w:val="-30"/>
                      <w:sz w:val="18"/>
                      <w:szCs w:val="18"/>
                    </w:rPr>
                  </w:pPr>
                  <w:r>
                    <w:rPr>
                      <w:rFonts w:eastAsia="仿宋_GB2312"/>
                      <w:b/>
                      <w:szCs w:val="21"/>
                    </w:rPr>
                    <w:t>1752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570" w:type="dxa"/>
                  <w:gridSpan w:val="3"/>
                  <w:vMerge w:val="continue"/>
                  <w:tcMar>
                    <w:left w:w="0" w:type="dxa"/>
                    <w:right w:w="0" w:type="dxa"/>
                  </w:tcMar>
                  <w:vAlign w:val="center"/>
                </w:tcPr>
                <w:p>
                  <w:pPr>
                    <w:adjustRightInd w:val="0"/>
                    <w:snapToGrid w:val="0"/>
                    <w:spacing w:line="120" w:lineRule="atLeast"/>
                    <w:jc w:val="center"/>
                    <w:rPr>
                      <w:b/>
                      <w:szCs w:val="24"/>
                    </w:rPr>
                  </w:pPr>
                </w:p>
              </w:tc>
              <w:tc>
                <w:tcPr>
                  <w:tcW w:w="3968" w:type="dxa"/>
                  <w:gridSpan w:val="5"/>
                  <w:tcMar>
                    <w:left w:w="0" w:type="dxa"/>
                    <w:right w:w="0" w:type="dxa"/>
                  </w:tcMar>
                  <w:vAlign w:val="center"/>
                </w:tcPr>
                <w:p>
                  <w:pPr>
                    <w:snapToGrid w:val="0"/>
                    <w:spacing w:line="120" w:lineRule="atLeast"/>
                    <w:jc w:val="center"/>
                    <w:rPr>
                      <w:rFonts w:eastAsia="仿宋_GB2312"/>
                      <w:b/>
                      <w:szCs w:val="21"/>
                    </w:rPr>
                  </w:pPr>
                  <w:r>
                    <w:rPr>
                      <w:rFonts w:eastAsia="仿宋_GB2312"/>
                      <w:b/>
                      <w:szCs w:val="18"/>
                    </w:rPr>
                    <w:t>总学分</w:t>
                  </w:r>
                </w:p>
              </w:tc>
              <w:tc>
                <w:tcPr>
                  <w:tcW w:w="5256" w:type="dxa"/>
                  <w:gridSpan w:val="13"/>
                  <w:tcMar>
                    <w:left w:w="0" w:type="dxa"/>
                    <w:right w:w="0" w:type="dxa"/>
                  </w:tcMar>
                  <w:vAlign w:val="center"/>
                </w:tcPr>
                <w:p>
                  <w:pPr>
                    <w:snapToGrid w:val="0"/>
                    <w:spacing w:line="120" w:lineRule="atLeast"/>
                    <w:jc w:val="center"/>
                    <w:rPr>
                      <w:rFonts w:eastAsia="仿宋_GB2312"/>
                      <w:b/>
                      <w:spacing w:val="-30"/>
                      <w:sz w:val="18"/>
                      <w:szCs w:val="18"/>
                    </w:rPr>
                  </w:pPr>
                  <w:r>
                    <w:rPr>
                      <w:rFonts w:eastAsia="仿宋_GB2312"/>
                      <w:b/>
                      <w:szCs w:val="21"/>
                    </w:rPr>
                    <w:t>98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570" w:type="dxa"/>
                  <w:gridSpan w:val="3"/>
                  <w:vMerge w:val="continue"/>
                  <w:tcMar>
                    <w:left w:w="0" w:type="dxa"/>
                    <w:right w:w="0" w:type="dxa"/>
                  </w:tcMar>
                  <w:vAlign w:val="center"/>
                </w:tcPr>
                <w:p>
                  <w:pPr>
                    <w:adjustRightInd w:val="0"/>
                    <w:snapToGrid w:val="0"/>
                    <w:spacing w:line="120" w:lineRule="atLeast"/>
                    <w:jc w:val="center"/>
                    <w:rPr>
                      <w:b/>
                      <w:szCs w:val="24"/>
                    </w:rPr>
                  </w:pPr>
                </w:p>
              </w:tc>
              <w:tc>
                <w:tcPr>
                  <w:tcW w:w="3968" w:type="dxa"/>
                  <w:gridSpan w:val="5"/>
                  <w:tcMar>
                    <w:left w:w="0" w:type="dxa"/>
                    <w:right w:w="0" w:type="dxa"/>
                  </w:tcMar>
                  <w:vAlign w:val="center"/>
                </w:tcPr>
                <w:p>
                  <w:pPr>
                    <w:adjustRightInd w:val="0"/>
                    <w:snapToGrid w:val="0"/>
                    <w:spacing w:line="120" w:lineRule="atLeast"/>
                    <w:jc w:val="center"/>
                    <w:rPr>
                      <w:b/>
                      <w:szCs w:val="24"/>
                    </w:rPr>
                  </w:pPr>
                  <w:r>
                    <w:rPr>
                      <w:rFonts w:eastAsia="仿宋_GB2312"/>
                      <w:b/>
                      <w:szCs w:val="18"/>
                    </w:rPr>
                    <w:t>理论教学周/集中实践周</w:t>
                  </w:r>
                </w:p>
              </w:tc>
              <w:tc>
                <w:tcPr>
                  <w:tcW w:w="425" w:type="dxa"/>
                  <w:tcMar>
                    <w:left w:w="0" w:type="dxa"/>
                    <w:right w:w="0" w:type="dxa"/>
                  </w:tcMar>
                  <w:vAlign w:val="center"/>
                </w:tcPr>
                <w:p>
                  <w:pPr>
                    <w:adjustRightInd w:val="0"/>
                    <w:snapToGrid w:val="0"/>
                    <w:spacing w:line="120" w:lineRule="atLeast"/>
                    <w:jc w:val="center"/>
                    <w:rPr>
                      <w:b/>
                      <w:szCs w:val="24"/>
                    </w:rPr>
                  </w:pPr>
                </w:p>
              </w:tc>
              <w:tc>
                <w:tcPr>
                  <w:tcW w:w="426" w:type="dxa"/>
                  <w:vAlign w:val="center"/>
                </w:tcPr>
                <w:p>
                  <w:pPr>
                    <w:adjustRightInd w:val="0"/>
                    <w:snapToGrid w:val="0"/>
                    <w:spacing w:line="120" w:lineRule="atLeast"/>
                    <w:jc w:val="center"/>
                    <w:rPr>
                      <w:b/>
                      <w:szCs w:val="24"/>
                    </w:rPr>
                  </w:pPr>
                </w:p>
              </w:tc>
              <w:tc>
                <w:tcPr>
                  <w:tcW w:w="567" w:type="dxa"/>
                  <w:vAlign w:val="center"/>
                </w:tcPr>
                <w:p>
                  <w:pPr>
                    <w:adjustRightInd w:val="0"/>
                    <w:snapToGrid w:val="0"/>
                    <w:spacing w:line="120" w:lineRule="atLeast"/>
                    <w:jc w:val="center"/>
                    <w:rPr>
                      <w:b/>
                      <w:szCs w:val="24"/>
                    </w:rPr>
                  </w:pPr>
                </w:p>
              </w:tc>
              <w:tc>
                <w:tcPr>
                  <w:tcW w:w="425" w:type="dxa"/>
                  <w:tcMar>
                    <w:left w:w="0" w:type="dxa"/>
                    <w:right w:w="0" w:type="dxa"/>
                  </w:tcMar>
                  <w:vAlign w:val="center"/>
                </w:tcPr>
                <w:p>
                  <w:pPr>
                    <w:adjustRightInd w:val="0"/>
                    <w:snapToGrid w:val="0"/>
                    <w:spacing w:line="120" w:lineRule="atLeast"/>
                    <w:jc w:val="center"/>
                    <w:rPr>
                      <w:b/>
                      <w:szCs w:val="24"/>
                    </w:rPr>
                  </w:pPr>
                </w:p>
              </w:tc>
              <w:tc>
                <w:tcPr>
                  <w:tcW w:w="297" w:type="dxa"/>
                  <w:gridSpan w:val="2"/>
                  <w:tcMar>
                    <w:left w:w="0" w:type="dxa"/>
                    <w:right w:w="0" w:type="dxa"/>
                  </w:tcMar>
                  <w:vAlign w:val="center"/>
                </w:tcPr>
                <w:p>
                  <w:pPr>
                    <w:jc w:val="center"/>
                    <w:rPr>
                      <w:rFonts w:eastAsia="仿宋_GB2312"/>
                      <w:b/>
                      <w:color w:val="000000"/>
                      <w:sz w:val="20"/>
                      <w:szCs w:val="20"/>
                    </w:rPr>
                  </w:pPr>
                  <w:r>
                    <w:rPr>
                      <w:rFonts w:eastAsia="仿宋_GB2312"/>
                      <w:b/>
                      <w:color w:val="000000"/>
                      <w:sz w:val="20"/>
                      <w:szCs w:val="20"/>
                    </w:rPr>
                    <w:t>16/3</w:t>
                  </w:r>
                </w:p>
              </w:tc>
              <w:tc>
                <w:tcPr>
                  <w:tcW w:w="425" w:type="dxa"/>
                  <w:gridSpan w:val="2"/>
                  <w:tcMar>
                    <w:left w:w="0" w:type="dxa"/>
                    <w:right w:w="0" w:type="dxa"/>
                  </w:tcMar>
                  <w:vAlign w:val="center"/>
                </w:tcPr>
                <w:p>
                  <w:pPr>
                    <w:jc w:val="center"/>
                    <w:rPr>
                      <w:rFonts w:eastAsia="仿宋_GB2312"/>
                      <w:b/>
                      <w:color w:val="000000"/>
                      <w:sz w:val="20"/>
                      <w:szCs w:val="20"/>
                    </w:rPr>
                  </w:pPr>
                  <w:r>
                    <w:rPr>
                      <w:rFonts w:eastAsia="仿宋_GB2312"/>
                      <w:b/>
                      <w:color w:val="000000"/>
                      <w:sz w:val="20"/>
                      <w:szCs w:val="20"/>
                    </w:rPr>
                    <w:t>16/3</w:t>
                  </w:r>
                </w:p>
              </w:tc>
              <w:tc>
                <w:tcPr>
                  <w:tcW w:w="425" w:type="dxa"/>
                  <w:gridSpan w:val="2"/>
                  <w:tcMar>
                    <w:left w:w="0" w:type="dxa"/>
                    <w:right w:w="0" w:type="dxa"/>
                  </w:tcMar>
                  <w:vAlign w:val="center"/>
                </w:tcPr>
                <w:p>
                  <w:pPr>
                    <w:jc w:val="center"/>
                    <w:rPr>
                      <w:rFonts w:eastAsia="仿宋_GB2312"/>
                      <w:b/>
                      <w:color w:val="000000"/>
                      <w:sz w:val="20"/>
                      <w:szCs w:val="20"/>
                    </w:rPr>
                  </w:pPr>
                  <w:r>
                    <w:rPr>
                      <w:rFonts w:eastAsia="仿宋_GB2312"/>
                      <w:b/>
                      <w:color w:val="000000"/>
                      <w:sz w:val="20"/>
                      <w:szCs w:val="20"/>
                    </w:rPr>
                    <w:t>12/2</w:t>
                  </w:r>
                </w:p>
              </w:tc>
              <w:tc>
                <w:tcPr>
                  <w:tcW w:w="422" w:type="dxa"/>
                  <w:tcMar>
                    <w:left w:w="0" w:type="dxa"/>
                    <w:right w:w="0" w:type="dxa"/>
                  </w:tcMar>
                  <w:vAlign w:val="center"/>
                </w:tcPr>
                <w:p>
                  <w:pPr>
                    <w:jc w:val="center"/>
                    <w:rPr>
                      <w:rFonts w:eastAsia="仿宋_GB2312"/>
                      <w:b/>
                      <w:color w:val="000000"/>
                      <w:sz w:val="20"/>
                      <w:szCs w:val="20"/>
                    </w:rPr>
                  </w:pPr>
                </w:p>
              </w:tc>
              <w:tc>
                <w:tcPr>
                  <w:tcW w:w="567" w:type="dxa"/>
                  <w:tcMar>
                    <w:left w:w="0" w:type="dxa"/>
                    <w:right w:w="0" w:type="dxa"/>
                  </w:tcMar>
                  <w:vAlign w:val="center"/>
                </w:tcPr>
                <w:p>
                  <w:pPr>
                    <w:jc w:val="center"/>
                    <w:rPr>
                      <w:b/>
                      <w:color w:val="000000"/>
                      <w:sz w:val="20"/>
                      <w:szCs w:val="20"/>
                    </w:rPr>
                  </w:pPr>
                </w:p>
              </w:tc>
              <w:tc>
                <w:tcPr>
                  <w:tcW w:w="1277" w:type="dxa"/>
                  <w:tcMar>
                    <w:left w:w="0" w:type="dxa"/>
                    <w:right w:w="0" w:type="dxa"/>
                  </w:tcMar>
                  <w:vAlign w:val="center"/>
                </w:tcPr>
                <w:p>
                  <w:pPr>
                    <w:snapToGrid w:val="0"/>
                    <w:spacing w:line="120" w:lineRule="atLeast"/>
                    <w:jc w:val="center"/>
                    <w:rPr>
                      <w:rFonts w:eastAsia="仿宋_GB2312"/>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70" w:type="dxa"/>
                  <w:gridSpan w:val="3"/>
                  <w:vMerge w:val="continue"/>
                  <w:tcBorders>
                    <w:bottom w:val="single" w:color="auto" w:sz="12" w:space="0"/>
                  </w:tcBorders>
                  <w:tcMar>
                    <w:left w:w="0" w:type="dxa"/>
                    <w:right w:w="0" w:type="dxa"/>
                  </w:tcMar>
                  <w:vAlign w:val="center"/>
                </w:tcPr>
                <w:p>
                  <w:pPr>
                    <w:adjustRightInd w:val="0"/>
                    <w:snapToGrid w:val="0"/>
                    <w:spacing w:line="120" w:lineRule="atLeast"/>
                    <w:jc w:val="center"/>
                    <w:rPr>
                      <w:b/>
                      <w:szCs w:val="24"/>
                    </w:rPr>
                  </w:pPr>
                </w:p>
              </w:tc>
              <w:tc>
                <w:tcPr>
                  <w:tcW w:w="3968" w:type="dxa"/>
                  <w:gridSpan w:val="5"/>
                  <w:tcBorders>
                    <w:bottom w:val="single" w:color="auto" w:sz="12" w:space="0"/>
                  </w:tcBorders>
                  <w:tcMar>
                    <w:left w:w="0" w:type="dxa"/>
                    <w:right w:w="0" w:type="dxa"/>
                  </w:tcMar>
                  <w:vAlign w:val="center"/>
                </w:tcPr>
                <w:p>
                  <w:pPr>
                    <w:snapToGrid w:val="0"/>
                    <w:spacing w:line="120" w:lineRule="atLeast"/>
                    <w:jc w:val="center"/>
                    <w:rPr>
                      <w:rFonts w:eastAsia="仿宋_GB2312"/>
                      <w:b/>
                      <w:sz w:val="18"/>
                      <w:szCs w:val="18"/>
                    </w:rPr>
                  </w:pPr>
                  <w:r>
                    <w:rPr>
                      <w:rFonts w:eastAsia="仿宋_GB2312"/>
                      <w:b/>
                      <w:szCs w:val="18"/>
                    </w:rPr>
                    <w:t>周 学 时</w:t>
                  </w:r>
                </w:p>
              </w:tc>
              <w:tc>
                <w:tcPr>
                  <w:tcW w:w="425" w:type="dxa"/>
                  <w:tcBorders>
                    <w:bottom w:val="single" w:color="auto" w:sz="12" w:space="0"/>
                  </w:tcBorders>
                  <w:tcMar>
                    <w:left w:w="0" w:type="dxa"/>
                    <w:right w:w="0" w:type="dxa"/>
                  </w:tcMar>
                  <w:vAlign w:val="center"/>
                </w:tcPr>
                <w:p>
                  <w:pPr>
                    <w:snapToGrid w:val="0"/>
                    <w:spacing w:line="120" w:lineRule="atLeast"/>
                    <w:jc w:val="center"/>
                    <w:rPr>
                      <w:rFonts w:eastAsia="仿宋_GB2312"/>
                      <w:b/>
                      <w:sz w:val="18"/>
                      <w:szCs w:val="18"/>
                    </w:rPr>
                  </w:pPr>
                </w:p>
              </w:tc>
              <w:tc>
                <w:tcPr>
                  <w:tcW w:w="426" w:type="dxa"/>
                  <w:tcBorders>
                    <w:bottom w:val="single" w:color="auto" w:sz="12" w:space="0"/>
                  </w:tcBorders>
                  <w:vAlign w:val="center"/>
                </w:tcPr>
                <w:p>
                  <w:pPr>
                    <w:adjustRightInd w:val="0"/>
                    <w:snapToGrid w:val="0"/>
                    <w:spacing w:line="120" w:lineRule="atLeast"/>
                    <w:jc w:val="center"/>
                    <w:rPr>
                      <w:rFonts w:eastAsia="仿宋_GB2312"/>
                      <w:b/>
                      <w:sz w:val="18"/>
                      <w:szCs w:val="18"/>
                    </w:rPr>
                  </w:pPr>
                </w:p>
              </w:tc>
              <w:tc>
                <w:tcPr>
                  <w:tcW w:w="567" w:type="dxa"/>
                  <w:tcBorders>
                    <w:bottom w:val="single" w:color="auto" w:sz="12" w:space="0"/>
                  </w:tcBorders>
                  <w:vAlign w:val="center"/>
                </w:tcPr>
                <w:p>
                  <w:pPr>
                    <w:adjustRightInd w:val="0"/>
                    <w:snapToGrid w:val="0"/>
                    <w:spacing w:line="120" w:lineRule="atLeast"/>
                    <w:jc w:val="center"/>
                    <w:rPr>
                      <w:rFonts w:eastAsia="仿宋_GB2312"/>
                      <w:b/>
                      <w:sz w:val="18"/>
                      <w:szCs w:val="18"/>
                    </w:rPr>
                  </w:pPr>
                </w:p>
              </w:tc>
              <w:tc>
                <w:tcPr>
                  <w:tcW w:w="425" w:type="dxa"/>
                  <w:tcBorders>
                    <w:bottom w:val="single" w:color="auto" w:sz="12" w:space="0"/>
                  </w:tcBorders>
                  <w:tcMar>
                    <w:left w:w="0" w:type="dxa"/>
                    <w:right w:w="0" w:type="dxa"/>
                  </w:tcMar>
                  <w:vAlign w:val="center"/>
                </w:tcPr>
                <w:p>
                  <w:pPr>
                    <w:adjustRightInd w:val="0"/>
                    <w:snapToGrid w:val="0"/>
                    <w:spacing w:line="120" w:lineRule="atLeast"/>
                    <w:jc w:val="center"/>
                    <w:rPr>
                      <w:rFonts w:eastAsia="仿宋_GB2312"/>
                      <w:b/>
                      <w:sz w:val="18"/>
                      <w:szCs w:val="18"/>
                    </w:rPr>
                  </w:pPr>
                </w:p>
              </w:tc>
              <w:tc>
                <w:tcPr>
                  <w:tcW w:w="297" w:type="dxa"/>
                  <w:gridSpan w:val="2"/>
                  <w:tcBorders>
                    <w:bottom w:val="single" w:color="auto" w:sz="12" w:space="0"/>
                  </w:tcBorders>
                  <w:tcMar>
                    <w:left w:w="0" w:type="dxa"/>
                    <w:right w:w="0" w:type="dxa"/>
                  </w:tcMar>
                  <w:vAlign w:val="center"/>
                </w:tcPr>
                <w:p>
                  <w:pPr>
                    <w:jc w:val="center"/>
                    <w:rPr>
                      <w:rFonts w:eastAsia="仿宋_GB2312"/>
                      <w:b/>
                      <w:color w:val="000000"/>
                      <w:sz w:val="20"/>
                      <w:szCs w:val="20"/>
                    </w:rPr>
                  </w:pPr>
                  <w:r>
                    <w:rPr>
                      <w:rFonts w:hint="eastAsia" w:eastAsia="仿宋_GB2312"/>
                      <w:b/>
                      <w:color w:val="000000"/>
                      <w:sz w:val="20"/>
                      <w:szCs w:val="20"/>
                    </w:rPr>
                    <w:t>2</w:t>
                  </w:r>
                  <w:r>
                    <w:rPr>
                      <w:rFonts w:eastAsia="仿宋_GB2312"/>
                      <w:b/>
                      <w:color w:val="000000"/>
                      <w:sz w:val="20"/>
                      <w:szCs w:val="20"/>
                    </w:rPr>
                    <w:t>3</w:t>
                  </w:r>
                </w:p>
              </w:tc>
              <w:tc>
                <w:tcPr>
                  <w:tcW w:w="425" w:type="dxa"/>
                  <w:gridSpan w:val="2"/>
                  <w:tcBorders>
                    <w:bottom w:val="single" w:color="auto" w:sz="12" w:space="0"/>
                  </w:tcBorders>
                  <w:tcMar>
                    <w:left w:w="0" w:type="dxa"/>
                    <w:right w:w="0" w:type="dxa"/>
                  </w:tcMar>
                  <w:vAlign w:val="center"/>
                </w:tcPr>
                <w:p>
                  <w:pPr>
                    <w:jc w:val="center"/>
                    <w:rPr>
                      <w:rFonts w:eastAsia="仿宋_GB2312"/>
                      <w:b/>
                      <w:color w:val="000000"/>
                      <w:sz w:val="20"/>
                      <w:szCs w:val="20"/>
                    </w:rPr>
                  </w:pPr>
                  <w:r>
                    <w:rPr>
                      <w:rFonts w:hint="eastAsia" w:eastAsia="仿宋_GB2312"/>
                      <w:b/>
                      <w:color w:val="000000"/>
                      <w:sz w:val="20"/>
                      <w:szCs w:val="20"/>
                    </w:rPr>
                    <w:t>2</w:t>
                  </w:r>
                  <w:r>
                    <w:rPr>
                      <w:rFonts w:eastAsia="仿宋_GB2312"/>
                      <w:b/>
                      <w:color w:val="000000"/>
                      <w:sz w:val="20"/>
                      <w:szCs w:val="20"/>
                    </w:rPr>
                    <w:t>3</w:t>
                  </w:r>
                </w:p>
              </w:tc>
              <w:tc>
                <w:tcPr>
                  <w:tcW w:w="425" w:type="dxa"/>
                  <w:gridSpan w:val="2"/>
                  <w:tcBorders>
                    <w:bottom w:val="single" w:color="auto" w:sz="12" w:space="0"/>
                  </w:tcBorders>
                  <w:tcMar>
                    <w:left w:w="0" w:type="dxa"/>
                    <w:right w:w="0" w:type="dxa"/>
                  </w:tcMar>
                  <w:vAlign w:val="center"/>
                </w:tcPr>
                <w:p>
                  <w:pPr>
                    <w:jc w:val="center"/>
                    <w:rPr>
                      <w:rFonts w:eastAsia="仿宋_GB2312"/>
                      <w:b/>
                      <w:color w:val="000000"/>
                      <w:sz w:val="20"/>
                      <w:szCs w:val="20"/>
                    </w:rPr>
                  </w:pPr>
                  <w:r>
                    <w:rPr>
                      <w:rFonts w:hint="eastAsia" w:eastAsia="仿宋_GB2312"/>
                      <w:b/>
                      <w:color w:val="000000"/>
                      <w:sz w:val="20"/>
                      <w:szCs w:val="20"/>
                    </w:rPr>
                    <w:t>2</w:t>
                  </w:r>
                  <w:r>
                    <w:rPr>
                      <w:rFonts w:eastAsia="仿宋_GB2312"/>
                      <w:b/>
                      <w:color w:val="000000"/>
                      <w:sz w:val="20"/>
                      <w:szCs w:val="20"/>
                    </w:rPr>
                    <w:t>3</w:t>
                  </w:r>
                </w:p>
              </w:tc>
              <w:tc>
                <w:tcPr>
                  <w:tcW w:w="422" w:type="dxa"/>
                  <w:tcBorders>
                    <w:bottom w:val="single" w:color="auto" w:sz="12" w:space="0"/>
                  </w:tcBorders>
                  <w:tcMar>
                    <w:left w:w="0" w:type="dxa"/>
                    <w:right w:w="0" w:type="dxa"/>
                  </w:tcMar>
                  <w:vAlign w:val="center"/>
                </w:tcPr>
                <w:p>
                  <w:pPr>
                    <w:jc w:val="center"/>
                    <w:rPr>
                      <w:rFonts w:eastAsia="仿宋_GB2312"/>
                      <w:b/>
                      <w:color w:val="000000"/>
                      <w:sz w:val="20"/>
                      <w:szCs w:val="20"/>
                    </w:rPr>
                  </w:pPr>
                </w:p>
              </w:tc>
              <w:tc>
                <w:tcPr>
                  <w:tcW w:w="567" w:type="dxa"/>
                  <w:tcBorders>
                    <w:bottom w:val="single" w:color="auto" w:sz="12" w:space="0"/>
                  </w:tcBorders>
                  <w:tcMar>
                    <w:left w:w="0" w:type="dxa"/>
                    <w:right w:w="0" w:type="dxa"/>
                  </w:tcMar>
                  <w:vAlign w:val="center"/>
                </w:tcPr>
                <w:p>
                  <w:pPr>
                    <w:jc w:val="center"/>
                    <w:rPr>
                      <w:rFonts w:eastAsia="仿宋_GB2312"/>
                      <w:b/>
                      <w:color w:val="000000"/>
                      <w:sz w:val="20"/>
                      <w:szCs w:val="20"/>
                    </w:rPr>
                  </w:pPr>
                  <w:r>
                    <w:rPr>
                      <w:rFonts w:eastAsia="仿宋_GB2312"/>
                      <w:b/>
                      <w:color w:val="000000"/>
                      <w:sz w:val="20"/>
                      <w:szCs w:val="20"/>
                    </w:rPr>
                    <w:t>平均23</w:t>
                  </w:r>
                </w:p>
              </w:tc>
              <w:tc>
                <w:tcPr>
                  <w:tcW w:w="1277" w:type="dxa"/>
                  <w:tcBorders>
                    <w:bottom w:val="single" w:color="auto" w:sz="12" w:space="0"/>
                  </w:tcBorders>
                  <w:tcMar>
                    <w:left w:w="0" w:type="dxa"/>
                    <w:right w:w="0" w:type="dxa"/>
                  </w:tcMar>
                  <w:vAlign w:val="center"/>
                </w:tcPr>
                <w:p>
                  <w:pPr>
                    <w:snapToGrid w:val="0"/>
                    <w:spacing w:line="120" w:lineRule="atLeast"/>
                    <w:jc w:val="center"/>
                    <w:rPr>
                      <w:rFonts w:eastAsia="仿宋_GB2312"/>
                      <w:b/>
                      <w:szCs w:val="21"/>
                    </w:rPr>
                  </w:pPr>
                </w:p>
              </w:tc>
            </w:tr>
          </w:tbl>
          <w:p>
            <w:pPr>
              <w:spacing w:line="0" w:lineRule="atLeast"/>
              <w:ind w:firstLine="500" w:firstLineChars="200"/>
              <w:rPr>
                <w:b/>
                <w:bCs/>
                <w:sz w:val="24"/>
              </w:rPr>
            </w:pPr>
          </w:p>
        </w:tc>
      </w:tr>
    </w:tbl>
    <w:p>
      <w:pPr>
        <w:spacing w:line="360" w:lineRule="auto"/>
        <w:ind w:firstLine="500" w:firstLineChars="200"/>
        <w:rPr>
          <w:rFonts w:eastAsia="黑体"/>
          <w:sz w:val="24"/>
        </w:rPr>
      </w:pPr>
    </w:p>
    <w:p>
      <w:pPr>
        <w:numPr>
          <w:ilvl w:val="0"/>
          <w:numId w:val="2"/>
        </w:numPr>
        <w:tabs>
          <w:tab w:val="left" w:pos="0"/>
        </w:tabs>
        <w:spacing w:line="360" w:lineRule="auto"/>
        <w:ind w:left="10" w:hanging="10"/>
        <w:jc w:val="center"/>
        <w:rPr>
          <w:b/>
          <w:sz w:val="32"/>
          <w:szCs w:val="32"/>
        </w:rPr>
      </w:pPr>
      <w:r>
        <w:rPr>
          <w:b/>
          <w:sz w:val="32"/>
          <w:szCs w:val="32"/>
        </w:rPr>
        <w:t>专业主要带头人简介</w:t>
      </w:r>
    </w:p>
    <w:tbl>
      <w:tblPr>
        <w:tblStyle w:val="18"/>
        <w:tblW w:w="93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3"/>
        <w:gridCol w:w="474"/>
        <w:gridCol w:w="517"/>
        <w:gridCol w:w="478"/>
        <w:gridCol w:w="1380"/>
        <w:gridCol w:w="499"/>
        <w:gridCol w:w="283"/>
        <w:gridCol w:w="872"/>
        <w:gridCol w:w="785"/>
        <w:gridCol w:w="696"/>
        <w:gridCol w:w="761"/>
        <w:gridCol w:w="366"/>
        <w:gridCol w:w="532"/>
        <w:gridCol w:w="1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restart"/>
            <w:vAlign w:val="center"/>
          </w:tcPr>
          <w:p>
            <w:pPr>
              <w:jc w:val="center"/>
              <w:rPr>
                <w:sz w:val="24"/>
              </w:rPr>
            </w:pPr>
            <w:r>
              <w:rPr>
                <w:sz w:val="24"/>
              </w:rPr>
              <w:t>姓名</w:t>
            </w:r>
          </w:p>
        </w:tc>
        <w:tc>
          <w:tcPr>
            <w:tcW w:w="1469" w:type="dxa"/>
            <w:gridSpan w:val="3"/>
            <w:vMerge w:val="restart"/>
            <w:vAlign w:val="center"/>
          </w:tcPr>
          <w:p>
            <w:pPr>
              <w:jc w:val="center"/>
              <w:rPr>
                <w:sz w:val="24"/>
              </w:rPr>
            </w:pPr>
            <w:r>
              <w:rPr>
                <w:rFonts w:hint="eastAsia"/>
                <w:sz w:val="24"/>
              </w:rPr>
              <w:t>郭天星</w:t>
            </w:r>
          </w:p>
        </w:tc>
        <w:tc>
          <w:tcPr>
            <w:tcW w:w="1380" w:type="dxa"/>
            <w:vAlign w:val="center"/>
          </w:tcPr>
          <w:p>
            <w:pPr>
              <w:jc w:val="center"/>
              <w:rPr>
                <w:sz w:val="24"/>
              </w:rPr>
            </w:pPr>
            <w:r>
              <w:rPr>
                <w:sz w:val="24"/>
              </w:rPr>
              <w:t>性别</w:t>
            </w:r>
          </w:p>
        </w:tc>
        <w:tc>
          <w:tcPr>
            <w:tcW w:w="782" w:type="dxa"/>
            <w:gridSpan w:val="2"/>
            <w:vAlign w:val="center"/>
          </w:tcPr>
          <w:p>
            <w:pPr>
              <w:jc w:val="center"/>
              <w:rPr>
                <w:sz w:val="24"/>
              </w:rPr>
            </w:pPr>
            <w:r>
              <w:rPr>
                <w:rFonts w:hint="eastAsia"/>
                <w:sz w:val="24"/>
              </w:rPr>
              <w:t>男</w:t>
            </w:r>
          </w:p>
        </w:tc>
        <w:tc>
          <w:tcPr>
            <w:tcW w:w="1657" w:type="dxa"/>
            <w:gridSpan w:val="2"/>
            <w:vAlign w:val="center"/>
          </w:tcPr>
          <w:p>
            <w:pPr>
              <w:jc w:val="center"/>
              <w:rPr>
                <w:szCs w:val="21"/>
              </w:rPr>
            </w:pPr>
            <w:r>
              <w:rPr>
                <w:szCs w:val="21"/>
              </w:rPr>
              <w:t>专业技术职务</w:t>
            </w:r>
          </w:p>
        </w:tc>
        <w:tc>
          <w:tcPr>
            <w:tcW w:w="696" w:type="dxa"/>
            <w:vAlign w:val="center"/>
          </w:tcPr>
          <w:p>
            <w:pPr>
              <w:rPr>
                <w:sz w:val="24"/>
              </w:rPr>
            </w:pPr>
            <w:r>
              <w:rPr>
                <w:rFonts w:hint="eastAsia"/>
                <w:sz w:val="24"/>
              </w:rPr>
              <w:t>助教</w:t>
            </w:r>
          </w:p>
        </w:tc>
        <w:tc>
          <w:tcPr>
            <w:tcW w:w="1659" w:type="dxa"/>
            <w:gridSpan w:val="3"/>
            <w:vAlign w:val="center"/>
          </w:tcPr>
          <w:p>
            <w:pPr>
              <w:jc w:val="center"/>
              <w:rPr>
                <w:sz w:val="24"/>
              </w:rPr>
            </w:pPr>
            <w:r>
              <w:rPr>
                <w:sz w:val="24"/>
              </w:rPr>
              <w:t>学历</w:t>
            </w:r>
          </w:p>
        </w:tc>
        <w:tc>
          <w:tcPr>
            <w:tcW w:w="1140" w:type="dxa"/>
            <w:vAlign w:val="center"/>
          </w:tcPr>
          <w:p>
            <w:pPr>
              <w:jc w:val="center"/>
              <w:rPr>
                <w:sz w:val="24"/>
              </w:rPr>
            </w:pPr>
            <w:r>
              <w:rPr>
                <w:rFonts w:hint="eastAsia"/>
                <w:sz w:val="24"/>
              </w:rPr>
              <w:t>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continue"/>
            <w:vAlign w:val="center"/>
          </w:tcPr>
          <w:p>
            <w:pPr>
              <w:jc w:val="center"/>
              <w:rPr>
                <w:sz w:val="24"/>
              </w:rPr>
            </w:pPr>
          </w:p>
        </w:tc>
        <w:tc>
          <w:tcPr>
            <w:tcW w:w="1469" w:type="dxa"/>
            <w:gridSpan w:val="3"/>
            <w:vMerge w:val="continue"/>
            <w:vAlign w:val="center"/>
          </w:tcPr>
          <w:p>
            <w:pPr>
              <w:jc w:val="center"/>
              <w:rPr>
                <w:sz w:val="24"/>
              </w:rPr>
            </w:pPr>
          </w:p>
        </w:tc>
        <w:tc>
          <w:tcPr>
            <w:tcW w:w="1380" w:type="dxa"/>
            <w:vAlign w:val="center"/>
          </w:tcPr>
          <w:p>
            <w:pPr>
              <w:jc w:val="center"/>
              <w:rPr>
                <w:sz w:val="24"/>
              </w:rPr>
            </w:pPr>
            <w:r>
              <w:rPr>
                <w:sz w:val="24"/>
              </w:rPr>
              <w:t>出生年月</w:t>
            </w:r>
          </w:p>
        </w:tc>
        <w:tc>
          <w:tcPr>
            <w:tcW w:w="782" w:type="dxa"/>
            <w:gridSpan w:val="2"/>
            <w:vAlign w:val="center"/>
          </w:tcPr>
          <w:p>
            <w:pPr>
              <w:jc w:val="center"/>
              <w:rPr>
                <w:sz w:val="24"/>
              </w:rPr>
            </w:pPr>
            <w:r>
              <w:rPr>
                <w:rFonts w:hint="eastAsia"/>
                <w:sz w:val="24"/>
              </w:rPr>
              <w:t>1</w:t>
            </w:r>
            <w:r>
              <w:rPr>
                <w:sz w:val="24"/>
              </w:rPr>
              <w:t>994.16</w:t>
            </w:r>
          </w:p>
        </w:tc>
        <w:tc>
          <w:tcPr>
            <w:tcW w:w="1657" w:type="dxa"/>
            <w:gridSpan w:val="2"/>
            <w:vAlign w:val="center"/>
          </w:tcPr>
          <w:p>
            <w:pPr>
              <w:jc w:val="center"/>
              <w:rPr>
                <w:sz w:val="24"/>
              </w:rPr>
            </w:pPr>
            <w:r>
              <w:rPr>
                <w:sz w:val="24"/>
              </w:rPr>
              <w:t>行政职务</w:t>
            </w:r>
          </w:p>
        </w:tc>
        <w:tc>
          <w:tcPr>
            <w:tcW w:w="696" w:type="dxa"/>
            <w:vAlign w:val="center"/>
          </w:tcPr>
          <w:p>
            <w:pPr>
              <w:jc w:val="center"/>
              <w:rPr>
                <w:sz w:val="24"/>
              </w:rPr>
            </w:pPr>
            <w:r>
              <w:rPr>
                <w:rFonts w:hint="eastAsia"/>
                <w:sz w:val="24"/>
              </w:rPr>
              <w:t>无</w:t>
            </w:r>
          </w:p>
        </w:tc>
        <w:tc>
          <w:tcPr>
            <w:tcW w:w="1659" w:type="dxa"/>
            <w:gridSpan w:val="3"/>
            <w:vAlign w:val="center"/>
          </w:tcPr>
          <w:p>
            <w:pPr>
              <w:jc w:val="center"/>
              <w:rPr>
                <w:szCs w:val="21"/>
              </w:rPr>
            </w:pPr>
            <w:r>
              <w:rPr>
                <w:szCs w:val="21"/>
              </w:rPr>
              <w:t>双师素质情况</w:t>
            </w:r>
          </w:p>
        </w:tc>
        <w:tc>
          <w:tcPr>
            <w:tcW w:w="1140" w:type="dxa"/>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pacing w:val="-10"/>
                <w:szCs w:val="21"/>
              </w:rPr>
            </w:pPr>
            <w:r>
              <w:rPr>
                <w:spacing w:val="-6"/>
                <w:szCs w:val="21"/>
              </w:rPr>
              <w:t>学历、学位</w:t>
            </w:r>
            <w:r>
              <w:rPr>
                <w:spacing w:val="-10"/>
                <w:szCs w:val="21"/>
              </w:rPr>
              <w:t>获得时间、毕业学校、专业</w:t>
            </w:r>
          </w:p>
        </w:tc>
        <w:tc>
          <w:tcPr>
            <w:tcW w:w="7314" w:type="dxa"/>
            <w:gridSpan w:val="10"/>
            <w:vAlign w:val="center"/>
          </w:tcPr>
          <w:p>
            <w:pPr>
              <w:jc w:val="left"/>
              <w:rPr>
                <w:sz w:val="24"/>
              </w:rPr>
            </w:pPr>
            <w:r>
              <w:rPr>
                <w:rFonts w:hint="eastAsia"/>
                <w:sz w:val="24"/>
              </w:rPr>
              <w:t>2</w:t>
            </w:r>
            <w:r>
              <w:rPr>
                <w:sz w:val="24"/>
              </w:rPr>
              <w:t>019</w:t>
            </w:r>
            <w:r>
              <w:rPr>
                <w:rFonts w:hint="eastAsia"/>
                <w:sz w:val="24"/>
              </w:rPr>
              <w:t>年7月</w:t>
            </w:r>
          </w:p>
          <w:p>
            <w:pPr>
              <w:jc w:val="left"/>
              <w:rPr>
                <w:sz w:val="24"/>
              </w:rPr>
            </w:pPr>
            <w:r>
              <w:rPr>
                <w:rFonts w:hint="eastAsia"/>
                <w:sz w:val="24"/>
              </w:rPr>
              <w:t>山西大学 控制理论与控制工程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z w:val="24"/>
              </w:rPr>
            </w:pPr>
            <w:r>
              <w:rPr>
                <w:sz w:val="24"/>
              </w:rPr>
              <w:t>主要从事工作与</w:t>
            </w:r>
          </w:p>
          <w:p>
            <w:pPr>
              <w:jc w:val="center"/>
              <w:rPr>
                <w:sz w:val="24"/>
              </w:rPr>
            </w:pPr>
            <w:r>
              <w:rPr>
                <w:sz w:val="24"/>
              </w:rPr>
              <w:t>研究方向</w:t>
            </w:r>
          </w:p>
        </w:tc>
        <w:tc>
          <w:tcPr>
            <w:tcW w:w="7314" w:type="dxa"/>
            <w:gridSpan w:val="10"/>
            <w:vAlign w:val="center"/>
          </w:tcPr>
          <w:p>
            <w:pPr>
              <w:jc w:val="left"/>
              <w:rPr>
                <w:sz w:val="24"/>
              </w:rPr>
            </w:pPr>
          </w:p>
          <w:p>
            <w:pPr>
              <w:jc w:val="left"/>
              <w:rPr>
                <w:sz w:val="24"/>
              </w:rPr>
            </w:pPr>
            <w:r>
              <w:rPr>
                <w:rFonts w:hint="eastAsia"/>
                <w:sz w:val="24"/>
              </w:rPr>
              <w:t>铁道机车、铁道车辆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center"/>
              <w:rPr>
                <w:sz w:val="24"/>
              </w:rPr>
            </w:pPr>
            <w:r>
              <w:rPr>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left"/>
              <w:rPr>
                <w:sz w:val="24"/>
              </w:rPr>
            </w:pPr>
            <w:r>
              <w:rPr>
                <w:sz w:val="24"/>
              </w:rPr>
              <w:t>在国内外重要学术刊物上发表论文共2篇；出版专著（译著等）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获教学科研成果奖共  项；其中：国家级  项，省部级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目前承担教学科研项目共1项；其中：国家级项目0项，省部级项目1项。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近三年拥有教学科研经费共0.5万元，年均0.5万元。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tcBorders>
              <w:right w:val="single" w:color="auto" w:sz="4" w:space="0"/>
            </w:tcBorders>
            <w:vAlign w:val="center"/>
          </w:tcPr>
          <w:p>
            <w:pPr>
              <w:rPr>
                <w:sz w:val="24"/>
              </w:rPr>
            </w:pPr>
            <w:r>
              <w:rPr>
                <w:sz w:val="24"/>
              </w:rPr>
              <w:t>近三年授课（理论教学）共1440学时；指导毕业设计共120人次。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最具代表性的教学科研项目和成果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成果名称</w:t>
            </w:r>
          </w:p>
        </w:tc>
        <w:tc>
          <w:tcPr>
            <w:tcW w:w="3397" w:type="dxa"/>
            <w:gridSpan w:val="5"/>
            <w:vAlign w:val="center"/>
          </w:tcPr>
          <w:p>
            <w:pPr>
              <w:jc w:val="center"/>
              <w:rPr>
                <w:sz w:val="24"/>
              </w:rPr>
            </w:pPr>
            <w:r>
              <w:rPr>
                <w:sz w:val="24"/>
              </w:rPr>
              <w:t>等级及签发单位、时间</w:t>
            </w:r>
          </w:p>
        </w:tc>
        <w:tc>
          <w:tcPr>
            <w:tcW w:w="2038" w:type="dxa"/>
            <w:gridSpan w:val="3"/>
            <w:tcBorders>
              <w:right w:val="single" w:color="auto" w:sz="4" w:space="0"/>
            </w:tcBorders>
            <w:vAlign w:val="center"/>
          </w:tcPr>
          <w:p>
            <w:pPr>
              <w:jc w:val="center"/>
              <w:rPr>
                <w:sz w:val="24"/>
              </w:rPr>
            </w:pPr>
            <w:r>
              <w:rPr>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15"/>
                <w:szCs w:val="15"/>
              </w:rPr>
            </w:pPr>
            <w:r>
              <w:rPr>
                <w:rFonts w:hint="eastAsia"/>
                <w:sz w:val="15"/>
                <w:szCs w:val="15"/>
              </w:rPr>
              <w:t>《基于P</w:t>
            </w:r>
            <w:r>
              <w:rPr>
                <w:sz w:val="15"/>
                <w:szCs w:val="15"/>
              </w:rPr>
              <w:t>SO-BP</w:t>
            </w:r>
            <w:r>
              <w:rPr>
                <w:rFonts w:hint="eastAsia"/>
                <w:sz w:val="15"/>
                <w:szCs w:val="15"/>
              </w:rPr>
              <w:t>》算法的I</w:t>
            </w:r>
            <w:r>
              <w:rPr>
                <w:sz w:val="15"/>
                <w:szCs w:val="15"/>
              </w:rPr>
              <w:t>GBT</w:t>
            </w:r>
            <w:r>
              <w:rPr>
                <w:rFonts w:hint="eastAsia"/>
                <w:sz w:val="15"/>
                <w:szCs w:val="15"/>
              </w:rPr>
              <w:t>祭文预测方法分析</w:t>
            </w:r>
          </w:p>
        </w:tc>
        <w:tc>
          <w:tcPr>
            <w:tcW w:w="3397" w:type="dxa"/>
            <w:gridSpan w:val="5"/>
            <w:vAlign w:val="center"/>
          </w:tcPr>
          <w:p>
            <w:pPr>
              <w:jc w:val="left"/>
              <w:rPr>
                <w:sz w:val="24"/>
              </w:rPr>
            </w:pPr>
            <w:r>
              <w:rPr>
                <w:rFonts w:hint="eastAsia"/>
                <w:sz w:val="24"/>
              </w:rPr>
              <w:t>省级期刊 《电子技术》2</w:t>
            </w:r>
            <w:r>
              <w:rPr>
                <w:sz w:val="24"/>
              </w:rPr>
              <w:t>021</w:t>
            </w:r>
          </w:p>
        </w:tc>
        <w:tc>
          <w:tcPr>
            <w:tcW w:w="2038" w:type="dxa"/>
            <w:gridSpan w:val="3"/>
            <w:vAlign w:val="center"/>
          </w:tcPr>
          <w:p>
            <w:pPr>
              <w:jc w:val="left"/>
              <w:rPr>
                <w:sz w:val="24"/>
              </w:rPr>
            </w:pPr>
            <w:r>
              <w:rPr>
                <w:rFonts w:hint="eastAsia"/>
                <w:sz w:val="24"/>
              </w:rPr>
              <w:t>第一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15"/>
                <w:szCs w:val="15"/>
              </w:rPr>
            </w:pPr>
            <w:r>
              <w:rPr>
                <w:rFonts w:hint="eastAsia"/>
                <w:sz w:val="15"/>
                <w:szCs w:val="15"/>
              </w:rPr>
              <w:t>《基于加速老化实验的I</w:t>
            </w:r>
            <w:r>
              <w:rPr>
                <w:sz w:val="15"/>
                <w:szCs w:val="15"/>
              </w:rPr>
              <w:t>GBT</w:t>
            </w:r>
            <w:r>
              <w:rPr>
                <w:rFonts w:hint="eastAsia"/>
                <w:sz w:val="15"/>
                <w:szCs w:val="15"/>
              </w:rPr>
              <w:t>状态评估分析》</w:t>
            </w:r>
          </w:p>
        </w:tc>
        <w:tc>
          <w:tcPr>
            <w:tcW w:w="3397" w:type="dxa"/>
            <w:gridSpan w:val="5"/>
            <w:vAlign w:val="center"/>
          </w:tcPr>
          <w:p>
            <w:pPr>
              <w:jc w:val="left"/>
              <w:rPr>
                <w:sz w:val="24"/>
              </w:rPr>
            </w:pPr>
            <w:r>
              <w:rPr>
                <w:rFonts w:hint="eastAsia"/>
                <w:sz w:val="24"/>
              </w:rPr>
              <w:t>省级期刊 《电子技术》2</w:t>
            </w:r>
            <w:r>
              <w:rPr>
                <w:sz w:val="24"/>
              </w:rPr>
              <w:t>022</w:t>
            </w:r>
          </w:p>
        </w:tc>
        <w:tc>
          <w:tcPr>
            <w:tcW w:w="2038" w:type="dxa"/>
            <w:gridSpan w:val="3"/>
            <w:vAlign w:val="center"/>
          </w:tcPr>
          <w:p>
            <w:pPr>
              <w:jc w:val="left"/>
              <w:rPr>
                <w:sz w:val="24"/>
              </w:rPr>
            </w:pPr>
            <w:r>
              <w:rPr>
                <w:rFonts w:hint="eastAsia"/>
                <w:sz w:val="24"/>
              </w:rPr>
              <w:t>第一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3397" w:type="dxa"/>
            <w:gridSpan w:val="5"/>
            <w:vAlign w:val="center"/>
          </w:tcPr>
          <w:p>
            <w:pPr>
              <w:jc w:val="left"/>
              <w:rPr>
                <w:sz w:val="24"/>
              </w:rPr>
            </w:pPr>
          </w:p>
        </w:tc>
        <w:tc>
          <w:tcPr>
            <w:tcW w:w="2038"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4</w:t>
            </w:r>
          </w:p>
        </w:tc>
        <w:tc>
          <w:tcPr>
            <w:tcW w:w="2357" w:type="dxa"/>
            <w:gridSpan w:val="3"/>
            <w:vAlign w:val="center"/>
          </w:tcPr>
          <w:p>
            <w:pPr>
              <w:jc w:val="left"/>
              <w:rPr>
                <w:sz w:val="24"/>
              </w:rPr>
            </w:pPr>
          </w:p>
        </w:tc>
        <w:tc>
          <w:tcPr>
            <w:tcW w:w="3397" w:type="dxa"/>
            <w:gridSpan w:val="5"/>
            <w:vAlign w:val="center"/>
          </w:tcPr>
          <w:p>
            <w:pPr>
              <w:jc w:val="left"/>
              <w:rPr>
                <w:sz w:val="24"/>
              </w:rPr>
            </w:pPr>
          </w:p>
        </w:tc>
        <w:tc>
          <w:tcPr>
            <w:tcW w:w="2038"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最具代表性的社会服务和技术研发项目</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项目名称</w:t>
            </w:r>
          </w:p>
        </w:tc>
        <w:tc>
          <w:tcPr>
            <w:tcW w:w="1155" w:type="dxa"/>
            <w:gridSpan w:val="2"/>
            <w:vAlign w:val="center"/>
          </w:tcPr>
          <w:p>
            <w:pPr>
              <w:jc w:val="center"/>
              <w:rPr>
                <w:szCs w:val="21"/>
              </w:rPr>
            </w:pPr>
            <w:r>
              <w:rPr>
                <w:szCs w:val="21"/>
              </w:rPr>
              <w:t>项目来源</w:t>
            </w:r>
          </w:p>
        </w:tc>
        <w:tc>
          <w:tcPr>
            <w:tcW w:w="1481" w:type="dxa"/>
            <w:gridSpan w:val="2"/>
            <w:vAlign w:val="center"/>
          </w:tcPr>
          <w:p>
            <w:pPr>
              <w:jc w:val="center"/>
              <w:rPr>
                <w:sz w:val="24"/>
              </w:rPr>
            </w:pPr>
            <w:r>
              <w:rPr>
                <w:sz w:val="24"/>
              </w:rPr>
              <w:t>起讫时间</w:t>
            </w:r>
          </w:p>
        </w:tc>
        <w:tc>
          <w:tcPr>
            <w:tcW w:w="761" w:type="dxa"/>
            <w:vAlign w:val="center"/>
          </w:tcPr>
          <w:p>
            <w:pPr>
              <w:jc w:val="center"/>
              <w:rPr>
                <w:szCs w:val="21"/>
              </w:rPr>
            </w:pPr>
            <w:r>
              <w:rPr>
                <w:szCs w:val="21"/>
              </w:rPr>
              <w:t>经费</w:t>
            </w:r>
          </w:p>
        </w:tc>
        <w:tc>
          <w:tcPr>
            <w:tcW w:w="2038" w:type="dxa"/>
            <w:gridSpan w:val="3"/>
            <w:vAlign w:val="center"/>
          </w:tcPr>
          <w:p>
            <w:pPr>
              <w:jc w:val="center"/>
              <w:rPr>
                <w:sz w:val="24"/>
              </w:rPr>
            </w:pPr>
            <w:r>
              <w:rPr>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15"/>
                <w:szCs w:val="15"/>
              </w:rPr>
            </w:pPr>
            <w:r>
              <w:rPr>
                <w:rFonts w:hint="eastAsia"/>
                <w:sz w:val="15"/>
                <w:szCs w:val="15"/>
              </w:rPr>
              <w:t>校企共建共享生产型实训基地-轨道车辆基地建设</w:t>
            </w:r>
          </w:p>
        </w:tc>
        <w:tc>
          <w:tcPr>
            <w:tcW w:w="1155" w:type="dxa"/>
            <w:gridSpan w:val="2"/>
            <w:vAlign w:val="center"/>
          </w:tcPr>
          <w:p>
            <w:pPr>
              <w:jc w:val="left"/>
              <w:rPr>
                <w:sz w:val="24"/>
              </w:rPr>
            </w:pPr>
          </w:p>
        </w:tc>
        <w:tc>
          <w:tcPr>
            <w:tcW w:w="1481" w:type="dxa"/>
            <w:gridSpan w:val="2"/>
            <w:vAlign w:val="center"/>
          </w:tcPr>
          <w:p>
            <w:pPr>
              <w:jc w:val="left"/>
              <w:rPr>
                <w:sz w:val="24"/>
              </w:rPr>
            </w:pPr>
            <w:r>
              <w:rPr>
                <w:rFonts w:hint="eastAsia"/>
                <w:sz w:val="24"/>
              </w:rPr>
              <w:t>2</w:t>
            </w:r>
            <w:r>
              <w:rPr>
                <w:sz w:val="24"/>
              </w:rPr>
              <w:t>021-2024</w:t>
            </w:r>
          </w:p>
        </w:tc>
        <w:tc>
          <w:tcPr>
            <w:tcW w:w="761" w:type="dxa"/>
            <w:vAlign w:val="center"/>
          </w:tcPr>
          <w:p>
            <w:pPr>
              <w:jc w:val="left"/>
              <w:rPr>
                <w:sz w:val="24"/>
              </w:rPr>
            </w:pPr>
            <w:r>
              <w:rPr>
                <w:rFonts w:hint="eastAsia"/>
                <w:sz w:val="24"/>
              </w:rPr>
              <w:t>5</w:t>
            </w:r>
            <w:r>
              <w:rPr>
                <w:sz w:val="24"/>
              </w:rPr>
              <w:t>000</w:t>
            </w:r>
          </w:p>
        </w:tc>
        <w:tc>
          <w:tcPr>
            <w:tcW w:w="2038" w:type="dxa"/>
            <w:gridSpan w:val="3"/>
            <w:vAlign w:val="center"/>
          </w:tcPr>
          <w:p>
            <w:pPr>
              <w:jc w:val="left"/>
              <w:rPr>
                <w:rFonts w:hint="eastAsia"/>
                <w:sz w:val="24"/>
              </w:rPr>
            </w:pPr>
            <w:r>
              <w:rPr>
                <w:rFonts w:hint="eastAsia"/>
                <w:sz w:val="24"/>
              </w:rPr>
              <w:t>前期调研、论证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761" w:type="dxa"/>
            <w:vAlign w:val="center"/>
          </w:tcPr>
          <w:p>
            <w:pPr>
              <w:jc w:val="left"/>
              <w:rPr>
                <w:sz w:val="24"/>
              </w:rPr>
            </w:pPr>
          </w:p>
        </w:tc>
        <w:tc>
          <w:tcPr>
            <w:tcW w:w="2038"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761" w:type="dxa"/>
            <w:vAlign w:val="center"/>
          </w:tcPr>
          <w:p>
            <w:pPr>
              <w:jc w:val="left"/>
              <w:rPr>
                <w:sz w:val="24"/>
              </w:rPr>
            </w:pPr>
          </w:p>
        </w:tc>
        <w:tc>
          <w:tcPr>
            <w:tcW w:w="2038"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4</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761" w:type="dxa"/>
            <w:vAlign w:val="center"/>
          </w:tcPr>
          <w:p>
            <w:pPr>
              <w:jc w:val="left"/>
              <w:rPr>
                <w:sz w:val="24"/>
              </w:rPr>
            </w:pPr>
          </w:p>
        </w:tc>
        <w:tc>
          <w:tcPr>
            <w:tcW w:w="2038"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目前承担的主要教学工作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课程名称</w:t>
            </w:r>
          </w:p>
        </w:tc>
        <w:tc>
          <w:tcPr>
            <w:tcW w:w="1155" w:type="dxa"/>
            <w:gridSpan w:val="2"/>
            <w:vAlign w:val="center"/>
          </w:tcPr>
          <w:p>
            <w:pPr>
              <w:jc w:val="center"/>
              <w:rPr>
                <w:szCs w:val="21"/>
              </w:rPr>
            </w:pPr>
            <w:r>
              <w:rPr>
                <w:szCs w:val="21"/>
              </w:rPr>
              <w:t>授课对象</w:t>
            </w:r>
          </w:p>
        </w:tc>
        <w:tc>
          <w:tcPr>
            <w:tcW w:w="785" w:type="dxa"/>
            <w:vAlign w:val="center"/>
          </w:tcPr>
          <w:p>
            <w:pPr>
              <w:jc w:val="center"/>
              <w:rPr>
                <w:szCs w:val="21"/>
              </w:rPr>
            </w:pPr>
            <w:r>
              <w:rPr>
                <w:szCs w:val="21"/>
              </w:rPr>
              <w:t>人数</w:t>
            </w:r>
          </w:p>
        </w:tc>
        <w:tc>
          <w:tcPr>
            <w:tcW w:w="696" w:type="dxa"/>
            <w:vAlign w:val="center"/>
          </w:tcPr>
          <w:p>
            <w:pPr>
              <w:jc w:val="center"/>
              <w:rPr>
                <w:szCs w:val="21"/>
              </w:rPr>
            </w:pPr>
            <w:r>
              <w:rPr>
                <w:szCs w:val="21"/>
              </w:rPr>
              <w:t>学时</w:t>
            </w:r>
          </w:p>
        </w:tc>
        <w:tc>
          <w:tcPr>
            <w:tcW w:w="1127" w:type="dxa"/>
            <w:gridSpan w:val="2"/>
            <w:vAlign w:val="center"/>
          </w:tcPr>
          <w:p>
            <w:pPr>
              <w:jc w:val="center"/>
              <w:rPr>
                <w:szCs w:val="21"/>
              </w:rPr>
            </w:pPr>
            <w:r>
              <w:rPr>
                <w:szCs w:val="21"/>
              </w:rPr>
              <w:t>课程性质</w:t>
            </w:r>
          </w:p>
        </w:tc>
        <w:tc>
          <w:tcPr>
            <w:tcW w:w="1672" w:type="dxa"/>
            <w:gridSpan w:val="2"/>
            <w:vAlign w:val="center"/>
          </w:tcPr>
          <w:p>
            <w:pPr>
              <w:jc w:val="center"/>
              <w:rPr>
                <w:sz w:val="24"/>
              </w:rPr>
            </w:pPr>
            <w:r>
              <w:rPr>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Cs w:val="21"/>
              </w:rPr>
            </w:pPr>
            <w:r>
              <w:rPr>
                <w:rFonts w:hint="eastAsia"/>
                <w:szCs w:val="21"/>
              </w:rPr>
              <w:t>《P</w:t>
            </w:r>
            <w:r>
              <w:rPr>
                <w:szCs w:val="21"/>
              </w:rPr>
              <w:t>LC</w:t>
            </w:r>
            <w:r>
              <w:rPr>
                <w:rFonts w:hint="eastAsia"/>
                <w:szCs w:val="21"/>
              </w:rPr>
              <w:t>控制技术》</w:t>
            </w:r>
          </w:p>
        </w:tc>
        <w:tc>
          <w:tcPr>
            <w:tcW w:w="1155" w:type="dxa"/>
            <w:gridSpan w:val="2"/>
            <w:vAlign w:val="center"/>
          </w:tcPr>
          <w:p>
            <w:pPr>
              <w:jc w:val="left"/>
              <w:rPr>
                <w:szCs w:val="21"/>
              </w:rPr>
            </w:pPr>
            <w:r>
              <w:rPr>
                <w:rFonts w:hint="eastAsia"/>
                <w:szCs w:val="21"/>
              </w:rPr>
              <w:t>铁道类</w:t>
            </w:r>
          </w:p>
        </w:tc>
        <w:tc>
          <w:tcPr>
            <w:tcW w:w="785" w:type="dxa"/>
            <w:vAlign w:val="center"/>
          </w:tcPr>
          <w:p>
            <w:pPr>
              <w:jc w:val="left"/>
              <w:rPr>
                <w:szCs w:val="21"/>
              </w:rPr>
            </w:pPr>
            <w:r>
              <w:rPr>
                <w:rFonts w:hint="eastAsia"/>
                <w:szCs w:val="21"/>
              </w:rPr>
              <w:t>1</w:t>
            </w:r>
            <w:r>
              <w:rPr>
                <w:szCs w:val="21"/>
              </w:rPr>
              <w:t>20</w:t>
            </w:r>
          </w:p>
        </w:tc>
        <w:tc>
          <w:tcPr>
            <w:tcW w:w="696" w:type="dxa"/>
            <w:vAlign w:val="center"/>
          </w:tcPr>
          <w:p>
            <w:pPr>
              <w:jc w:val="left"/>
              <w:rPr>
                <w:szCs w:val="21"/>
              </w:rPr>
            </w:pPr>
            <w:r>
              <w:rPr>
                <w:rFonts w:hint="eastAsia"/>
                <w:szCs w:val="21"/>
              </w:rPr>
              <w:t>8</w:t>
            </w:r>
            <w:r>
              <w:rPr>
                <w:szCs w:val="21"/>
              </w:rPr>
              <w:t>8</w:t>
            </w:r>
          </w:p>
        </w:tc>
        <w:tc>
          <w:tcPr>
            <w:tcW w:w="1127" w:type="dxa"/>
            <w:gridSpan w:val="2"/>
            <w:vAlign w:val="center"/>
          </w:tcPr>
          <w:p>
            <w:pPr>
              <w:jc w:val="left"/>
              <w:rPr>
                <w:szCs w:val="21"/>
              </w:rPr>
            </w:pPr>
            <w:r>
              <w:rPr>
                <w:rFonts w:hint="eastAsia"/>
                <w:szCs w:val="21"/>
              </w:rPr>
              <w:t>专业课</w:t>
            </w:r>
          </w:p>
        </w:tc>
        <w:tc>
          <w:tcPr>
            <w:tcW w:w="1672" w:type="dxa"/>
            <w:gridSpan w:val="2"/>
            <w:vAlign w:val="center"/>
          </w:tcPr>
          <w:p>
            <w:pPr>
              <w:jc w:val="left"/>
              <w:rPr>
                <w:szCs w:val="21"/>
              </w:rPr>
            </w:pPr>
            <w:r>
              <w:rPr>
                <w:rFonts w:hint="eastAsia"/>
                <w:szCs w:val="21"/>
              </w:rPr>
              <w:t>2</w:t>
            </w:r>
            <w:r>
              <w:rPr>
                <w:szCs w:val="21"/>
              </w:rPr>
              <w:t>020</w:t>
            </w:r>
            <w:r>
              <w:rPr>
                <w:rFonts w:hint="eastAsia"/>
                <w:szCs w:val="21"/>
              </w:rPr>
              <w:t>、2</w:t>
            </w:r>
            <w:r>
              <w:rPr>
                <w:szCs w:val="21"/>
              </w:rPr>
              <w:t>022</w:t>
            </w:r>
            <w:r>
              <w:rPr>
                <w:rFonts w:hint="eastAsia"/>
                <w:szCs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Cs w:val="21"/>
              </w:rPr>
            </w:pPr>
            <w:r>
              <w:rPr>
                <w:rFonts w:hint="eastAsia"/>
                <w:szCs w:val="21"/>
              </w:rPr>
              <w:t>《铁道概论》</w:t>
            </w:r>
          </w:p>
        </w:tc>
        <w:tc>
          <w:tcPr>
            <w:tcW w:w="1155" w:type="dxa"/>
            <w:gridSpan w:val="2"/>
            <w:vAlign w:val="center"/>
          </w:tcPr>
          <w:p>
            <w:pPr>
              <w:jc w:val="left"/>
              <w:rPr>
                <w:szCs w:val="21"/>
              </w:rPr>
            </w:pPr>
            <w:r>
              <w:rPr>
                <w:rFonts w:hint="eastAsia"/>
                <w:szCs w:val="21"/>
              </w:rPr>
              <w:t>铁道类</w:t>
            </w:r>
          </w:p>
        </w:tc>
        <w:tc>
          <w:tcPr>
            <w:tcW w:w="785" w:type="dxa"/>
            <w:vAlign w:val="center"/>
          </w:tcPr>
          <w:p>
            <w:pPr>
              <w:jc w:val="left"/>
              <w:rPr>
                <w:szCs w:val="21"/>
              </w:rPr>
            </w:pPr>
            <w:r>
              <w:rPr>
                <w:rFonts w:hint="eastAsia"/>
                <w:szCs w:val="21"/>
              </w:rPr>
              <w:t>5</w:t>
            </w:r>
            <w:r>
              <w:rPr>
                <w:szCs w:val="21"/>
              </w:rPr>
              <w:t>2</w:t>
            </w:r>
          </w:p>
        </w:tc>
        <w:tc>
          <w:tcPr>
            <w:tcW w:w="696" w:type="dxa"/>
            <w:vAlign w:val="center"/>
          </w:tcPr>
          <w:p>
            <w:pPr>
              <w:jc w:val="left"/>
              <w:rPr>
                <w:szCs w:val="21"/>
              </w:rPr>
            </w:pPr>
            <w:r>
              <w:rPr>
                <w:rFonts w:hint="eastAsia"/>
                <w:szCs w:val="21"/>
              </w:rPr>
              <w:t>6</w:t>
            </w:r>
            <w:r>
              <w:rPr>
                <w:szCs w:val="21"/>
              </w:rPr>
              <w:t>4</w:t>
            </w:r>
          </w:p>
        </w:tc>
        <w:tc>
          <w:tcPr>
            <w:tcW w:w="1127" w:type="dxa"/>
            <w:gridSpan w:val="2"/>
            <w:vAlign w:val="center"/>
          </w:tcPr>
          <w:p>
            <w:pPr>
              <w:jc w:val="left"/>
              <w:rPr>
                <w:szCs w:val="21"/>
              </w:rPr>
            </w:pPr>
            <w:r>
              <w:rPr>
                <w:rFonts w:hint="eastAsia"/>
                <w:szCs w:val="21"/>
              </w:rPr>
              <w:t>专业课</w:t>
            </w:r>
          </w:p>
        </w:tc>
        <w:tc>
          <w:tcPr>
            <w:tcW w:w="1672" w:type="dxa"/>
            <w:gridSpan w:val="2"/>
            <w:vAlign w:val="center"/>
          </w:tcPr>
          <w:p>
            <w:pPr>
              <w:jc w:val="left"/>
              <w:rPr>
                <w:szCs w:val="21"/>
              </w:rPr>
            </w:pPr>
            <w:r>
              <w:rPr>
                <w:rFonts w:hint="eastAsia"/>
                <w:szCs w:val="21"/>
              </w:rPr>
              <w:t>2</w:t>
            </w:r>
            <w:r>
              <w:rPr>
                <w:szCs w:val="21"/>
              </w:rPr>
              <w:t>020</w:t>
            </w:r>
            <w:r>
              <w:rPr>
                <w:rFonts w:hint="eastAsia"/>
                <w:szCs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Cs w:val="21"/>
              </w:rPr>
            </w:pPr>
            <w:r>
              <w:rPr>
                <w:rFonts w:hint="eastAsia"/>
                <w:szCs w:val="21"/>
              </w:rPr>
              <w:t>《机车运用与规章》</w:t>
            </w:r>
          </w:p>
        </w:tc>
        <w:tc>
          <w:tcPr>
            <w:tcW w:w="1155" w:type="dxa"/>
            <w:gridSpan w:val="2"/>
            <w:vAlign w:val="center"/>
          </w:tcPr>
          <w:p>
            <w:pPr>
              <w:jc w:val="left"/>
              <w:rPr>
                <w:szCs w:val="21"/>
              </w:rPr>
            </w:pPr>
            <w:r>
              <w:rPr>
                <w:rFonts w:hint="eastAsia"/>
                <w:szCs w:val="21"/>
              </w:rPr>
              <w:t>铁道类</w:t>
            </w:r>
          </w:p>
        </w:tc>
        <w:tc>
          <w:tcPr>
            <w:tcW w:w="785" w:type="dxa"/>
            <w:vAlign w:val="center"/>
          </w:tcPr>
          <w:p>
            <w:pPr>
              <w:jc w:val="left"/>
              <w:rPr>
                <w:szCs w:val="21"/>
              </w:rPr>
            </w:pPr>
            <w:r>
              <w:rPr>
                <w:rFonts w:hint="eastAsia"/>
                <w:szCs w:val="21"/>
              </w:rPr>
              <w:t>1</w:t>
            </w:r>
            <w:r>
              <w:rPr>
                <w:szCs w:val="21"/>
              </w:rPr>
              <w:t>10</w:t>
            </w:r>
          </w:p>
        </w:tc>
        <w:tc>
          <w:tcPr>
            <w:tcW w:w="696" w:type="dxa"/>
            <w:vAlign w:val="center"/>
          </w:tcPr>
          <w:p>
            <w:pPr>
              <w:jc w:val="left"/>
              <w:rPr>
                <w:szCs w:val="21"/>
              </w:rPr>
            </w:pPr>
            <w:r>
              <w:rPr>
                <w:rFonts w:hint="eastAsia"/>
                <w:szCs w:val="21"/>
              </w:rPr>
              <w:t>8</w:t>
            </w:r>
            <w:r>
              <w:rPr>
                <w:szCs w:val="21"/>
              </w:rPr>
              <w:t>8</w:t>
            </w:r>
          </w:p>
        </w:tc>
        <w:tc>
          <w:tcPr>
            <w:tcW w:w="1127" w:type="dxa"/>
            <w:gridSpan w:val="2"/>
            <w:vAlign w:val="center"/>
          </w:tcPr>
          <w:p>
            <w:pPr>
              <w:jc w:val="left"/>
              <w:rPr>
                <w:szCs w:val="21"/>
              </w:rPr>
            </w:pPr>
            <w:r>
              <w:rPr>
                <w:rFonts w:hint="eastAsia"/>
                <w:szCs w:val="21"/>
              </w:rPr>
              <w:t>专业课</w:t>
            </w:r>
          </w:p>
        </w:tc>
        <w:tc>
          <w:tcPr>
            <w:tcW w:w="1672" w:type="dxa"/>
            <w:gridSpan w:val="2"/>
            <w:vAlign w:val="center"/>
          </w:tcPr>
          <w:p>
            <w:pPr>
              <w:jc w:val="left"/>
              <w:rPr>
                <w:szCs w:val="21"/>
              </w:rPr>
            </w:pPr>
            <w:r>
              <w:rPr>
                <w:rFonts w:hint="eastAsia"/>
                <w:szCs w:val="21"/>
              </w:rPr>
              <w:t>2</w:t>
            </w:r>
            <w:r>
              <w:rPr>
                <w:szCs w:val="21"/>
              </w:rPr>
              <w:t>021</w:t>
            </w:r>
            <w:r>
              <w:rPr>
                <w:rFonts w:hint="eastAsia"/>
                <w:szCs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4</w:t>
            </w:r>
          </w:p>
        </w:tc>
        <w:tc>
          <w:tcPr>
            <w:tcW w:w="2357" w:type="dxa"/>
            <w:gridSpan w:val="3"/>
            <w:vAlign w:val="center"/>
          </w:tcPr>
          <w:p>
            <w:pPr>
              <w:jc w:val="left"/>
              <w:rPr>
                <w:szCs w:val="21"/>
              </w:rPr>
            </w:pPr>
          </w:p>
        </w:tc>
        <w:tc>
          <w:tcPr>
            <w:tcW w:w="1155" w:type="dxa"/>
            <w:gridSpan w:val="2"/>
            <w:vAlign w:val="center"/>
          </w:tcPr>
          <w:p>
            <w:pPr>
              <w:jc w:val="left"/>
              <w:rPr>
                <w:szCs w:val="21"/>
              </w:rPr>
            </w:pPr>
          </w:p>
        </w:tc>
        <w:tc>
          <w:tcPr>
            <w:tcW w:w="785" w:type="dxa"/>
            <w:vAlign w:val="center"/>
          </w:tcPr>
          <w:p>
            <w:pPr>
              <w:jc w:val="left"/>
              <w:rPr>
                <w:szCs w:val="21"/>
              </w:rPr>
            </w:pPr>
          </w:p>
        </w:tc>
        <w:tc>
          <w:tcPr>
            <w:tcW w:w="696" w:type="dxa"/>
            <w:vAlign w:val="center"/>
          </w:tcPr>
          <w:p>
            <w:pPr>
              <w:jc w:val="left"/>
              <w:rPr>
                <w:szCs w:val="21"/>
              </w:rPr>
            </w:pPr>
          </w:p>
        </w:tc>
        <w:tc>
          <w:tcPr>
            <w:tcW w:w="1127" w:type="dxa"/>
            <w:gridSpan w:val="2"/>
            <w:vAlign w:val="center"/>
          </w:tcPr>
          <w:p>
            <w:pPr>
              <w:jc w:val="left"/>
              <w:rPr>
                <w:szCs w:val="21"/>
              </w:rPr>
            </w:pPr>
          </w:p>
        </w:tc>
        <w:tc>
          <w:tcPr>
            <w:tcW w:w="1672" w:type="dxa"/>
            <w:gridSpan w:val="2"/>
            <w:vAlign w:val="center"/>
          </w:tcPr>
          <w:p>
            <w:pPr>
              <w:jc w:val="left"/>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84" w:type="dxa"/>
            <w:gridSpan w:val="3"/>
            <w:tcBorders>
              <w:right w:val="single" w:color="auto" w:sz="4" w:space="0"/>
            </w:tcBorders>
            <w:vAlign w:val="center"/>
          </w:tcPr>
          <w:p>
            <w:pPr>
              <w:jc w:val="center"/>
              <w:rPr>
                <w:sz w:val="24"/>
              </w:rPr>
            </w:pPr>
            <w:r>
              <w:rPr>
                <w:sz w:val="24"/>
              </w:rPr>
              <w:t>教学管理部门审核意见</w:t>
            </w:r>
          </w:p>
        </w:tc>
        <w:tc>
          <w:tcPr>
            <w:tcW w:w="7792" w:type="dxa"/>
            <w:gridSpan w:val="11"/>
            <w:tcBorders>
              <w:left w:val="single" w:color="auto" w:sz="4" w:space="0"/>
            </w:tcBorders>
            <w:vAlign w:val="center"/>
          </w:tcPr>
          <w:p>
            <w:pPr>
              <w:jc w:val="left"/>
              <w:rPr>
                <w:sz w:val="24"/>
              </w:rPr>
            </w:pPr>
          </w:p>
          <w:p>
            <w:pPr>
              <w:jc w:val="left"/>
              <w:rPr>
                <w:sz w:val="24"/>
              </w:rPr>
            </w:pPr>
          </w:p>
          <w:p>
            <w:pPr>
              <w:jc w:val="left"/>
              <w:rPr>
                <w:sz w:val="24"/>
              </w:rPr>
            </w:pPr>
            <w:r>
              <w:rPr>
                <w:sz w:val="24"/>
              </w:rPr>
              <w:t xml:space="preserve">                                            签章：</w:t>
            </w:r>
          </w:p>
        </w:tc>
      </w:tr>
    </w:tbl>
    <w:p>
      <w:pPr>
        <w:ind w:firstLine="220" w:firstLineChars="100"/>
        <w:rPr>
          <w:rFonts w:eastAsia="仿宋_GB2312"/>
          <w:b/>
        </w:rPr>
      </w:pPr>
      <w:r>
        <w:rPr>
          <w:rFonts w:eastAsia="仿宋_GB2312"/>
          <w:b/>
        </w:rPr>
        <w:t>注：需填写二至四人，每人一表。</w:t>
      </w:r>
    </w:p>
    <w:p>
      <w:pPr>
        <w:spacing w:line="360" w:lineRule="auto"/>
        <w:ind w:firstLine="500" w:firstLineChars="200"/>
        <w:jc w:val="center"/>
        <w:rPr>
          <w:rFonts w:eastAsia="黑体"/>
          <w:sz w:val="24"/>
        </w:rPr>
      </w:pPr>
    </w:p>
    <w:p>
      <w:pPr>
        <w:numPr>
          <w:ilvl w:val="0"/>
          <w:numId w:val="2"/>
        </w:numPr>
        <w:spacing w:line="360" w:lineRule="auto"/>
        <w:ind w:left="10" w:hanging="10"/>
        <w:jc w:val="center"/>
        <w:rPr>
          <w:b/>
          <w:sz w:val="32"/>
          <w:szCs w:val="32"/>
        </w:rPr>
      </w:pPr>
      <w:r>
        <w:rPr>
          <w:b/>
          <w:sz w:val="32"/>
          <w:szCs w:val="32"/>
        </w:rPr>
        <w:t>教师基本情况表</w:t>
      </w:r>
    </w:p>
    <w:tbl>
      <w:tblPr>
        <w:tblStyle w:val="18"/>
        <w:tblW w:w="98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4"/>
        <w:gridCol w:w="993"/>
        <w:gridCol w:w="425"/>
        <w:gridCol w:w="567"/>
        <w:gridCol w:w="1276"/>
        <w:gridCol w:w="992"/>
        <w:gridCol w:w="709"/>
        <w:gridCol w:w="1351"/>
        <w:gridCol w:w="1278"/>
        <w:gridCol w:w="677"/>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9" w:hRule="atLeast"/>
          <w:jc w:val="center"/>
        </w:trPr>
        <w:tc>
          <w:tcPr>
            <w:tcW w:w="364" w:type="dxa"/>
            <w:vAlign w:val="center"/>
          </w:tcPr>
          <w:p>
            <w:pPr>
              <w:jc w:val="center"/>
              <w:rPr>
                <w:sz w:val="18"/>
                <w:szCs w:val="18"/>
              </w:rPr>
            </w:pPr>
            <w:r>
              <w:rPr>
                <w:sz w:val="18"/>
                <w:szCs w:val="18"/>
              </w:rPr>
              <w:t>序号</w:t>
            </w:r>
          </w:p>
        </w:tc>
        <w:tc>
          <w:tcPr>
            <w:tcW w:w="993" w:type="dxa"/>
            <w:vAlign w:val="center"/>
          </w:tcPr>
          <w:p>
            <w:pPr>
              <w:jc w:val="center"/>
              <w:rPr>
                <w:sz w:val="18"/>
                <w:szCs w:val="18"/>
              </w:rPr>
            </w:pPr>
            <w:r>
              <w:rPr>
                <w:sz w:val="18"/>
                <w:szCs w:val="18"/>
              </w:rPr>
              <w:t>姓名</w:t>
            </w:r>
          </w:p>
        </w:tc>
        <w:tc>
          <w:tcPr>
            <w:tcW w:w="425" w:type="dxa"/>
            <w:vAlign w:val="center"/>
          </w:tcPr>
          <w:p>
            <w:pPr>
              <w:jc w:val="center"/>
              <w:rPr>
                <w:sz w:val="18"/>
                <w:szCs w:val="18"/>
              </w:rPr>
            </w:pPr>
            <w:r>
              <w:rPr>
                <w:sz w:val="18"/>
                <w:szCs w:val="18"/>
              </w:rPr>
              <w:t>性别</w:t>
            </w:r>
          </w:p>
        </w:tc>
        <w:tc>
          <w:tcPr>
            <w:tcW w:w="567" w:type="dxa"/>
            <w:vAlign w:val="center"/>
          </w:tcPr>
          <w:p>
            <w:pPr>
              <w:jc w:val="center"/>
              <w:rPr>
                <w:sz w:val="18"/>
                <w:szCs w:val="18"/>
              </w:rPr>
            </w:pPr>
            <w:r>
              <w:rPr>
                <w:sz w:val="18"/>
                <w:szCs w:val="18"/>
              </w:rPr>
              <w:t>年龄</w:t>
            </w:r>
          </w:p>
        </w:tc>
        <w:tc>
          <w:tcPr>
            <w:tcW w:w="1276" w:type="dxa"/>
            <w:vAlign w:val="center"/>
          </w:tcPr>
          <w:p>
            <w:pPr>
              <w:jc w:val="center"/>
              <w:rPr>
                <w:sz w:val="18"/>
                <w:szCs w:val="18"/>
              </w:rPr>
            </w:pPr>
            <w:r>
              <w:rPr>
                <w:sz w:val="18"/>
                <w:szCs w:val="18"/>
              </w:rPr>
              <w:t>所学专业</w:t>
            </w:r>
          </w:p>
        </w:tc>
        <w:tc>
          <w:tcPr>
            <w:tcW w:w="992" w:type="dxa"/>
            <w:vAlign w:val="center"/>
          </w:tcPr>
          <w:p>
            <w:pPr>
              <w:jc w:val="center"/>
              <w:rPr>
                <w:sz w:val="18"/>
                <w:szCs w:val="18"/>
              </w:rPr>
            </w:pPr>
            <w:r>
              <w:rPr>
                <w:sz w:val="18"/>
                <w:szCs w:val="18"/>
              </w:rPr>
              <w:t>学历、</w:t>
            </w:r>
          </w:p>
          <w:p>
            <w:pPr>
              <w:jc w:val="center"/>
              <w:rPr>
                <w:sz w:val="18"/>
                <w:szCs w:val="18"/>
              </w:rPr>
            </w:pPr>
            <w:r>
              <w:rPr>
                <w:sz w:val="18"/>
                <w:szCs w:val="18"/>
              </w:rPr>
              <w:t>学位情况</w:t>
            </w:r>
          </w:p>
        </w:tc>
        <w:tc>
          <w:tcPr>
            <w:tcW w:w="709" w:type="dxa"/>
            <w:vAlign w:val="center"/>
          </w:tcPr>
          <w:p>
            <w:pPr>
              <w:jc w:val="center"/>
              <w:rPr>
                <w:sz w:val="18"/>
                <w:szCs w:val="18"/>
              </w:rPr>
            </w:pPr>
            <w:r>
              <w:rPr>
                <w:sz w:val="18"/>
                <w:szCs w:val="18"/>
              </w:rPr>
              <w:t>职称</w:t>
            </w:r>
          </w:p>
        </w:tc>
        <w:tc>
          <w:tcPr>
            <w:tcW w:w="1351" w:type="dxa"/>
            <w:vAlign w:val="center"/>
          </w:tcPr>
          <w:p>
            <w:pPr>
              <w:jc w:val="center"/>
              <w:rPr>
                <w:sz w:val="18"/>
                <w:szCs w:val="18"/>
              </w:rPr>
            </w:pPr>
            <w:r>
              <w:rPr>
                <w:sz w:val="18"/>
                <w:szCs w:val="18"/>
              </w:rPr>
              <w:t>双师素质情况（职业资格证书及等级）</w:t>
            </w:r>
          </w:p>
        </w:tc>
        <w:tc>
          <w:tcPr>
            <w:tcW w:w="1278" w:type="dxa"/>
            <w:vAlign w:val="center"/>
          </w:tcPr>
          <w:p>
            <w:pPr>
              <w:ind w:left="-110" w:leftChars="-50" w:right="-110" w:rightChars="-50"/>
              <w:jc w:val="center"/>
              <w:rPr>
                <w:sz w:val="18"/>
                <w:szCs w:val="18"/>
              </w:rPr>
            </w:pPr>
            <w:r>
              <w:rPr>
                <w:sz w:val="18"/>
                <w:szCs w:val="18"/>
              </w:rPr>
              <w:t>拟任课程</w:t>
            </w:r>
          </w:p>
        </w:tc>
        <w:tc>
          <w:tcPr>
            <w:tcW w:w="677" w:type="dxa"/>
            <w:vAlign w:val="center"/>
          </w:tcPr>
          <w:p>
            <w:pPr>
              <w:ind w:right="-110" w:rightChars="-50"/>
              <w:jc w:val="center"/>
              <w:rPr>
                <w:sz w:val="18"/>
                <w:szCs w:val="18"/>
              </w:rPr>
            </w:pPr>
            <w:r>
              <w:rPr>
                <w:sz w:val="18"/>
                <w:szCs w:val="18"/>
              </w:rPr>
              <w:t>专职</w:t>
            </w:r>
          </w:p>
          <w:p>
            <w:pPr>
              <w:ind w:right="-110" w:rightChars="-50"/>
              <w:jc w:val="center"/>
              <w:rPr>
                <w:sz w:val="18"/>
                <w:szCs w:val="18"/>
              </w:rPr>
            </w:pPr>
            <w:r>
              <w:rPr>
                <w:sz w:val="18"/>
                <w:szCs w:val="18"/>
              </w:rPr>
              <w:t>/</w:t>
            </w:r>
          </w:p>
          <w:p>
            <w:pPr>
              <w:ind w:left="-110" w:leftChars="-50" w:right="-110" w:rightChars="-50"/>
              <w:jc w:val="center"/>
              <w:rPr>
                <w:sz w:val="18"/>
                <w:szCs w:val="18"/>
              </w:rPr>
            </w:pPr>
            <w:r>
              <w:rPr>
                <w:sz w:val="18"/>
                <w:szCs w:val="18"/>
              </w:rPr>
              <w:t>兼职</w:t>
            </w:r>
          </w:p>
        </w:tc>
        <w:tc>
          <w:tcPr>
            <w:tcW w:w="1243" w:type="dxa"/>
            <w:vAlign w:val="center"/>
          </w:tcPr>
          <w:p>
            <w:pPr>
              <w:ind w:right="-110" w:rightChars="-50"/>
              <w:jc w:val="center"/>
              <w:rPr>
                <w:sz w:val="18"/>
                <w:szCs w:val="18"/>
              </w:rPr>
            </w:pPr>
            <w:r>
              <w:rPr>
                <w:sz w:val="18"/>
                <w:szCs w:val="18"/>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1</w:t>
            </w:r>
          </w:p>
        </w:tc>
        <w:tc>
          <w:tcPr>
            <w:tcW w:w="993" w:type="dxa"/>
            <w:vAlign w:val="center"/>
          </w:tcPr>
          <w:p>
            <w:pPr>
              <w:jc w:val="center"/>
              <w:rPr>
                <w:rFonts w:ascii="宋体" w:hAnsi="宋体"/>
                <w:sz w:val="18"/>
                <w:szCs w:val="18"/>
              </w:rPr>
            </w:pPr>
            <w:r>
              <w:rPr>
                <w:rFonts w:hint="eastAsia" w:ascii="宋体" w:hAnsi="宋体"/>
                <w:sz w:val="18"/>
                <w:szCs w:val="18"/>
              </w:rPr>
              <w:t>祁晓玲</w:t>
            </w:r>
          </w:p>
        </w:tc>
        <w:tc>
          <w:tcPr>
            <w:tcW w:w="425" w:type="dxa"/>
            <w:vAlign w:val="center"/>
          </w:tcPr>
          <w:p>
            <w:pPr>
              <w:jc w:val="center"/>
              <w:rPr>
                <w:rFonts w:ascii="宋体" w:hAnsi="宋体"/>
                <w:sz w:val="18"/>
                <w:szCs w:val="18"/>
              </w:rPr>
            </w:pPr>
            <w:r>
              <w:rPr>
                <w:rFonts w:hint="eastAsia" w:ascii="宋体" w:hAnsi="宋体"/>
                <w:sz w:val="18"/>
                <w:szCs w:val="18"/>
              </w:rPr>
              <w:t>女</w:t>
            </w:r>
          </w:p>
        </w:tc>
        <w:tc>
          <w:tcPr>
            <w:tcW w:w="567" w:type="dxa"/>
            <w:vAlign w:val="center"/>
          </w:tcPr>
          <w:p>
            <w:pPr>
              <w:jc w:val="center"/>
              <w:rPr>
                <w:rFonts w:ascii="宋体" w:hAnsi="宋体"/>
                <w:sz w:val="18"/>
                <w:szCs w:val="18"/>
              </w:rPr>
            </w:pPr>
            <w:r>
              <w:rPr>
                <w:rFonts w:hint="eastAsia" w:ascii="宋体" w:hAnsi="宋体"/>
                <w:sz w:val="18"/>
                <w:szCs w:val="18"/>
              </w:rPr>
              <w:t>35</w:t>
            </w:r>
          </w:p>
        </w:tc>
        <w:tc>
          <w:tcPr>
            <w:tcW w:w="1276" w:type="dxa"/>
            <w:vAlign w:val="center"/>
          </w:tcPr>
          <w:p>
            <w:pPr>
              <w:widowControl/>
              <w:jc w:val="center"/>
              <w:rPr>
                <w:rFonts w:ascii="宋体" w:hAnsi="宋体"/>
                <w:sz w:val="18"/>
                <w:szCs w:val="18"/>
              </w:rPr>
            </w:pPr>
            <w:r>
              <w:rPr>
                <w:rFonts w:hint="eastAsia" w:ascii="宋体" w:hAnsi="宋体"/>
                <w:sz w:val="18"/>
                <w:szCs w:val="18"/>
              </w:rPr>
              <w:t>机械设计及理论</w:t>
            </w:r>
          </w:p>
          <w:p>
            <w:pPr>
              <w:jc w:val="center"/>
              <w:rPr>
                <w:rFonts w:ascii="宋体" w:hAnsi="宋体"/>
                <w:sz w:val="18"/>
                <w:szCs w:val="18"/>
              </w:rPr>
            </w:pPr>
          </w:p>
        </w:tc>
        <w:tc>
          <w:tcPr>
            <w:tcW w:w="992" w:type="dxa"/>
            <w:vAlign w:val="center"/>
          </w:tcPr>
          <w:p>
            <w:pPr>
              <w:jc w:val="center"/>
              <w:rPr>
                <w:rFonts w:ascii="宋体" w:hAnsi="宋体"/>
                <w:sz w:val="18"/>
                <w:szCs w:val="18"/>
              </w:rPr>
            </w:pPr>
            <w:r>
              <w:rPr>
                <w:rFonts w:hint="eastAsia" w:ascii="宋体" w:hAnsi="宋体"/>
                <w:sz w:val="18"/>
                <w:szCs w:val="18"/>
              </w:rPr>
              <w:t>研究生、硕士</w:t>
            </w:r>
          </w:p>
        </w:tc>
        <w:tc>
          <w:tcPr>
            <w:tcW w:w="709" w:type="dxa"/>
            <w:vAlign w:val="center"/>
          </w:tcPr>
          <w:p>
            <w:pPr>
              <w:jc w:val="center"/>
              <w:rPr>
                <w:rFonts w:ascii="宋体" w:hAnsi="宋体"/>
                <w:sz w:val="18"/>
                <w:szCs w:val="18"/>
              </w:rPr>
            </w:pPr>
            <w:r>
              <w:rPr>
                <w:rFonts w:hint="eastAsia" w:ascii="宋体" w:hAnsi="宋体"/>
                <w:sz w:val="18"/>
                <w:szCs w:val="18"/>
              </w:rPr>
              <w:t>讲师</w:t>
            </w:r>
          </w:p>
        </w:tc>
        <w:tc>
          <w:tcPr>
            <w:tcW w:w="1351" w:type="dxa"/>
            <w:vAlign w:val="center"/>
          </w:tcPr>
          <w:p>
            <w:pPr>
              <w:jc w:val="center"/>
              <w:rPr>
                <w:rFonts w:ascii="宋体" w:hAnsi="宋体"/>
                <w:sz w:val="18"/>
                <w:szCs w:val="18"/>
              </w:rPr>
            </w:pPr>
          </w:p>
        </w:tc>
        <w:tc>
          <w:tcPr>
            <w:tcW w:w="1278" w:type="dxa"/>
            <w:vAlign w:val="center"/>
          </w:tcPr>
          <w:p>
            <w:pPr>
              <w:jc w:val="center"/>
              <w:rPr>
                <w:rFonts w:ascii="宋体" w:hAnsi="宋体"/>
                <w:sz w:val="18"/>
                <w:szCs w:val="18"/>
              </w:rPr>
            </w:pPr>
            <w:r>
              <w:rPr>
                <w:rFonts w:hint="eastAsia" w:ascii="宋体" w:hAnsi="宋体"/>
                <w:sz w:val="18"/>
                <w:szCs w:val="18"/>
              </w:rPr>
              <w:t>机械制图与CAD、工业机器人</w:t>
            </w:r>
          </w:p>
        </w:tc>
        <w:tc>
          <w:tcPr>
            <w:tcW w:w="677" w:type="dxa"/>
            <w:vAlign w:val="center"/>
          </w:tcPr>
          <w:p>
            <w:pPr>
              <w:jc w:val="center"/>
              <w:rPr>
                <w:rFonts w:ascii="宋体" w:hAnsi="宋体"/>
                <w:sz w:val="18"/>
                <w:szCs w:val="18"/>
              </w:rPr>
            </w:pPr>
            <w:r>
              <w:rPr>
                <w:rFonts w:hint="eastAsia" w:ascii="宋体" w:hAnsi="宋体"/>
                <w:sz w:val="18"/>
                <w:szCs w:val="18"/>
              </w:rPr>
              <w:t>专职</w:t>
            </w: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2</w:t>
            </w:r>
          </w:p>
        </w:tc>
        <w:tc>
          <w:tcPr>
            <w:tcW w:w="993" w:type="dxa"/>
            <w:vAlign w:val="center"/>
          </w:tcPr>
          <w:p>
            <w:pPr>
              <w:jc w:val="center"/>
              <w:rPr>
                <w:rFonts w:ascii="宋体" w:hAnsi="宋体"/>
                <w:sz w:val="18"/>
                <w:szCs w:val="18"/>
              </w:rPr>
            </w:pPr>
            <w:r>
              <w:rPr>
                <w:rFonts w:ascii="宋体" w:hAnsi="宋体"/>
                <w:sz w:val="18"/>
                <w:szCs w:val="18"/>
              </w:rPr>
              <w:t>闫昌红</w:t>
            </w:r>
          </w:p>
        </w:tc>
        <w:tc>
          <w:tcPr>
            <w:tcW w:w="425" w:type="dxa"/>
            <w:vAlign w:val="center"/>
          </w:tcPr>
          <w:p>
            <w:pPr>
              <w:jc w:val="center"/>
              <w:rPr>
                <w:rFonts w:ascii="宋体" w:hAnsi="宋体"/>
                <w:sz w:val="18"/>
                <w:szCs w:val="18"/>
              </w:rPr>
            </w:pPr>
            <w:r>
              <w:rPr>
                <w:rFonts w:hint="eastAsia" w:ascii="宋体" w:hAnsi="宋体"/>
                <w:sz w:val="18"/>
                <w:szCs w:val="18"/>
              </w:rPr>
              <w:t>男</w:t>
            </w:r>
          </w:p>
        </w:tc>
        <w:tc>
          <w:tcPr>
            <w:tcW w:w="567" w:type="dxa"/>
            <w:vAlign w:val="center"/>
          </w:tcPr>
          <w:p>
            <w:pPr>
              <w:jc w:val="center"/>
              <w:rPr>
                <w:rFonts w:ascii="宋体" w:hAnsi="宋体"/>
                <w:sz w:val="18"/>
                <w:szCs w:val="18"/>
              </w:rPr>
            </w:pPr>
            <w:r>
              <w:rPr>
                <w:rFonts w:hint="eastAsia" w:ascii="宋体" w:hAnsi="宋体"/>
                <w:sz w:val="18"/>
                <w:szCs w:val="18"/>
              </w:rPr>
              <w:t>32</w:t>
            </w:r>
          </w:p>
        </w:tc>
        <w:tc>
          <w:tcPr>
            <w:tcW w:w="1276" w:type="dxa"/>
            <w:vAlign w:val="center"/>
          </w:tcPr>
          <w:p>
            <w:pPr>
              <w:jc w:val="center"/>
              <w:rPr>
                <w:rFonts w:ascii="宋体" w:hAnsi="宋体"/>
                <w:sz w:val="18"/>
                <w:szCs w:val="18"/>
              </w:rPr>
            </w:pPr>
            <w:r>
              <w:rPr>
                <w:rFonts w:hint="eastAsia" w:ascii="宋体" w:hAnsi="宋体"/>
                <w:sz w:val="18"/>
                <w:szCs w:val="18"/>
              </w:rPr>
              <w:t>机械工程</w:t>
            </w:r>
          </w:p>
        </w:tc>
        <w:tc>
          <w:tcPr>
            <w:tcW w:w="992" w:type="dxa"/>
            <w:vAlign w:val="center"/>
          </w:tcPr>
          <w:p>
            <w:pPr>
              <w:jc w:val="center"/>
              <w:rPr>
                <w:rFonts w:ascii="宋体" w:hAnsi="宋体"/>
                <w:sz w:val="18"/>
                <w:szCs w:val="18"/>
              </w:rPr>
            </w:pPr>
            <w:r>
              <w:rPr>
                <w:rFonts w:hint="eastAsia" w:ascii="宋体" w:hAnsi="宋体"/>
                <w:sz w:val="18"/>
                <w:szCs w:val="18"/>
              </w:rPr>
              <w:t>研究生、硕士</w:t>
            </w:r>
          </w:p>
        </w:tc>
        <w:tc>
          <w:tcPr>
            <w:tcW w:w="709" w:type="dxa"/>
            <w:vAlign w:val="center"/>
          </w:tcPr>
          <w:p>
            <w:pPr>
              <w:jc w:val="center"/>
              <w:rPr>
                <w:rFonts w:ascii="宋体" w:hAnsi="宋体"/>
                <w:sz w:val="18"/>
                <w:szCs w:val="18"/>
              </w:rPr>
            </w:pPr>
            <w:r>
              <w:rPr>
                <w:rFonts w:hint="eastAsia" w:ascii="宋体" w:hAnsi="宋体"/>
                <w:sz w:val="18"/>
                <w:szCs w:val="18"/>
              </w:rPr>
              <w:t>助教</w:t>
            </w:r>
          </w:p>
        </w:tc>
        <w:tc>
          <w:tcPr>
            <w:tcW w:w="1351" w:type="dxa"/>
            <w:vAlign w:val="center"/>
          </w:tcPr>
          <w:p>
            <w:pPr>
              <w:jc w:val="center"/>
              <w:rPr>
                <w:rFonts w:ascii="宋体" w:hAnsi="宋体"/>
                <w:sz w:val="18"/>
                <w:szCs w:val="18"/>
              </w:rPr>
            </w:pPr>
          </w:p>
        </w:tc>
        <w:tc>
          <w:tcPr>
            <w:tcW w:w="1278" w:type="dxa"/>
            <w:vAlign w:val="center"/>
          </w:tcPr>
          <w:p>
            <w:pPr>
              <w:jc w:val="center"/>
              <w:rPr>
                <w:rFonts w:ascii="宋体" w:hAnsi="宋体"/>
                <w:sz w:val="18"/>
                <w:szCs w:val="18"/>
              </w:rPr>
            </w:pPr>
            <w:r>
              <w:rPr>
                <w:rFonts w:hint="eastAsia" w:ascii="宋体" w:hAnsi="宋体"/>
                <w:sz w:val="18"/>
                <w:szCs w:val="18"/>
              </w:rPr>
              <w:t>机械制图、UG制图</w:t>
            </w:r>
          </w:p>
        </w:tc>
        <w:tc>
          <w:tcPr>
            <w:tcW w:w="677" w:type="dxa"/>
            <w:vAlign w:val="center"/>
          </w:tcPr>
          <w:p>
            <w:pPr>
              <w:jc w:val="center"/>
              <w:rPr>
                <w:rFonts w:ascii="宋体" w:hAnsi="宋体"/>
                <w:sz w:val="18"/>
                <w:szCs w:val="18"/>
              </w:rPr>
            </w:pPr>
            <w:r>
              <w:rPr>
                <w:rFonts w:hint="eastAsia" w:ascii="宋体" w:hAnsi="宋体"/>
                <w:sz w:val="18"/>
                <w:szCs w:val="18"/>
              </w:rPr>
              <w:t>专职</w:t>
            </w: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3</w:t>
            </w:r>
          </w:p>
        </w:tc>
        <w:tc>
          <w:tcPr>
            <w:tcW w:w="993" w:type="dxa"/>
            <w:vAlign w:val="center"/>
          </w:tcPr>
          <w:p>
            <w:pPr>
              <w:jc w:val="center"/>
              <w:rPr>
                <w:rFonts w:ascii="宋体" w:hAnsi="宋体"/>
                <w:sz w:val="18"/>
                <w:szCs w:val="18"/>
              </w:rPr>
            </w:pPr>
            <w:r>
              <w:rPr>
                <w:rFonts w:hint="eastAsia" w:ascii="宋体" w:hAnsi="宋体"/>
                <w:sz w:val="18"/>
                <w:szCs w:val="18"/>
              </w:rPr>
              <w:t>高瑞红</w:t>
            </w:r>
          </w:p>
        </w:tc>
        <w:tc>
          <w:tcPr>
            <w:tcW w:w="425" w:type="dxa"/>
            <w:vAlign w:val="center"/>
          </w:tcPr>
          <w:p>
            <w:pPr>
              <w:jc w:val="center"/>
              <w:rPr>
                <w:rFonts w:ascii="宋体" w:hAnsi="宋体"/>
                <w:sz w:val="18"/>
                <w:szCs w:val="18"/>
              </w:rPr>
            </w:pPr>
            <w:r>
              <w:rPr>
                <w:rFonts w:hint="eastAsia" w:ascii="宋体" w:hAnsi="宋体"/>
                <w:sz w:val="18"/>
                <w:szCs w:val="18"/>
              </w:rPr>
              <w:t>女</w:t>
            </w:r>
          </w:p>
        </w:tc>
        <w:tc>
          <w:tcPr>
            <w:tcW w:w="567" w:type="dxa"/>
            <w:vAlign w:val="center"/>
          </w:tcPr>
          <w:p>
            <w:pPr>
              <w:jc w:val="center"/>
              <w:rPr>
                <w:rFonts w:ascii="宋体" w:hAnsi="宋体"/>
                <w:sz w:val="18"/>
                <w:szCs w:val="18"/>
              </w:rPr>
            </w:pPr>
            <w:r>
              <w:rPr>
                <w:rFonts w:hint="eastAsia" w:ascii="宋体" w:hAnsi="宋体"/>
                <w:sz w:val="18"/>
                <w:szCs w:val="18"/>
              </w:rPr>
              <w:t>33</w:t>
            </w:r>
          </w:p>
        </w:tc>
        <w:tc>
          <w:tcPr>
            <w:tcW w:w="1276" w:type="dxa"/>
            <w:vAlign w:val="center"/>
          </w:tcPr>
          <w:p>
            <w:pPr>
              <w:jc w:val="center"/>
              <w:rPr>
                <w:rFonts w:ascii="宋体" w:hAnsi="宋体"/>
                <w:sz w:val="18"/>
                <w:szCs w:val="18"/>
              </w:rPr>
            </w:pPr>
            <w:r>
              <w:rPr>
                <w:rFonts w:hint="eastAsia" w:ascii="宋体" w:hAnsi="宋体"/>
                <w:sz w:val="18"/>
                <w:szCs w:val="18"/>
              </w:rPr>
              <w:t>机械工程</w:t>
            </w:r>
          </w:p>
        </w:tc>
        <w:tc>
          <w:tcPr>
            <w:tcW w:w="992" w:type="dxa"/>
            <w:vAlign w:val="center"/>
          </w:tcPr>
          <w:p>
            <w:pPr>
              <w:jc w:val="center"/>
              <w:rPr>
                <w:rFonts w:ascii="宋体" w:hAnsi="宋体"/>
                <w:sz w:val="18"/>
                <w:szCs w:val="18"/>
              </w:rPr>
            </w:pPr>
            <w:r>
              <w:rPr>
                <w:rFonts w:hint="eastAsia" w:ascii="宋体" w:hAnsi="宋体"/>
                <w:sz w:val="18"/>
                <w:szCs w:val="18"/>
              </w:rPr>
              <w:t>研究生、硕士</w:t>
            </w:r>
          </w:p>
        </w:tc>
        <w:tc>
          <w:tcPr>
            <w:tcW w:w="709" w:type="dxa"/>
            <w:vAlign w:val="center"/>
          </w:tcPr>
          <w:p>
            <w:pPr>
              <w:jc w:val="center"/>
              <w:rPr>
                <w:rFonts w:ascii="宋体" w:hAnsi="宋体"/>
                <w:sz w:val="18"/>
                <w:szCs w:val="18"/>
              </w:rPr>
            </w:pPr>
            <w:r>
              <w:rPr>
                <w:rFonts w:hint="eastAsia" w:ascii="宋体" w:hAnsi="宋体"/>
                <w:sz w:val="18"/>
                <w:szCs w:val="18"/>
              </w:rPr>
              <w:t>讲师</w:t>
            </w:r>
          </w:p>
        </w:tc>
        <w:tc>
          <w:tcPr>
            <w:tcW w:w="1351" w:type="dxa"/>
            <w:vAlign w:val="center"/>
          </w:tcPr>
          <w:p>
            <w:pPr>
              <w:jc w:val="center"/>
              <w:rPr>
                <w:rFonts w:ascii="宋体" w:hAnsi="宋体"/>
                <w:sz w:val="18"/>
                <w:szCs w:val="18"/>
              </w:rPr>
            </w:pPr>
          </w:p>
        </w:tc>
        <w:tc>
          <w:tcPr>
            <w:tcW w:w="1278" w:type="dxa"/>
            <w:vAlign w:val="center"/>
          </w:tcPr>
          <w:p>
            <w:pPr>
              <w:jc w:val="center"/>
              <w:rPr>
                <w:rFonts w:ascii="宋体" w:hAnsi="宋体"/>
                <w:sz w:val="18"/>
                <w:szCs w:val="18"/>
              </w:rPr>
            </w:pPr>
            <w:r>
              <w:rPr>
                <w:rFonts w:hint="eastAsia" w:ascii="宋体" w:hAnsi="宋体"/>
                <w:sz w:val="18"/>
                <w:szCs w:val="18"/>
              </w:rPr>
              <w:t>机械制造、汽车构造</w:t>
            </w:r>
          </w:p>
        </w:tc>
        <w:tc>
          <w:tcPr>
            <w:tcW w:w="677" w:type="dxa"/>
            <w:vAlign w:val="center"/>
          </w:tcPr>
          <w:p>
            <w:pPr>
              <w:jc w:val="center"/>
              <w:rPr>
                <w:rFonts w:ascii="宋体" w:hAnsi="宋体"/>
                <w:sz w:val="18"/>
                <w:szCs w:val="18"/>
              </w:rPr>
            </w:pPr>
            <w:r>
              <w:rPr>
                <w:rFonts w:hint="eastAsia" w:ascii="宋体" w:hAnsi="宋体"/>
                <w:sz w:val="18"/>
                <w:szCs w:val="18"/>
              </w:rPr>
              <w:t>专职</w:t>
            </w: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4</w:t>
            </w:r>
          </w:p>
        </w:tc>
        <w:tc>
          <w:tcPr>
            <w:tcW w:w="993" w:type="dxa"/>
            <w:vAlign w:val="center"/>
          </w:tcPr>
          <w:p>
            <w:pPr>
              <w:jc w:val="center"/>
              <w:rPr>
                <w:rFonts w:ascii="宋体" w:hAnsi="宋体"/>
                <w:sz w:val="18"/>
                <w:szCs w:val="18"/>
              </w:rPr>
            </w:pPr>
            <w:r>
              <w:rPr>
                <w:rFonts w:hint="eastAsia" w:ascii="宋体" w:hAnsi="宋体"/>
                <w:sz w:val="18"/>
                <w:szCs w:val="18"/>
              </w:rPr>
              <w:t>郭天星</w:t>
            </w:r>
          </w:p>
        </w:tc>
        <w:tc>
          <w:tcPr>
            <w:tcW w:w="425" w:type="dxa"/>
            <w:vAlign w:val="center"/>
          </w:tcPr>
          <w:p>
            <w:pPr>
              <w:jc w:val="center"/>
              <w:rPr>
                <w:rFonts w:ascii="宋体" w:hAnsi="宋体"/>
                <w:sz w:val="18"/>
                <w:szCs w:val="18"/>
              </w:rPr>
            </w:pPr>
            <w:r>
              <w:rPr>
                <w:rFonts w:hint="eastAsia" w:ascii="宋体" w:hAnsi="宋体"/>
                <w:sz w:val="18"/>
                <w:szCs w:val="18"/>
              </w:rPr>
              <w:t>男</w:t>
            </w:r>
          </w:p>
        </w:tc>
        <w:tc>
          <w:tcPr>
            <w:tcW w:w="567" w:type="dxa"/>
            <w:vAlign w:val="center"/>
          </w:tcPr>
          <w:p>
            <w:pPr>
              <w:jc w:val="center"/>
              <w:rPr>
                <w:rFonts w:ascii="宋体" w:hAnsi="宋体"/>
                <w:sz w:val="18"/>
                <w:szCs w:val="18"/>
              </w:rPr>
            </w:pPr>
            <w:r>
              <w:rPr>
                <w:rFonts w:ascii="宋体" w:hAnsi="宋体"/>
                <w:sz w:val="18"/>
                <w:szCs w:val="18"/>
              </w:rPr>
              <w:t>29</w:t>
            </w:r>
          </w:p>
        </w:tc>
        <w:tc>
          <w:tcPr>
            <w:tcW w:w="1276" w:type="dxa"/>
            <w:vAlign w:val="center"/>
          </w:tcPr>
          <w:p>
            <w:pPr>
              <w:jc w:val="center"/>
              <w:rPr>
                <w:rFonts w:ascii="宋体" w:hAnsi="宋体"/>
                <w:sz w:val="18"/>
                <w:szCs w:val="18"/>
              </w:rPr>
            </w:pPr>
            <w:r>
              <w:rPr>
                <w:rFonts w:hint="eastAsia" w:ascii="宋体" w:hAnsi="宋体"/>
                <w:sz w:val="18"/>
                <w:szCs w:val="18"/>
              </w:rPr>
              <w:t>控制理论与控制工程</w:t>
            </w:r>
          </w:p>
        </w:tc>
        <w:tc>
          <w:tcPr>
            <w:tcW w:w="992" w:type="dxa"/>
            <w:vAlign w:val="center"/>
          </w:tcPr>
          <w:p>
            <w:pPr>
              <w:jc w:val="center"/>
              <w:rPr>
                <w:rFonts w:ascii="宋体" w:hAnsi="宋体"/>
                <w:sz w:val="18"/>
                <w:szCs w:val="18"/>
              </w:rPr>
            </w:pPr>
            <w:r>
              <w:rPr>
                <w:rFonts w:hint="eastAsia" w:ascii="宋体" w:hAnsi="宋体"/>
                <w:sz w:val="18"/>
                <w:szCs w:val="18"/>
              </w:rPr>
              <w:t>研究生、硕士</w:t>
            </w:r>
          </w:p>
        </w:tc>
        <w:tc>
          <w:tcPr>
            <w:tcW w:w="709" w:type="dxa"/>
            <w:vAlign w:val="center"/>
          </w:tcPr>
          <w:p>
            <w:pPr>
              <w:jc w:val="center"/>
              <w:rPr>
                <w:rFonts w:ascii="宋体" w:hAnsi="宋体"/>
                <w:sz w:val="18"/>
                <w:szCs w:val="18"/>
              </w:rPr>
            </w:pPr>
            <w:r>
              <w:rPr>
                <w:rFonts w:hint="eastAsia" w:ascii="宋体" w:hAnsi="宋体"/>
                <w:sz w:val="18"/>
                <w:szCs w:val="18"/>
              </w:rPr>
              <w:t>助教</w:t>
            </w:r>
          </w:p>
        </w:tc>
        <w:tc>
          <w:tcPr>
            <w:tcW w:w="1351" w:type="dxa"/>
            <w:vAlign w:val="center"/>
          </w:tcPr>
          <w:p>
            <w:pPr>
              <w:jc w:val="center"/>
              <w:rPr>
                <w:rFonts w:ascii="宋体" w:hAnsi="宋体"/>
                <w:sz w:val="18"/>
                <w:szCs w:val="18"/>
              </w:rPr>
            </w:pPr>
          </w:p>
        </w:tc>
        <w:tc>
          <w:tcPr>
            <w:tcW w:w="1278" w:type="dxa"/>
            <w:vAlign w:val="center"/>
          </w:tcPr>
          <w:p>
            <w:pPr>
              <w:jc w:val="center"/>
              <w:rPr>
                <w:rFonts w:ascii="宋体" w:hAnsi="宋体"/>
                <w:sz w:val="18"/>
                <w:szCs w:val="18"/>
              </w:rPr>
            </w:pPr>
            <w:r>
              <w:rPr>
                <w:rFonts w:hint="eastAsia" w:ascii="宋体" w:hAnsi="宋体"/>
                <w:sz w:val="18"/>
                <w:szCs w:val="18"/>
              </w:rPr>
              <w:t>铁道概论、机车运用与规章</w:t>
            </w:r>
          </w:p>
        </w:tc>
        <w:tc>
          <w:tcPr>
            <w:tcW w:w="677" w:type="dxa"/>
            <w:vAlign w:val="center"/>
          </w:tcPr>
          <w:p>
            <w:pPr>
              <w:jc w:val="center"/>
              <w:rPr>
                <w:rFonts w:ascii="宋体" w:hAnsi="宋体"/>
                <w:sz w:val="18"/>
                <w:szCs w:val="18"/>
              </w:rPr>
            </w:pPr>
            <w:r>
              <w:rPr>
                <w:rFonts w:hint="eastAsia" w:ascii="宋体" w:hAnsi="宋体"/>
                <w:sz w:val="18"/>
                <w:szCs w:val="18"/>
              </w:rPr>
              <w:t>专职</w:t>
            </w: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5</w:t>
            </w:r>
          </w:p>
        </w:tc>
        <w:tc>
          <w:tcPr>
            <w:tcW w:w="993" w:type="dxa"/>
            <w:vAlign w:val="center"/>
          </w:tcPr>
          <w:p>
            <w:pPr>
              <w:jc w:val="center"/>
              <w:rPr>
                <w:rFonts w:ascii="宋体" w:hAnsi="宋体"/>
                <w:sz w:val="18"/>
                <w:szCs w:val="18"/>
              </w:rPr>
            </w:pPr>
            <w:r>
              <w:rPr>
                <w:rFonts w:hint="eastAsia" w:ascii="宋体" w:hAnsi="宋体"/>
                <w:sz w:val="18"/>
                <w:szCs w:val="18"/>
              </w:rPr>
              <w:t>焦迎雪</w:t>
            </w:r>
          </w:p>
        </w:tc>
        <w:tc>
          <w:tcPr>
            <w:tcW w:w="425" w:type="dxa"/>
            <w:vAlign w:val="center"/>
          </w:tcPr>
          <w:p>
            <w:pPr>
              <w:jc w:val="center"/>
              <w:rPr>
                <w:rFonts w:ascii="宋体" w:hAnsi="宋体"/>
                <w:sz w:val="18"/>
                <w:szCs w:val="18"/>
              </w:rPr>
            </w:pPr>
            <w:r>
              <w:rPr>
                <w:rFonts w:hint="eastAsia" w:ascii="宋体" w:hAnsi="宋体"/>
                <w:sz w:val="18"/>
                <w:szCs w:val="18"/>
              </w:rPr>
              <w:t>女</w:t>
            </w:r>
          </w:p>
        </w:tc>
        <w:tc>
          <w:tcPr>
            <w:tcW w:w="567" w:type="dxa"/>
            <w:vAlign w:val="center"/>
          </w:tcPr>
          <w:p>
            <w:pPr>
              <w:jc w:val="center"/>
              <w:rPr>
                <w:rFonts w:ascii="宋体" w:hAnsi="宋体"/>
                <w:sz w:val="18"/>
                <w:szCs w:val="18"/>
              </w:rPr>
            </w:pPr>
            <w:r>
              <w:rPr>
                <w:rFonts w:hint="eastAsia" w:ascii="宋体" w:hAnsi="宋体"/>
                <w:sz w:val="18"/>
                <w:szCs w:val="18"/>
              </w:rPr>
              <w:t>36</w:t>
            </w:r>
          </w:p>
        </w:tc>
        <w:tc>
          <w:tcPr>
            <w:tcW w:w="1276" w:type="dxa"/>
            <w:vAlign w:val="center"/>
          </w:tcPr>
          <w:p>
            <w:pPr>
              <w:jc w:val="center"/>
              <w:rPr>
                <w:rFonts w:ascii="宋体" w:hAnsi="宋体"/>
                <w:sz w:val="18"/>
                <w:szCs w:val="18"/>
              </w:rPr>
            </w:pPr>
            <w:r>
              <w:rPr>
                <w:rFonts w:hint="eastAsia" w:ascii="宋体" w:hAnsi="宋体"/>
                <w:sz w:val="18"/>
                <w:szCs w:val="18"/>
              </w:rPr>
              <w:t>电路与系统</w:t>
            </w:r>
          </w:p>
        </w:tc>
        <w:tc>
          <w:tcPr>
            <w:tcW w:w="992" w:type="dxa"/>
            <w:vAlign w:val="center"/>
          </w:tcPr>
          <w:p>
            <w:pPr>
              <w:jc w:val="center"/>
              <w:rPr>
                <w:rFonts w:ascii="宋体" w:hAnsi="宋体"/>
                <w:sz w:val="18"/>
                <w:szCs w:val="18"/>
              </w:rPr>
            </w:pPr>
            <w:r>
              <w:rPr>
                <w:rFonts w:hint="eastAsia" w:ascii="宋体" w:hAnsi="宋体"/>
                <w:sz w:val="18"/>
                <w:szCs w:val="18"/>
              </w:rPr>
              <w:t>研究生、硕士</w:t>
            </w:r>
          </w:p>
        </w:tc>
        <w:tc>
          <w:tcPr>
            <w:tcW w:w="709" w:type="dxa"/>
            <w:vAlign w:val="center"/>
          </w:tcPr>
          <w:p>
            <w:pPr>
              <w:jc w:val="center"/>
              <w:rPr>
                <w:rFonts w:ascii="宋体" w:hAnsi="宋体"/>
                <w:sz w:val="18"/>
                <w:szCs w:val="18"/>
              </w:rPr>
            </w:pPr>
            <w:r>
              <w:rPr>
                <w:rFonts w:hint="eastAsia" w:ascii="宋体" w:hAnsi="宋体"/>
                <w:sz w:val="18"/>
                <w:szCs w:val="18"/>
              </w:rPr>
              <w:t>副教授</w:t>
            </w:r>
          </w:p>
        </w:tc>
        <w:tc>
          <w:tcPr>
            <w:tcW w:w="1351" w:type="dxa"/>
            <w:vAlign w:val="center"/>
          </w:tcPr>
          <w:p>
            <w:pPr>
              <w:jc w:val="center"/>
              <w:rPr>
                <w:rFonts w:ascii="宋体" w:hAnsi="宋体"/>
                <w:sz w:val="18"/>
                <w:szCs w:val="18"/>
              </w:rPr>
            </w:pPr>
          </w:p>
        </w:tc>
        <w:tc>
          <w:tcPr>
            <w:tcW w:w="1278" w:type="dxa"/>
            <w:vAlign w:val="center"/>
          </w:tcPr>
          <w:p>
            <w:pPr>
              <w:jc w:val="center"/>
              <w:rPr>
                <w:rFonts w:ascii="宋体" w:hAnsi="宋体"/>
                <w:sz w:val="18"/>
                <w:szCs w:val="18"/>
              </w:rPr>
            </w:pPr>
            <w:r>
              <w:rPr>
                <w:rFonts w:hint="eastAsia" w:ascii="宋体" w:hAnsi="宋体"/>
                <w:sz w:val="18"/>
                <w:szCs w:val="18"/>
              </w:rPr>
              <w:t>PLC，工业机器人，</w:t>
            </w:r>
          </w:p>
        </w:tc>
        <w:tc>
          <w:tcPr>
            <w:tcW w:w="677" w:type="dxa"/>
            <w:vAlign w:val="center"/>
          </w:tcPr>
          <w:p>
            <w:pPr>
              <w:jc w:val="center"/>
              <w:rPr>
                <w:rFonts w:ascii="宋体" w:hAnsi="宋体"/>
                <w:sz w:val="18"/>
                <w:szCs w:val="18"/>
              </w:rPr>
            </w:pPr>
            <w:r>
              <w:rPr>
                <w:rFonts w:hint="eastAsia" w:ascii="宋体" w:hAnsi="宋体"/>
                <w:sz w:val="18"/>
                <w:szCs w:val="18"/>
              </w:rPr>
              <w:t>专职</w:t>
            </w: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6</w:t>
            </w:r>
          </w:p>
        </w:tc>
        <w:tc>
          <w:tcPr>
            <w:tcW w:w="993" w:type="dxa"/>
            <w:vAlign w:val="center"/>
          </w:tcPr>
          <w:p>
            <w:pPr>
              <w:jc w:val="center"/>
              <w:rPr>
                <w:rFonts w:ascii="宋体" w:hAnsi="宋体"/>
                <w:sz w:val="18"/>
                <w:szCs w:val="18"/>
              </w:rPr>
            </w:pPr>
            <w:r>
              <w:rPr>
                <w:rFonts w:hint="eastAsia" w:ascii="宋体" w:hAnsi="宋体"/>
                <w:sz w:val="18"/>
                <w:szCs w:val="18"/>
              </w:rPr>
              <w:t>孙瑞光</w:t>
            </w:r>
          </w:p>
        </w:tc>
        <w:tc>
          <w:tcPr>
            <w:tcW w:w="425" w:type="dxa"/>
            <w:vAlign w:val="center"/>
          </w:tcPr>
          <w:p>
            <w:pPr>
              <w:jc w:val="center"/>
              <w:rPr>
                <w:rFonts w:ascii="宋体" w:hAnsi="宋体"/>
                <w:sz w:val="18"/>
                <w:szCs w:val="18"/>
              </w:rPr>
            </w:pPr>
            <w:r>
              <w:rPr>
                <w:rFonts w:hint="eastAsia" w:ascii="宋体" w:hAnsi="宋体"/>
                <w:sz w:val="18"/>
                <w:szCs w:val="18"/>
              </w:rPr>
              <w:t>男</w:t>
            </w:r>
          </w:p>
        </w:tc>
        <w:tc>
          <w:tcPr>
            <w:tcW w:w="567" w:type="dxa"/>
            <w:vAlign w:val="center"/>
          </w:tcPr>
          <w:p>
            <w:pPr>
              <w:jc w:val="center"/>
              <w:rPr>
                <w:rFonts w:ascii="宋体" w:hAnsi="宋体"/>
                <w:sz w:val="18"/>
                <w:szCs w:val="18"/>
              </w:rPr>
            </w:pPr>
            <w:r>
              <w:rPr>
                <w:rFonts w:ascii="宋体" w:hAnsi="宋体"/>
                <w:sz w:val="18"/>
                <w:szCs w:val="18"/>
              </w:rPr>
              <w:t>33</w:t>
            </w:r>
          </w:p>
        </w:tc>
        <w:tc>
          <w:tcPr>
            <w:tcW w:w="1276" w:type="dxa"/>
            <w:vAlign w:val="center"/>
          </w:tcPr>
          <w:p>
            <w:pPr>
              <w:jc w:val="center"/>
              <w:rPr>
                <w:rFonts w:ascii="宋体" w:hAnsi="宋体"/>
                <w:sz w:val="18"/>
                <w:szCs w:val="18"/>
              </w:rPr>
            </w:pPr>
            <w:r>
              <w:rPr>
                <w:rFonts w:hint="eastAsia" w:ascii="宋体" w:hAnsi="宋体"/>
                <w:sz w:val="18"/>
                <w:szCs w:val="18"/>
              </w:rPr>
              <w:t>机械工程</w:t>
            </w:r>
          </w:p>
        </w:tc>
        <w:tc>
          <w:tcPr>
            <w:tcW w:w="992" w:type="dxa"/>
            <w:vAlign w:val="center"/>
          </w:tcPr>
          <w:p>
            <w:pPr>
              <w:jc w:val="center"/>
              <w:rPr>
                <w:rFonts w:ascii="宋体" w:hAnsi="宋体"/>
                <w:sz w:val="18"/>
                <w:szCs w:val="18"/>
              </w:rPr>
            </w:pPr>
            <w:r>
              <w:rPr>
                <w:rFonts w:hint="eastAsia" w:ascii="宋体" w:hAnsi="宋体"/>
                <w:sz w:val="18"/>
                <w:szCs w:val="18"/>
              </w:rPr>
              <w:t>研究生、硕士</w:t>
            </w:r>
          </w:p>
        </w:tc>
        <w:tc>
          <w:tcPr>
            <w:tcW w:w="709" w:type="dxa"/>
            <w:vAlign w:val="center"/>
          </w:tcPr>
          <w:p>
            <w:pPr>
              <w:jc w:val="center"/>
              <w:rPr>
                <w:rFonts w:ascii="宋体" w:hAnsi="宋体"/>
                <w:sz w:val="18"/>
                <w:szCs w:val="18"/>
              </w:rPr>
            </w:pPr>
            <w:r>
              <w:rPr>
                <w:rFonts w:hint="eastAsia" w:ascii="宋体" w:hAnsi="宋体"/>
                <w:sz w:val="18"/>
                <w:szCs w:val="18"/>
              </w:rPr>
              <w:t>讲师</w:t>
            </w:r>
          </w:p>
        </w:tc>
        <w:tc>
          <w:tcPr>
            <w:tcW w:w="1351" w:type="dxa"/>
            <w:vAlign w:val="center"/>
          </w:tcPr>
          <w:p>
            <w:pPr>
              <w:jc w:val="center"/>
              <w:rPr>
                <w:rFonts w:ascii="宋体" w:hAnsi="宋体"/>
                <w:sz w:val="18"/>
                <w:szCs w:val="18"/>
              </w:rPr>
            </w:pPr>
          </w:p>
        </w:tc>
        <w:tc>
          <w:tcPr>
            <w:tcW w:w="1278" w:type="dxa"/>
            <w:vAlign w:val="center"/>
          </w:tcPr>
          <w:p>
            <w:pPr>
              <w:jc w:val="center"/>
              <w:rPr>
                <w:rFonts w:ascii="宋体" w:hAnsi="宋体"/>
                <w:sz w:val="18"/>
                <w:szCs w:val="18"/>
              </w:rPr>
            </w:pPr>
            <w:r>
              <w:rPr>
                <w:rFonts w:hint="eastAsia" w:ascii="宋体" w:hAnsi="宋体"/>
                <w:sz w:val="18"/>
                <w:szCs w:val="18"/>
              </w:rPr>
              <w:t>数控编程、机械制图与CAD</w:t>
            </w:r>
          </w:p>
        </w:tc>
        <w:tc>
          <w:tcPr>
            <w:tcW w:w="677" w:type="dxa"/>
            <w:vAlign w:val="center"/>
          </w:tcPr>
          <w:p>
            <w:pPr>
              <w:jc w:val="center"/>
              <w:rPr>
                <w:rFonts w:ascii="宋体" w:hAnsi="宋体"/>
                <w:sz w:val="18"/>
                <w:szCs w:val="18"/>
              </w:rPr>
            </w:pPr>
            <w:r>
              <w:rPr>
                <w:rFonts w:hint="eastAsia" w:ascii="宋体" w:hAnsi="宋体"/>
                <w:sz w:val="18"/>
                <w:szCs w:val="18"/>
              </w:rPr>
              <w:t>专职</w:t>
            </w: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7</w:t>
            </w:r>
          </w:p>
        </w:tc>
        <w:tc>
          <w:tcPr>
            <w:tcW w:w="993" w:type="dxa"/>
            <w:vAlign w:val="center"/>
          </w:tcPr>
          <w:p>
            <w:pPr>
              <w:jc w:val="center"/>
              <w:rPr>
                <w:rFonts w:ascii="宋体" w:hAnsi="宋体"/>
                <w:sz w:val="18"/>
                <w:szCs w:val="18"/>
              </w:rPr>
            </w:pPr>
            <w:r>
              <w:rPr>
                <w:rFonts w:hint="eastAsia" w:ascii="宋体" w:hAnsi="宋体"/>
                <w:sz w:val="18"/>
                <w:szCs w:val="18"/>
              </w:rPr>
              <w:t>李雪梅</w:t>
            </w:r>
          </w:p>
        </w:tc>
        <w:tc>
          <w:tcPr>
            <w:tcW w:w="425" w:type="dxa"/>
            <w:vAlign w:val="center"/>
          </w:tcPr>
          <w:p>
            <w:pPr>
              <w:jc w:val="center"/>
              <w:rPr>
                <w:rFonts w:ascii="宋体" w:hAnsi="宋体"/>
                <w:sz w:val="18"/>
                <w:szCs w:val="18"/>
              </w:rPr>
            </w:pPr>
            <w:r>
              <w:rPr>
                <w:rFonts w:hint="eastAsia" w:ascii="宋体" w:hAnsi="宋体"/>
                <w:sz w:val="18"/>
                <w:szCs w:val="18"/>
              </w:rPr>
              <w:t>女</w:t>
            </w:r>
          </w:p>
        </w:tc>
        <w:tc>
          <w:tcPr>
            <w:tcW w:w="567" w:type="dxa"/>
            <w:vAlign w:val="center"/>
          </w:tcPr>
          <w:p>
            <w:pPr>
              <w:jc w:val="center"/>
              <w:rPr>
                <w:rFonts w:ascii="宋体" w:hAnsi="宋体"/>
                <w:sz w:val="18"/>
                <w:szCs w:val="18"/>
              </w:rPr>
            </w:pPr>
            <w:r>
              <w:rPr>
                <w:rFonts w:hint="eastAsia" w:ascii="宋体" w:hAnsi="宋体"/>
                <w:sz w:val="18"/>
                <w:szCs w:val="18"/>
              </w:rPr>
              <w:t>59</w:t>
            </w:r>
          </w:p>
        </w:tc>
        <w:tc>
          <w:tcPr>
            <w:tcW w:w="1276" w:type="dxa"/>
            <w:vAlign w:val="center"/>
          </w:tcPr>
          <w:p>
            <w:pPr>
              <w:widowControl/>
              <w:jc w:val="center"/>
              <w:rPr>
                <w:rFonts w:ascii="宋体" w:hAnsi="宋体"/>
                <w:sz w:val="18"/>
                <w:szCs w:val="18"/>
              </w:rPr>
            </w:pPr>
            <w:r>
              <w:rPr>
                <w:rFonts w:hint="eastAsia" w:ascii="宋体" w:hAnsi="宋体"/>
                <w:sz w:val="18"/>
                <w:szCs w:val="18"/>
              </w:rPr>
              <w:t>电气维修</w:t>
            </w:r>
          </w:p>
          <w:p>
            <w:pPr>
              <w:jc w:val="center"/>
              <w:rPr>
                <w:rFonts w:ascii="宋体" w:hAnsi="宋体"/>
                <w:sz w:val="18"/>
                <w:szCs w:val="18"/>
              </w:rPr>
            </w:pPr>
          </w:p>
        </w:tc>
        <w:tc>
          <w:tcPr>
            <w:tcW w:w="992" w:type="dxa"/>
            <w:vAlign w:val="center"/>
          </w:tcPr>
          <w:p>
            <w:pPr>
              <w:widowControl/>
              <w:jc w:val="center"/>
              <w:rPr>
                <w:rFonts w:ascii="宋体" w:hAnsi="宋体"/>
                <w:sz w:val="18"/>
                <w:szCs w:val="18"/>
              </w:rPr>
            </w:pPr>
            <w:r>
              <w:rPr>
                <w:rFonts w:hint="eastAsia" w:ascii="宋体" w:hAnsi="宋体"/>
                <w:sz w:val="18"/>
                <w:szCs w:val="18"/>
              </w:rPr>
              <w:t>大专</w:t>
            </w:r>
          </w:p>
          <w:p>
            <w:pPr>
              <w:jc w:val="center"/>
              <w:rPr>
                <w:rFonts w:ascii="宋体" w:hAnsi="宋体"/>
                <w:sz w:val="18"/>
                <w:szCs w:val="18"/>
              </w:rPr>
            </w:pPr>
          </w:p>
        </w:tc>
        <w:tc>
          <w:tcPr>
            <w:tcW w:w="709" w:type="dxa"/>
            <w:vAlign w:val="center"/>
          </w:tcPr>
          <w:p>
            <w:pPr>
              <w:jc w:val="center"/>
              <w:rPr>
                <w:rFonts w:ascii="宋体" w:hAnsi="宋体"/>
                <w:sz w:val="18"/>
                <w:szCs w:val="18"/>
              </w:rPr>
            </w:pPr>
            <w:r>
              <w:rPr>
                <w:rFonts w:hint="eastAsia" w:ascii="宋体" w:hAnsi="宋体"/>
                <w:sz w:val="18"/>
                <w:szCs w:val="18"/>
              </w:rPr>
              <w:t>工程师</w:t>
            </w:r>
          </w:p>
        </w:tc>
        <w:tc>
          <w:tcPr>
            <w:tcW w:w="1351" w:type="dxa"/>
            <w:vAlign w:val="center"/>
          </w:tcPr>
          <w:p>
            <w:pPr>
              <w:jc w:val="center"/>
              <w:rPr>
                <w:rFonts w:ascii="宋体" w:hAnsi="宋体"/>
                <w:sz w:val="18"/>
                <w:szCs w:val="18"/>
              </w:rPr>
            </w:pPr>
            <w:r>
              <w:rPr>
                <w:rFonts w:hint="eastAsia" w:ascii="宋体" w:hAnsi="宋体"/>
                <w:sz w:val="18"/>
                <w:szCs w:val="18"/>
              </w:rPr>
              <w:t>八级电工证</w:t>
            </w:r>
          </w:p>
        </w:tc>
        <w:tc>
          <w:tcPr>
            <w:tcW w:w="1278" w:type="dxa"/>
            <w:vAlign w:val="center"/>
          </w:tcPr>
          <w:p>
            <w:pPr>
              <w:jc w:val="center"/>
              <w:rPr>
                <w:rFonts w:ascii="宋体" w:hAnsi="宋体"/>
                <w:sz w:val="18"/>
                <w:szCs w:val="18"/>
              </w:rPr>
            </w:pPr>
            <w:r>
              <w:rPr>
                <w:rFonts w:hint="eastAsia" w:ascii="宋体" w:hAnsi="宋体"/>
                <w:sz w:val="18"/>
                <w:szCs w:val="18"/>
              </w:rPr>
              <w:t>列车网络控制   交传机车车辆电气装置检修</w:t>
            </w:r>
          </w:p>
        </w:tc>
        <w:tc>
          <w:tcPr>
            <w:tcW w:w="677" w:type="dxa"/>
            <w:vAlign w:val="center"/>
          </w:tcPr>
          <w:p>
            <w:pPr>
              <w:jc w:val="center"/>
              <w:rPr>
                <w:rFonts w:ascii="宋体" w:hAnsi="宋体"/>
                <w:sz w:val="18"/>
                <w:szCs w:val="18"/>
              </w:rPr>
            </w:pPr>
            <w:r>
              <w:rPr>
                <w:rFonts w:hint="eastAsia" w:ascii="宋体" w:hAnsi="宋体"/>
                <w:sz w:val="18"/>
                <w:szCs w:val="18"/>
              </w:rPr>
              <w:t>兼职</w:t>
            </w: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8</w:t>
            </w:r>
          </w:p>
        </w:tc>
        <w:tc>
          <w:tcPr>
            <w:tcW w:w="993" w:type="dxa"/>
            <w:vAlign w:val="center"/>
          </w:tcPr>
          <w:p>
            <w:pPr>
              <w:jc w:val="center"/>
              <w:rPr>
                <w:rFonts w:ascii="宋体" w:hAnsi="宋体"/>
                <w:sz w:val="18"/>
                <w:szCs w:val="18"/>
              </w:rPr>
            </w:pPr>
            <w:r>
              <w:rPr>
                <w:rFonts w:hint="eastAsia" w:ascii="宋体" w:hAnsi="宋体"/>
                <w:sz w:val="18"/>
                <w:szCs w:val="18"/>
              </w:rPr>
              <w:t>魏学良</w:t>
            </w:r>
          </w:p>
        </w:tc>
        <w:tc>
          <w:tcPr>
            <w:tcW w:w="425" w:type="dxa"/>
            <w:vAlign w:val="center"/>
          </w:tcPr>
          <w:p>
            <w:pPr>
              <w:jc w:val="center"/>
              <w:rPr>
                <w:rFonts w:ascii="宋体" w:hAnsi="宋体"/>
                <w:sz w:val="18"/>
                <w:szCs w:val="18"/>
              </w:rPr>
            </w:pPr>
            <w:r>
              <w:rPr>
                <w:rFonts w:hint="eastAsia" w:ascii="宋体" w:hAnsi="宋体"/>
                <w:sz w:val="18"/>
                <w:szCs w:val="18"/>
              </w:rPr>
              <w:t>男</w:t>
            </w:r>
          </w:p>
        </w:tc>
        <w:tc>
          <w:tcPr>
            <w:tcW w:w="567" w:type="dxa"/>
            <w:vAlign w:val="center"/>
          </w:tcPr>
          <w:p>
            <w:pPr>
              <w:jc w:val="center"/>
              <w:rPr>
                <w:rFonts w:ascii="宋体" w:hAnsi="宋体"/>
                <w:sz w:val="18"/>
                <w:szCs w:val="18"/>
              </w:rPr>
            </w:pPr>
            <w:r>
              <w:rPr>
                <w:rFonts w:hint="eastAsia" w:ascii="宋体" w:hAnsi="宋体"/>
                <w:sz w:val="18"/>
                <w:szCs w:val="18"/>
              </w:rPr>
              <w:t>29</w:t>
            </w:r>
          </w:p>
        </w:tc>
        <w:tc>
          <w:tcPr>
            <w:tcW w:w="1276" w:type="dxa"/>
            <w:vAlign w:val="center"/>
          </w:tcPr>
          <w:p>
            <w:pPr>
              <w:widowControl/>
              <w:jc w:val="center"/>
              <w:rPr>
                <w:rFonts w:ascii="宋体" w:hAnsi="宋体"/>
                <w:sz w:val="18"/>
                <w:szCs w:val="18"/>
              </w:rPr>
            </w:pPr>
            <w:r>
              <w:rPr>
                <w:rFonts w:hint="eastAsia" w:ascii="宋体" w:hAnsi="宋体"/>
                <w:sz w:val="18"/>
                <w:szCs w:val="18"/>
              </w:rPr>
              <w:t>机械工程</w:t>
            </w:r>
          </w:p>
          <w:p>
            <w:pPr>
              <w:jc w:val="center"/>
              <w:rPr>
                <w:rFonts w:ascii="宋体" w:hAnsi="宋体"/>
                <w:sz w:val="18"/>
                <w:szCs w:val="18"/>
              </w:rPr>
            </w:pPr>
          </w:p>
        </w:tc>
        <w:tc>
          <w:tcPr>
            <w:tcW w:w="992" w:type="dxa"/>
            <w:vAlign w:val="center"/>
          </w:tcPr>
          <w:p>
            <w:pPr>
              <w:jc w:val="center"/>
              <w:rPr>
                <w:rFonts w:ascii="宋体" w:hAnsi="宋体"/>
                <w:sz w:val="18"/>
                <w:szCs w:val="18"/>
              </w:rPr>
            </w:pPr>
            <w:r>
              <w:rPr>
                <w:rFonts w:hint="eastAsia" w:ascii="宋体" w:hAnsi="宋体"/>
                <w:sz w:val="18"/>
                <w:szCs w:val="18"/>
              </w:rPr>
              <w:t>研究生、硕士</w:t>
            </w:r>
          </w:p>
        </w:tc>
        <w:tc>
          <w:tcPr>
            <w:tcW w:w="709" w:type="dxa"/>
            <w:vAlign w:val="center"/>
          </w:tcPr>
          <w:p>
            <w:pPr>
              <w:jc w:val="center"/>
              <w:rPr>
                <w:rFonts w:ascii="宋体" w:hAnsi="宋体"/>
                <w:sz w:val="18"/>
                <w:szCs w:val="18"/>
              </w:rPr>
            </w:pPr>
            <w:r>
              <w:rPr>
                <w:rFonts w:hint="eastAsia" w:ascii="宋体" w:hAnsi="宋体"/>
                <w:sz w:val="18"/>
                <w:szCs w:val="18"/>
              </w:rPr>
              <w:t>助教</w:t>
            </w:r>
          </w:p>
        </w:tc>
        <w:tc>
          <w:tcPr>
            <w:tcW w:w="1351" w:type="dxa"/>
            <w:vAlign w:val="center"/>
          </w:tcPr>
          <w:p>
            <w:pPr>
              <w:jc w:val="center"/>
              <w:rPr>
                <w:rFonts w:ascii="宋体" w:hAnsi="宋体"/>
                <w:sz w:val="18"/>
                <w:szCs w:val="18"/>
              </w:rPr>
            </w:pPr>
          </w:p>
        </w:tc>
        <w:tc>
          <w:tcPr>
            <w:tcW w:w="1278" w:type="dxa"/>
            <w:vAlign w:val="center"/>
          </w:tcPr>
          <w:p>
            <w:pPr>
              <w:jc w:val="center"/>
              <w:rPr>
                <w:rFonts w:ascii="宋体" w:hAnsi="宋体"/>
                <w:sz w:val="18"/>
                <w:szCs w:val="18"/>
              </w:rPr>
            </w:pPr>
            <w:r>
              <w:rPr>
                <w:rFonts w:hint="eastAsia" w:ascii="宋体" w:hAnsi="宋体"/>
                <w:sz w:val="18"/>
                <w:szCs w:val="18"/>
              </w:rPr>
              <w:t>电力机车运用与规章，车辆连接装置检修与维护</w:t>
            </w:r>
          </w:p>
        </w:tc>
        <w:tc>
          <w:tcPr>
            <w:tcW w:w="677" w:type="dxa"/>
            <w:vAlign w:val="center"/>
          </w:tcPr>
          <w:p>
            <w:pPr>
              <w:jc w:val="center"/>
              <w:rPr>
                <w:rFonts w:ascii="宋体" w:hAnsi="宋体"/>
                <w:sz w:val="18"/>
                <w:szCs w:val="18"/>
              </w:rPr>
            </w:pPr>
            <w:r>
              <w:rPr>
                <w:rFonts w:hint="eastAsia" w:ascii="宋体" w:hAnsi="宋体"/>
                <w:sz w:val="18"/>
                <w:szCs w:val="18"/>
              </w:rPr>
              <w:t>专职</w:t>
            </w: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9</w:t>
            </w:r>
          </w:p>
        </w:tc>
        <w:tc>
          <w:tcPr>
            <w:tcW w:w="993" w:type="dxa"/>
            <w:vAlign w:val="center"/>
          </w:tcPr>
          <w:p>
            <w:pPr>
              <w:jc w:val="center"/>
              <w:rPr>
                <w:rFonts w:ascii="宋体" w:hAnsi="宋体"/>
                <w:sz w:val="18"/>
                <w:szCs w:val="18"/>
              </w:rPr>
            </w:pPr>
            <w:r>
              <w:rPr>
                <w:rFonts w:hint="eastAsia" w:ascii="宋体" w:hAnsi="宋体"/>
                <w:sz w:val="18"/>
                <w:szCs w:val="18"/>
              </w:rPr>
              <w:t>刘琳锋</w:t>
            </w:r>
          </w:p>
        </w:tc>
        <w:tc>
          <w:tcPr>
            <w:tcW w:w="425" w:type="dxa"/>
            <w:vAlign w:val="center"/>
          </w:tcPr>
          <w:p>
            <w:pPr>
              <w:jc w:val="center"/>
              <w:rPr>
                <w:rFonts w:ascii="宋体" w:hAnsi="宋体"/>
                <w:sz w:val="18"/>
                <w:szCs w:val="18"/>
              </w:rPr>
            </w:pPr>
            <w:r>
              <w:rPr>
                <w:rFonts w:hint="eastAsia" w:ascii="宋体" w:hAnsi="宋体"/>
                <w:sz w:val="18"/>
                <w:szCs w:val="18"/>
              </w:rPr>
              <w:t>男</w:t>
            </w:r>
          </w:p>
        </w:tc>
        <w:tc>
          <w:tcPr>
            <w:tcW w:w="567" w:type="dxa"/>
            <w:vAlign w:val="center"/>
          </w:tcPr>
          <w:p>
            <w:pPr>
              <w:jc w:val="center"/>
              <w:rPr>
                <w:rFonts w:ascii="宋体" w:hAnsi="宋体"/>
                <w:sz w:val="18"/>
                <w:szCs w:val="18"/>
              </w:rPr>
            </w:pPr>
            <w:r>
              <w:rPr>
                <w:rFonts w:hint="eastAsia" w:ascii="宋体" w:hAnsi="宋体"/>
                <w:sz w:val="18"/>
                <w:szCs w:val="18"/>
              </w:rPr>
              <w:t>56</w:t>
            </w:r>
          </w:p>
        </w:tc>
        <w:tc>
          <w:tcPr>
            <w:tcW w:w="1276" w:type="dxa"/>
            <w:vAlign w:val="center"/>
          </w:tcPr>
          <w:p>
            <w:pPr>
              <w:widowControl/>
              <w:jc w:val="center"/>
              <w:rPr>
                <w:rFonts w:ascii="宋体" w:hAnsi="宋体"/>
                <w:sz w:val="18"/>
                <w:szCs w:val="18"/>
              </w:rPr>
            </w:pPr>
            <w:r>
              <w:rPr>
                <w:rFonts w:hint="eastAsia" w:ascii="宋体" w:hAnsi="宋体"/>
                <w:sz w:val="18"/>
                <w:szCs w:val="18"/>
              </w:rPr>
              <w:t>生产过程自动化</w:t>
            </w:r>
          </w:p>
          <w:p>
            <w:pPr>
              <w:jc w:val="center"/>
              <w:rPr>
                <w:rFonts w:ascii="宋体" w:hAnsi="宋体"/>
                <w:sz w:val="18"/>
                <w:szCs w:val="18"/>
              </w:rPr>
            </w:pPr>
          </w:p>
        </w:tc>
        <w:tc>
          <w:tcPr>
            <w:tcW w:w="992" w:type="dxa"/>
            <w:vAlign w:val="center"/>
          </w:tcPr>
          <w:p>
            <w:pPr>
              <w:jc w:val="center"/>
              <w:rPr>
                <w:rFonts w:ascii="宋体" w:hAnsi="宋体"/>
                <w:sz w:val="18"/>
                <w:szCs w:val="18"/>
              </w:rPr>
            </w:pPr>
            <w:r>
              <w:rPr>
                <w:rFonts w:hint="eastAsia" w:ascii="宋体" w:hAnsi="宋体"/>
                <w:sz w:val="18"/>
                <w:szCs w:val="18"/>
              </w:rPr>
              <w:t>本科、学士</w:t>
            </w:r>
          </w:p>
        </w:tc>
        <w:tc>
          <w:tcPr>
            <w:tcW w:w="709" w:type="dxa"/>
            <w:vAlign w:val="center"/>
          </w:tcPr>
          <w:p>
            <w:pPr>
              <w:jc w:val="center"/>
              <w:rPr>
                <w:rFonts w:ascii="宋体" w:hAnsi="宋体"/>
                <w:sz w:val="18"/>
                <w:szCs w:val="18"/>
              </w:rPr>
            </w:pPr>
            <w:r>
              <w:rPr>
                <w:rFonts w:hint="eastAsia" w:ascii="宋体" w:hAnsi="宋体"/>
                <w:sz w:val="18"/>
                <w:szCs w:val="18"/>
              </w:rPr>
              <w:t>讲师</w:t>
            </w:r>
          </w:p>
        </w:tc>
        <w:tc>
          <w:tcPr>
            <w:tcW w:w="1351" w:type="dxa"/>
            <w:vAlign w:val="center"/>
          </w:tcPr>
          <w:p>
            <w:pPr>
              <w:jc w:val="center"/>
              <w:rPr>
                <w:rFonts w:ascii="宋体" w:hAnsi="宋体"/>
                <w:sz w:val="18"/>
                <w:szCs w:val="18"/>
              </w:rPr>
            </w:pPr>
          </w:p>
        </w:tc>
        <w:tc>
          <w:tcPr>
            <w:tcW w:w="1278" w:type="dxa"/>
            <w:vAlign w:val="center"/>
          </w:tcPr>
          <w:p>
            <w:pPr>
              <w:widowControl/>
              <w:jc w:val="center"/>
              <w:rPr>
                <w:rFonts w:ascii="宋体" w:hAnsi="宋体"/>
                <w:sz w:val="18"/>
                <w:szCs w:val="18"/>
              </w:rPr>
            </w:pPr>
            <w:r>
              <w:rPr>
                <w:rFonts w:hint="eastAsia" w:ascii="宋体" w:hAnsi="宋体"/>
                <w:sz w:val="18"/>
                <w:szCs w:val="18"/>
              </w:rPr>
              <w:t>电工电子，传感器</w:t>
            </w:r>
          </w:p>
          <w:p>
            <w:pPr>
              <w:jc w:val="center"/>
              <w:rPr>
                <w:rFonts w:ascii="宋体" w:hAnsi="宋体"/>
                <w:sz w:val="18"/>
                <w:szCs w:val="18"/>
              </w:rPr>
            </w:pPr>
          </w:p>
        </w:tc>
        <w:tc>
          <w:tcPr>
            <w:tcW w:w="677" w:type="dxa"/>
            <w:vAlign w:val="center"/>
          </w:tcPr>
          <w:p>
            <w:pPr>
              <w:jc w:val="center"/>
              <w:rPr>
                <w:rFonts w:ascii="宋体" w:hAnsi="宋体"/>
                <w:sz w:val="18"/>
                <w:szCs w:val="18"/>
              </w:rPr>
            </w:pPr>
            <w:r>
              <w:rPr>
                <w:rFonts w:hint="eastAsia" w:ascii="宋体" w:hAnsi="宋体"/>
                <w:sz w:val="18"/>
                <w:szCs w:val="18"/>
              </w:rPr>
              <w:t>专职</w:t>
            </w: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10</w:t>
            </w:r>
          </w:p>
        </w:tc>
        <w:tc>
          <w:tcPr>
            <w:tcW w:w="993" w:type="dxa"/>
            <w:vAlign w:val="center"/>
          </w:tcPr>
          <w:p>
            <w:pPr>
              <w:jc w:val="center"/>
              <w:rPr>
                <w:rFonts w:ascii="宋体" w:hAnsi="宋体"/>
                <w:sz w:val="18"/>
                <w:szCs w:val="18"/>
              </w:rPr>
            </w:pPr>
            <w:r>
              <w:rPr>
                <w:rFonts w:hint="eastAsia" w:ascii="宋体" w:hAnsi="宋体"/>
                <w:sz w:val="18"/>
                <w:szCs w:val="18"/>
              </w:rPr>
              <w:t>罗红实</w:t>
            </w:r>
          </w:p>
        </w:tc>
        <w:tc>
          <w:tcPr>
            <w:tcW w:w="425" w:type="dxa"/>
            <w:vAlign w:val="center"/>
          </w:tcPr>
          <w:p>
            <w:pPr>
              <w:jc w:val="center"/>
              <w:rPr>
                <w:rFonts w:ascii="宋体" w:hAnsi="宋体"/>
                <w:sz w:val="18"/>
                <w:szCs w:val="18"/>
              </w:rPr>
            </w:pPr>
            <w:r>
              <w:rPr>
                <w:rFonts w:hint="eastAsia" w:ascii="宋体" w:hAnsi="宋体"/>
                <w:sz w:val="18"/>
                <w:szCs w:val="18"/>
              </w:rPr>
              <w:t>男</w:t>
            </w:r>
          </w:p>
        </w:tc>
        <w:tc>
          <w:tcPr>
            <w:tcW w:w="567" w:type="dxa"/>
            <w:vAlign w:val="center"/>
          </w:tcPr>
          <w:p>
            <w:pPr>
              <w:jc w:val="center"/>
              <w:rPr>
                <w:rFonts w:ascii="宋体" w:hAnsi="宋体"/>
                <w:sz w:val="18"/>
                <w:szCs w:val="18"/>
              </w:rPr>
            </w:pPr>
            <w:r>
              <w:rPr>
                <w:rFonts w:hint="eastAsia" w:ascii="宋体" w:hAnsi="宋体"/>
                <w:sz w:val="18"/>
                <w:szCs w:val="18"/>
              </w:rPr>
              <w:t>64</w:t>
            </w:r>
          </w:p>
        </w:tc>
        <w:tc>
          <w:tcPr>
            <w:tcW w:w="1276" w:type="dxa"/>
            <w:vAlign w:val="center"/>
          </w:tcPr>
          <w:p>
            <w:pPr>
              <w:widowControl/>
              <w:jc w:val="center"/>
              <w:rPr>
                <w:rFonts w:ascii="宋体" w:hAnsi="宋体"/>
                <w:sz w:val="18"/>
                <w:szCs w:val="18"/>
              </w:rPr>
            </w:pPr>
            <w:r>
              <w:rPr>
                <w:rFonts w:hint="eastAsia" w:ascii="宋体" w:hAnsi="宋体"/>
                <w:sz w:val="18"/>
                <w:szCs w:val="18"/>
              </w:rPr>
              <w:t>电气自动化</w:t>
            </w:r>
          </w:p>
          <w:p>
            <w:pPr>
              <w:jc w:val="center"/>
              <w:rPr>
                <w:rFonts w:ascii="宋体" w:hAnsi="宋体"/>
                <w:sz w:val="18"/>
                <w:szCs w:val="18"/>
              </w:rPr>
            </w:pPr>
          </w:p>
        </w:tc>
        <w:tc>
          <w:tcPr>
            <w:tcW w:w="992" w:type="dxa"/>
            <w:vAlign w:val="center"/>
          </w:tcPr>
          <w:p>
            <w:pPr>
              <w:jc w:val="center"/>
              <w:rPr>
                <w:rFonts w:ascii="宋体" w:hAnsi="宋体"/>
                <w:sz w:val="18"/>
                <w:szCs w:val="18"/>
              </w:rPr>
            </w:pPr>
            <w:r>
              <w:rPr>
                <w:rFonts w:hint="eastAsia" w:ascii="宋体" w:hAnsi="宋体"/>
                <w:sz w:val="18"/>
                <w:szCs w:val="18"/>
              </w:rPr>
              <w:t>本科、学士</w:t>
            </w:r>
          </w:p>
        </w:tc>
        <w:tc>
          <w:tcPr>
            <w:tcW w:w="709" w:type="dxa"/>
            <w:vAlign w:val="center"/>
          </w:tcPr>
          <w:p>
            <w:pPr>
              <w:jc w:val="center"/>
              <w:rPr>
                <w:rFonts w:ascii="宋体" w:hAnsi="宋体"/>
                <w:sz w:val="18"/>
                <w:szCs w:val="18"/>
              </w:rPr>
            </w:pPr>
            <w:r>
              <w:rPr>
                <w:rFonts w:hint="eastAsia" w:ascii="宋体" w:hAnsi="宋体"/>
                <w:sz w:val="18"/>
                <w:szCs w:val="18"/>
              </w:rPr>
              <w:t>副教授</w:t>
            </w:r>
          </w:p>
        </w:tc>
        <w:tc>
          <w:tcPr>
            <w:tcW w:w="1351" w:type="dxa"/>
            <w:vAlign w:val="center"/>
          </w:tcPr>
          <w:p>
            <w:pPr>
              <w:jc w:val="center"/>
              <w:rPr>
                <w:rFonts w:ascii="宋体" w:hAnsi="宋体"/>
                <w:sz w:val="18"/>
                <w:szCs w:val="18"/>
              </w:rPr>
            </w:pPr>
          </w:p>
        </w:tc>
        <w:tc>
          <w:tcPr>
            <w:tcW w:w="1278" w:type="dxa"/>
            <w:vAlign w:val="center"/>
          </w:tcPr>
          <w:p>
            <w:pPr>
              <w:widowControl/>
              <w:jc w:val="center"/>
              <w:rPr>
                <w:rFonts w:ascii="宋体" w:hAnsi="宋体"/>
                <w:sz w:val="18"/>
                <w:szCs w:val="18"/>
              </w:rPr>
            </w:pPr>
            <w:r>
              <w:rPr>
                <w:rFonts w:hint="eastAsia" w:ascii="宋体" w:hAnsi="宋体"/>
                <w:sz w:val="18"/>
                <w:szCs w:val="18"/>
              </w:rPr>
              <w:t>电工电子技术</w:t>
            </w:r>
          </w:p>
          <w:p>
            <w:pPr>
              <w:jc w:val="center"/>
              <w:rPr>
                <w:rFonts w:ascii="宋体" w:hAnsi="宋体"/>
                <w:sz w:val="18"/>
                <w:szCs w:val="18"/>
              </w:rPr>
            </w:pPr>
          </w:p>
        </w:tc>
        <w:tc>
          <w:tcPr>
            <w:tcW w:w="677" w:type="dxa"/>
            <w:vAlign w:val="center"/>
          </w:tcPr>
          <w:p>
            <w:pPr>
              <w:jc w:val="center"/>
              <w:rPr>
                <w:rFonts w:ascii="宋体" w:hAnsi="宋体"/>
                <w:sz w:val="18"/>
                <w:szCs w:val="18"/>
              </w:rPr>
            </w:pPr>
            <w:r>
              <w:rPr>
                <w:rFonts w:hint="eastAsia" w:ascii="宋体" w:hAnsi="宋体"/>
                <w:sz w:val="18"/>
                <w:szCs w:val="18"/>
              </w:rPr>
              <w:t>兼职</w:t>
            </w: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11</w:t>
            </w:r>
          </w:p>
        </w:tc>
        <w:tc>
          <w:tcPr>
            <w:tcW w:w="993" w:type="dxa"/>
            <w:vAlign w:val="center"/>
          </w:tcPr>
          <w:p>
            <w:pPr>
              <w:jc w:val="center"/>
              <w:rPr>
                <w:rFonts w:ascii="宋体" w:hAnsi="宋体"/>
                <w:sz w:val="18"/>
                <w:szCs w:val="18"/>
              </w:rPr>
            </w:pPr>
            <w:r>
              <w:rPr>
                <w:rFonts w:hint="eastAsia" w:ascii="宋体" w:hAnsi="宋体"/>
                <w:sz w:val="18"/>
                <w:szCs w:val="18"/>
              </w:rPr>
              <w:t>徐琳</w:t>
            </w:r>
          </w:p>
        </w:tc>
        <w:tc>
          <w:tcPr>
            <w:tcW w:w="425" w:type="dxa"/>
            <w:vAlign w:val="center"/>
          </w:tcPr>
          <w:p>
            <w:pPr>
              <w:jc w:val="center"/>
              <w:rPr>
                <w:rFonts w:ascii="宋体" w:hAnsi="宋体"/>
                <w:sz w:val="18"/>
                <w:szCs w:val="18"/>
              </w:rPr>
            </w:pPr>
            <w:r>
              <w:rPr>
                <w:rFonts w:hint="eastAsia" w:ascii="宋体" w:hAnsi="宋体"/>
                <w:sz w:val="18"/>
                <w:szCs w:val="18"/>
              </w:rPr>
              <w:t>男</w:t>
            </w:r>
          </w:p>
        </w:tc>
        <w:tc>
          <w:tcPr>
            <w:tcW w:w="567" w:type="dxa"/>
            <w:vAlign w:val="center"/>
          </w:tcPr>
          <w:p>
            <w:pPr>
              <w:jc w:val="center"/>
              <w:rPr>
                <w:rFonts w:ascii="宋体" w:hAnsi="宋体"/>
                <w:sz w:val="18"/>
                <w:szCs w:val="18"/>
              </w:rPr>
            </w:pPr>
            <w:r>
              <w:rPr>
                <w:rFonts w:hint="eastAsia" w:ascii="宋体" w:hAnsi="宋体"/>
                <w:sz w:val="18"/>
                <w:szCs w:val="18"/>
              </w:rPr>
              <w:t>32</w:t>
            </w:r>
          </w:p>
        </w:tc>
        <w:tc>
          <w:tcPr>
            <w:tcW w:w="1276" w:type="dxa"/>
            <w:vAlign w:val="center"/>
          </w:tcPr>
          <w:p>
            <w:pPr>
              <w:widowControl/>
              <w:jc w:val="center"/>
              <w:rPr>
                <w:rFonts w:ascii="宋体" w:hAnsi="宋体"/>
                <w:sz w:val="18"/>
                <w:szCs w:val="18"/>
              </w:rPr>
            </w:pPr>
            <w:r>
              <w:rPr>
                <w:rFonts w:hint="eastAsia" w:ascii="宋体" w:hAnsi="宋体"/>
                <w:sz w:val="18"/>
                <w:szCs w:val="18"/>
              </w:rPr>
              <w:t>机械工程</w:t>
            </w:r>
          </w:p>
          <w:p>
            <w:pPr>
              <w:jc w:val="center"/>
              <w:rPr>
                <w:rFonts w:ascii="宋体" w:hAnsi="宋体"/>
                <w:sz w:val="18"/>
                <w:szCs w:val="18"/>
              </w:rPr>
            </w:pPr>
          </w:p>
        </w:tc>
        <w:tc>
          <w:tcPr>
            <w:tcW w:w="992" w:type="dxa"/>
            <w:vAlign w:val="center"/>
          </w:tcPr>
          <w:p>
            <w:pPr>
              <w:jc w:val="center"/>
              <w:rPr>
                <w:rFonts w:ascii="宋体" w:hAnsi="宋体"/>
                <w:sz w:val="18"/>
                <w:szCs w:val="18"/>
              </w:rPr>
            </w:pPr>
            <w:r>
              <w:rPr>
                <w:rFonts w:hint="eastAsia" w:ascii="宋体" w:hAnsi="宋体"/>
                <w:sz w:val="18"/>
                <w:szCs w:val="18"/>
              </w:rPr>
              <w:t>研究生、硕士</w:t>
            </w:r>
          </w:p>
        </w:tc>
        <w:tc>
          <w:tcPr>
            <w:tcW w:w="709" w:type="dxa"/>
            <w:vAlign w:val="center"/>
          </w:tcPr>
          <w:p>
            <w:pPr>
              <w:jc w:val="center"/>
              <w:rPr>
                <w:rFonts w:ascii="宋体" w:hAnsi="宋体"/>
                <w:sz w:val="18"/>
                <w:szCs w:val="18"/>
              </w:rPr>
            </w:pPr>
            <w:r>
              <w:rPr>
                <w:rFonts w:hint="eastAsia" w:ascii="宋体" w:hAnsi="宋体"/>
                <w:sz w:val="18"/>
                <w:szCs w:val="18"/>
              </w:rPr>
              <w:t>助教</w:t>
            </w:r>
          </w:p>
        </w:tc>
        <w:tc>
          <w:tcPr>
            <w:tcW w:w="1351" w:type="dxa"/>
            <w:vAlign w:val="center"/>
          </w:tcPr>
          <w:p>
            <w:pPr>
              <w:jc w:val="center"/>
              <w:rPr>
                <w:rFonts w:ascii="宋体" w:hAnsi="宋体"/>
                <w:sz w:val="18"/>
                <w:szCs w:val="18"/>
              </w:rPr>
            </w:pPr>
          </w:p>
        </w:tc>
        <w:tc>
          <w:tcPr>
            <w:tcW w:w="1278" w:type="dxa"/>
            <w:vAlign w:val="center"/>
          </w:tcPr>
          <w:p>
            <w:pPr>
              <w:widowControl/>
              <w:jc w:val="center"/>
              <w:rPr>
                <w:rFonts w:ascii="宋体" w:hAnsi="宋体"/>
                <w:sz w:val="18"/>
                <w:szCs w:val="18"/>
              </w:rPr>
            </w:pPr>
            <w:r>
              <w:rPr>
                <w:rFonts w:hint="eastAsia" w:ascii="宋体" w:hAnsi="宋体"/>
                <w:sz w:val="18"/>
                <w:szCs w:val="18"/>
              </w:rPr>
              <w:t>电机与电气控制、工业机器人</w:t>
            </w:r>
          </w:p>
          <w:p>
            <w:pPr>
              <w:jc w:val="center"/>
              <w:rPr>
                <w:rFonts w:ascii="宋体" w:hAnsi="宋体"/>
                <w:sz w:val="18"/>
                <w:szCs w:val="18"/>
              </w:rPr>
            </w:pPr>
          </w:p>
        </w:tc>
        <w:tc>
          <w:tcPr>
            <w:tcW w:w="677" w:type="dxa"/>
            <w:vAlign w:val="center"/>
          </w:tcPr>
          <w:p>
            <w:pPr>
              <w:jc w:val="center"/>
              <w:rPr>
                <w:rFonts w:ascii="宋体" w:hAnsi="宋体"/>
                <w:sz w:val="18"/>
                <w:szCs w:val="18"/>
              </w:rPr>
            </w:pPr>
            <w:r>
              <w:rPr>
                <w:rFonts w:hint="eastAsia" w:ascii="宋体" w:hAnsi="宋体"/>
                <w:sz w:val="18"/>
                <w:szCs w:val="18"/>
              </w:rPr>
              <w:t>专职</w:t>
            </w: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12</w:t>
            </w:r>
          </w:p>
        </w:tc>
        <w:tc>
          <w:tcPr>
            <w:tcW w:w="993" w:type="dxa"/>
            <w:vAlign w:val="center"/>
          </w:tcPr>
          <w:p>
            <w:pPr>
              <w:jc w:val="center"/>
              <w:rPr>
                <w:rFonts w:ascii="宋体" w:hAnsi="宋体"/>
                <w:sz w:val="18"/>
                <w:szCs w:val="18"/>
              </w:rPr>
            </w:pPr>
          </w:p>
        </w:tc>
        <w:tc>
          <w:tcPr>
            <w:tcW w:w="425"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1276" w:type="dxa"/>
            <w:vAlign w:val="center"/>
          </w:tcPr>
          <w:p>
            <w:pPr>
              <w:jc w:val="center"/>
              <w:rPr>
                <w:rFonts w:ascii="宋体" w:hAnsi="宋体"/>
                <w:sz w:val="18"/>
                <w:szCs w:val="18"/>
              </w:rPr>
            </w:pPr>
          </w:p>
        </w:tc>
        <w:tc>
          <w:tcPr>
            <w:tcW w:w="992" w:type="dxa"/>
            <w:vAlign w:val="center"/>
          </w:tcPr>
          <w:p>
            <w:pPr>
              <w:jc w:val="center"/>
              <w:rPr>
                <w:rFonts w:ascii="宋体" w:hAnsi="宋体"/>
                <w:sz w:val="18"/>
                <w:szCs w:val="18"/>
              </w:rPr>
            </w:pPr>
          </w:p>
        </w:tc>
        <w:tc>
          <w:tcPr>
            <w:tcW w:w="709" w:type="dxa"/>
            <w:vAlign w:val="center"/>
          </w:tcPr>
          <w:p>
            <w:pPr>
              <w:jc w:val="center"/>
              <w:rPr>
                <w:rFonts w:ascii="宋体" w:hAnsi="宋体"/>
                <w:sz w:val="18"/>
                <w:szCs w:val="18"/>
              </w:rPr>
            </w:pPr>
          </w:p>
        </w:tc>
        <w:tc>
          <w:tcPr>
            <w:tcW w:w="1351" w:type="dxa"/>
            <w:vAlign w:val="center"/>
          </w:tcPr>
          <w:p>
            <w:pPr>
              <w:jc w:val="center"/>
              <w:rPr>
                <w:rFonts w:ascii="宋体" w:hAnsi="宋体"/>
                <w:sz w:val="18"/>
                <w:szCs w:val="18"/>
              </w:rPr>
            </w:pPr>
          </w:p>
        </w:tc>
        <w:tc>
          <w:tcPr>
            <w:tcW w:w="1278" w:type="dxa"/>
            <w:vAlign w:val="center"/>
          </w:tcPr>
          <w:p>
            <w:pPr>
              <w:jc w:val="center"/>
              <w:rPr>
                <w:rFonts w:ascii="宋体" w:hAnsi="宋体"/>
                <w:sz w:val="18"/>
                <w:szCs w:val="18"/>
              </w:rPr>
            </w:pPr>
          </w:p>
        </w:tc>
        <w:tc>
          <w:tcPr>
            <w:tcW w:w="677" w:type="dxa"/>
            <w:vAlign w:val="center"/>
          </w:tcPr>
          <w:p>
            <w:pPr>
              <w:jc w:val="center"/>
              <w:rPr>
                <w:rFonts w:ascii="宋体" w:hAnsi="宋体"/>
                <w:sz w:val="18"/>
                <w:szCs w:val="18"/>
              </w:rPr>
            </w:pP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13</w:t>
            </w:r>
          </w:p>
        </w:tc>
        <w:tc>
          <w:tcPr>
            <w:tcW w:w="993" w:type="dxa"/>
            <w:vAlign w:val="center"/>
          </w:tcPr>
          <w:p>
            <w:pPr>
              <w:jc w:val="center"/>
              <w:rPr>
                <w:rFonts w:ascii="宋体" w:hAnsi="宋体"/>
                <w:sz w:val="18"/>
                <w:szCs w:val="18"/>
              </w:rPr>
            </w:pPr>
          </w:p>
        </w:tc>
        <w:tc>
          <w:tcPr>
            <w:tcW w:w="425"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1276" w:type="dxa"/>
            <w:vAlign w:val="center"/>
          </w:tcPr>
          <w:p>
            <w:pPr>
              <w:jc w:val="center"/>
              <w:rPr>
                <w:rFonts w:ascii="宋体" w:hAnsi="宋体"/>
                <w:sz w:val="18"/>
                <w:szCs w:val="18"/>
              </w:rPr>
            </w:pPr>
          </w:p>
        </w:tc>
        <w:tc>
          <w:tcPr>
            <w:tcW w:w="992" w:type="dxa"/>
            <w:vAlign w:val="center"/>
          </w:tcPr>
          <w:p>
            <w:pPr>
              <w:jc w:val="center"/>
              <w:rPr>
                <w:rFonts w:ascii="宋体" w:hAnsi="宋体"/>
                <w:sz w:val="18"/>
                <w:szCs w:val="18"/>
              </w:rPr>
            </w:pPr>
          </w:p>
        </w:tc>
        <w:tc>
          <w:tcPr>
            <w:tcW w:w="709" w:type="dxa"/>
            <w:vAlign w:val="center"/>
          </w:tcPr>
          <w:p>
            <w:pPr>
              <w:jc w:val="center"/>
              <w:rPr>
                <w:rFonts w:ascii="宋体" w:hAnsi="宋体"/>
                <w:sz w:val="18"/>
                <w:szCs w:val="18"/>
              </w:rPr>
            </w:pPr>
          </w:p>
        </w:tc>
        <w:tc>
          <w:tcPr>
            <w:tcW w:w="1351" w:type="dxa"/>
            <w:vAlign w:val="center"/>
          </w:tcPr>
          <w:p>
            <w:pPr>
              <w:jc w:val="center"/>
              <w:rPr>
                <w:rFonts w:ascii="宋体" w:hAnsi="宋体"/>
                <w:sz w:val="18"/>
                <w:szCs w:val="18"/>
              </w:rPr>
            </w:pPr>
          </w:p>
        </w:tc>
        <w:tc>
          <w:tcPr>
            <w:tcW w:w="1278" w:type="dxa"/>
            <w:vAlign w:val="center"/>
          </w:tcPr>
          <w:p>
            <w:pPr>
              <w:jc w:val="center"/>
              <w:rPr>
                <w:rFonts w:ascii="宋体" w:hAnsi="宋体"/>
                <w:sz w:val="18"/>
                <w:szCs w:val="18"/>
              </w:rPr>
            </w:pPr>
          </w:p>
        </w:tc>
        <w:tc>
          <w:tcPr>
            <w:tcW w:w="677" w:type="dxa"/>
            <w:vAlign w:val="center"/>
          </w:tcPr>
          <w:p>
            <w:pPr>
              <w:jc w:val="center"/>
              <w:rPr>
                <w:rFonts w:ascii="宋体" w:hAnsi="宋体"/>
                <w:sz w:val="18"/>
                <w:szCs w:val="18"/>
              </w:rPr>
            </w:pP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14</w:t>
            </w:r>
          </w:p>
        </w:tc>
        <w:tc>
          <w:tcPr>
            <w:tcW w:w="993" w:type="dxa"/>
            <w:vAlign w:val="center"/>
          </w:tcPr>
          <w:p>
            <w:pPr>
              <w:jc w:val="center"/>
              <w:rPr>
                <w:rFonts w:ascii="宋体" w:hAnsi="宋体"/>
                <w:sz w:val="18"/>
                <w:szCs w:val="18"/>
              </w:rPr>
            </w:pPr>
          </w:p>
        </w:tc>
        <w:tc>
          <w:tcPr>
            <w:tcW w:w="425"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1276" w:type="dxa"/>
            <w:vAlign w:val="center"/>
          </w:tcPr>
          <w:p>
            <w:pPr>
              <w:jc w:val="center"/>
              <w:rPr>
                <w:rFonts w:ascii="宋体" w:hAnsi="宋体"/>
                <w:sz w:val="18"/>
                <w:szCs w:val="18"/>
              </w:rPr>
            </w:pPr>
          </w:p>
        </w:tc>
        <w:tc>
          <w:tcPr>
            <w:tcW w:w="992" w:type="dxa"/>
            <w:vAlign w:val="center"/>
          </w:tcPr>
          <w:p>
            <w:pPr>
              <w:jc w:val="center"/>
              <w:rPr>
                <w:rFonts w:ascii="宋体" w:hAnsi="宋体"/>
                <w:sz w:val="18"/>
                <w:szCs w:val="18"/>
              </w:rPr>
            </w:pPr>
          </w:p>
        </w:tc>
        <w:tc>
          <w:tcPr>
            <w:tcW w:w="709" w:type="dxa"/>
            <w:vAlign w:val="center"/>
          </w:tcPr>
          <w:p>
            <w:pPr>
              <w:jc w:val="center"/>
              <w:rPr>
                <w:rFonts w:ascii="宋体" w:hAnsi="宋体"/>
                <w:sz w:val="18"/>
                <w:szCs w:val="18"/>
              </w:rPr>
            </w:pPr>
          </w:p>
        </w:tc>
        <w:tc>
          <w:tcPr>
            <w:tcW w:w="1351" w:type="dxa"/>
            <w:vAlign w:val="center"/>
          </w:tcPr>
          <w:p>
            <w:pPr>
              <w:jc w:val="center"/>
              <w:rPr>
                <w:rFonts w:ascii="宋体" w:hAnsi="宋体"/>
                <w:sz w:val="18"/>
                <w:szCs w:val="18"/>
              </w:rPr>
            </w:pPr>
          </w:p>
        </w:tc>
        <w:tc>
          <w:tcPr>
            <w:tcW w:w="1278" w:type="dxa"/>
            <w:vAlign w:val="center"/>
          </w:tcPr>
          <w:p>
            <w:pPr>
              <w:jc w:val="center"/>
              <w:rPr>
                <w:rFonts w:ascii="宋体" w:hAnsi="宋体"/>
                <w:sz w:val="18"/>
                <w:szCs w:val="18"/>
              </w:rPr>
            </w:pPr>
          </w:p>
        </w:tc>
        <w:tc>
          <w:tcPr>
            <w:tcW w:w="677" w:type="dxa"/>
            <w:vAlign w:val="center"/>
          </w:tcPr>
          <w:p>
            <w:pPr>
              <w:jc w:val="center"/>
              <w:rPr>
                <w:rFonts w:ascii="宋体" w:hAnsi="宋体"/>
                <w:sz w:val="18"/>
                <w:szCs w:val="18"/>
              </w:rPr>
            </w:pPr>
          </w:p>
        </w:tc>
        <w:tc>
          <w:tcPr>
            <w:tcW w:w="1243" w:type="dxa"/>
            <w:vAlign w:val="center"/>
          </w:tcPr>
          <w:p>
            <w:pPr>
              <w:jc w:val="center"/>
              <w:rPr>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364" w:type="dxa"/>
            <w:vAlign w:val="center"/>
          </w:tcPr>
          <w:p>
            <w:pPr>
              <w:jc w:val="center"/>
              <w:rPr>
                <w:rFonts w:ascii="宋体" w:hAnsi="宋体"/>
                <w:sz w:val="18"/>
                <w:szCs w:val="18"/>
              </w:rPr>
            </w:pPr>
            <w:r>
              <w:rPr>
                <w:rFonts w:ascii="宋体" w:hAnsi="宋体"/>
                <w:sz w:val="18"/>
                <w:szCs w:val="18"/>
              </w:rPr>
              <w:t>15</w:t>
            </w:r>
          </w:p>
        </w:tc>
        <w:tc>
          <w:tcPr>
            <w:tcW w:w="993" w:type="dxa"/>
            <w:vAlign w:val="center"/>
          </w:tcPr>
          <w:p>
            <w:pPr>
              <w:jc w:val="center"/>
              <w:rPr>
                <w:rFonts w:ascii="宋体" w:hAnsi="宋体"/>
                <w:sz w:val="18"/>
                <w:szCs w:val="18"/>
              </w:rPr>
            </w:pPr>
          </w:p>
        </w:tc>
        <w:tc>
          <w:tcPr>
            <w:tcW w:w="425" w:type="dxa"/>
            <w:vAlign w:val="center"/>
          </w:tcPr>
          <w:p>
            <w:pPr>
              <w:jc w:val="center"/>
              <w:rPr>
                <w:rFonts w:ascii="宋体" w:hAnsi="宋体"/>
                <w:sz w:val="18"/>
                <w:szCs w:val="18"/>
              </w:rPr>
            </w:pPr>
          </w:p>
        </w:tc>
        <w:tc>
          <w:tcPr>
            <w:tcW w:w="567" w:type="dxa"/>
            <w:vAlign w:val="center"/>
          </w:tcPr>
          <w:p>
            <w:pPr>
              <w:jc w:val="center"/>
              <w:rPr>
                <w:rFonts w:ascii="宋体" w:hAnsi="宋体"/>
                <w:sz w:val="18"/>
                <w:szCs w:val="18"/>
              </w:rPr>
            </w:pPr>
          </w:p>
        </w:tc>
        <w:tc>
          <w:tcPr>
            <w:tcW w:w="1276" w:type="dxa"/>
            <w:vAlign w:val="center"/>
          </w:tcPr>
          <w:p>
            <w:pPr>
              <w:jc w:val="center"/>
              <w:rPr>
                <w:rFonts w:ascii="宋体" w:hAnsi="宋体"/>
                <w:sz w:val="18"/>
                <w:szCs w:val="18"/>
              </w:rPr>
            </w:pPr>
          </w:p>
        </w:tc>
        <w:tc>
          <w:tcPr>
            <w:tcW w:w="992" w:type="dxa"/>
            <w:vAlign w:val="center"/>
          </w:tcPr>
          <w:p>
            <w:pPr>
              <w:jc w:val="center"/>
              <w:rPr>
                <w:rFonts w:ascii="宋体" w:hAnsi="宋体"/>
                <w:sz w:val="18"/>
                <w:szCs w:val="18"/>
              </w:rPr>
            </w:pPr>
          </w:p>
        </w:tc>
        <w:tc>
          <w:tcPr>
            <w:tcW w:w="709" w:type="dxa"/>
            <w:vAlign w:val="center"/>
          </w:tcPr>
          <w:p>
            <w:pPr>
              <w:jc w:val="center"/>
              <w:rPr>
                <w:rFonts w:ascii="宋体" w:hAnsi="宋体"/>
                <w:sz w:val="18"/>
                <w:szCs w:val="18"/>
              </w:rPr>
            </w:pPr>
          </w:p>
        </w:tc>
        <w:tc>
          <w:tcPr>
            <w:tcW w:w="1351" w:type="dxa"/>
            <w:vAlign w:val="center"/>
          </w:tcPr>
          <w:p>
            <w:pPr>
              <w:jc w:val="center"/>
              <w:rPr>
                <w:rFonts w:ascii="宋体" w:hAnsi="宋体"/>
                <w:sz w:val="18"/>
                <w:szCs w:val="18"/>
              </w:rPr>
            </w:pPr>
          </w:p>
        </w:tc>
        <w:tc>
          <w:tcPr>
            <w:tcW w:w="1278" w:type="dxa"/>
            <w:vAlign w:val="center"/>
          </w:tcPr>
          <w:p>
            <w:pPr>
              <w:jc w:val="center"/>
              <w:rPr>
                <w:rFonts w:ascii="宋体" w:hAnsi="宋体"/>
                <w:sz w:val="18"/>
                <w:szCs w:val="18"/>
              </w:rPr>
            </w:pPr>
          </w:p>
        </w:tc>
        <w:tc>
          <w:tcPr>
            <w:tcW w:w="677" w:type="dxa"/>
            <w:vAlign w:val="center"/>
          </w:tcPr>
          <w:p>
            <w:pPr>
              <w:jc w:val="center"/>
              <w:rPr>
                <w:rFonts w:ascii="宋体" w:hAnsi="宋体"/>
                <w:sz w:val="18"/>
                <w:szCs w:val="18"/>
              </w:rPr>
            </w:pPr>
          </w:p>
        </w:tc>
        <w:tc>
          <w:tcPr>
            <w:tcW w:w="1243" w:type="dxa"/>
            <w:vAlign w:val="center"/>
          </w:tcPr>
          <w:p>
            <w:pPr>
              <w:jc w:val="center"/>
              <w:rPr>
                <w:rFonts w:ascii="宋体" w:hAnsi="宋体"/>
                <w:sz w:val="18"/>
                <w:szCs w:val="18"/>
              </w:rPr>
            </w:pPr>
          </w:p>
        </w:tc>
      </w:tr>
    </w:tbl>
    <w:p>
      <w:pPr>
        <w:ind w:firstLine="250" w:firstLineChars="100"/>
        <w:rPr>
          <w:rFonts w:eastAsia="仿宋_GB2312"/>
          <w:sz w:val="24"/>
        </w:rPr>
      </w:pPr>
      <w:r>
        <w:rPr>
          <w:sz w:val="24"/>
        </w:rPr>
        <w:t>注：可续页</w:t>
      </w:r>
      <w:r>
        <w:rPr>
          <w:rFonts w:eastAsia="仿宋_GB2312"/>
          <w:sz w:val="24"/>
        </w:rPr>
        <w:t>。</w:t>
      </w:r>
    </w:p>
    <w:p>
      <w:pPr>
        <w:ind w:firstLine="250" w:firstLineChars="100"/>
        <w:rPr>
          <w:rFonts w:eastAsia="仿宋_GB2312"/>
          <w:sz w:val="24"/>
        </w:rPr>
      </w:pPr>
    </w:p>
    <w:p>
      <w:pPr>
        <w:numPr>
          <w:ilvl w:val="0"/>
          <w:numId w:val="2"/>
        </w:numPr>
        <w:spacing w:line="360" w:lineRule="auto"/>
        <w:ind w:left="10" w:hanging="10"/>
        <w:jc w:val="center"/>
        <w:rPr>
          <w:b/>
          <w:sz w:val="32"/>
          <w:szCs w:val="32"/>
        </w:rPr>
      </w:pPr>
      <w:r>
        <w:rPr>
          <w:b/>
          <w:sz w:val="32"/>
          <w:szCs w:val="32"/>
        </w:rPr>
        <w:t>主要课程开设情况表</w:t>
      </w:r>
    </w:p>
    <w:tbl>
      <w:tblPr>
        <w:tblStyle w:val="18"/>
        <w:tblW w:w="93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3172"/>
        <w:gridCol w:w="992"/>
        <w:gridCol w:w="1276"/>
        <w:gridCol w:w="1512"/>
        <w:gridCol w:w="18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480" w:type="dxa"/>
            <w:vAlign w:val="center"/>
          </w:tcPr>
          <w:p>
            <w:pPr>
              <w:jc w:val="center"/>
              <w:rPr>
                <w:sz w:val="24"/>
              </w:rPr>
            </w:pPr>
            <w:r>
              <w:rPr>
                <w:sz w:val="24"/>
              </w:rPr>
              <w:t>序号</w:t>
            </w:r>
          </w:p>
        </w:tc>
        <w:tc>
          <w:tcPr>
            <w:tcW w:w="3172" w:type="dxa"/>
            <w:vAlign w:val="center"/>
          </w:tcPr>
          <w:p>
            <w:pPr>
              <w:jc w:val="center"/>
              <w:rPr>
                <w:sz w:val="24"/>
              </w:rPr>
            </w:pPr>
            <w:r>
              <w:rPr>
                <w:sz w:val="24"/>
              </w:rPr>
              <w:t>课程名称</w:t>
            </w:r>
          </w:p>
        </w:tc>
        <w:tc>
          <w:tcPr>
            <w:tcW w:w="992" w:type="dxa"/>
            <w:vAlign w:val="center"/>
          </w:tcPr>
          <w:p>
            <w:pPr>
              <w:jc w:val="center"/>
              <w:rPr>
                <w:sz w:val="24"/>
              </w:rPr>
            </w:pPr>
            <w:r>
              <w:rPr>
                <w:sz w:val="24"/>
              </w:rPr>
              <w:t>课程</w:t>
            </w:r>
          </w:p>
          <w:p>
            <w:pPr>
              <w:jc w:val="center"/>
              <w:rPr>
                <w:sz w:val="24"/>
              </w:rPr>
            </w:pPr>
            <w:r>
              <w:rPr>
                <w:sz w:val="24"/>
              </w:rPr>
              <w:t>总学时</w:t>
            </w:r>
          </w:p>
        </w:tc>
        <w:tc>
          <w:tcPr>
            <w:tcW w:w="1276" w:type="dxa"/>
            <w:vAlign w:val="center"/>
          </w:tcPr>
          <w:p>
            <w:pPr>
              <w:jc w:val="center"/>
              <w:rPr>
                <w:sz w:val="24"/>
              </w:rPr>
            </w:pPr>
            <w:r>
              <w:rPr>
                <w:sz w:val="24"/>
              </w:rPr>
              <w:t>课程</w:t>
            </w:r>
          </w:p>
          <w:p>
            <w:pPr>
              <w:jc w:val="center"/>
              <w:rPr>
                <w:sz w:val="24"/>
              </w:rPr>
            </w:pPr>
            <w:r>
              <w:rPr>
                <w:sz w:val="24"/>
              </w:rPr>
              <w:t>周学时</w:t>
            </w:r>
          </w:p>
        </w:tc>
        <w:tc>
          <w:tcPr>
            <w:tcW w:w="1512" w:type="dxa"/>
            <w:vAlign w:val="center"/>
          </w:tcPr>
          <w:p>
            <w:pPr>
              <w:jc w:val="center"/>
              <w:rPr>
                <w:sz w:val="24"/>
              </w:rPr>
            </w:pPr>
            <w:r>
              <w:rPr>
                <w:sz w:val="24"/>
              </w:rPr>
              <w:t>授课教师</w:t>
            </w:r>
          </w:p>
        </w:tc>
        <w:tc>
          <w:tcPr>
            <w:tcW w:w="1899" w:type="dxa"/>
            <w:vAlign w:val="center"/>
          </w:tcPr>
          <w:p>
            <w:pPr>
              <w:jc w:val="center"/>
              <w:rPr>
                <w:sz w:val="24"/>
              </w:rPr>
            </w:pPr>
            <w:r>
              <w:rPr>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w:t>
            </w:r>
          </w:p>
        </w:tc>
        <w:tc>
          <w:tcPr>
            <w:tcW w:w="3172" w:type="dxa"/>
            <w:vAlign w:val="center"/>
          </w:tcPr>
          <w:p>
            <w:pPr>
              <w:jc w:val="center"/>
              <w:rPr>
                <w:sz w:val="24"/>
                <w:szCs w:val="24"/>
              </w:rPr>
            </w:pPr>
            <w:r>
              <w:rPr>
                <w:rFonts w:hint="eastAsia" w:eastAsia="仿宋"/>
                <w:bCs/>
                <w:spacing w:val="-6"/>
                <w:sz w:val="24"/>
                <w:szCs w:val="24"/>
              </w:rPr>
              <w:t>《</w:t>
            </w:r>
            <w:r>
              <w:rPr>
                <w:rFonts w:eastAsia="仿宋"/>
                <w:bCs/>
                <w:spacing w:val="-6"/>
                <w:sz w:val="24"/>
                <w:szCs w:val="24"/>
              </w:rPr>
              <w:t>思想道德与法治</w:t>
            </w:r>
            <w:r>
              <w:rPr>
                <w:rFonts w:hint="eastAsia" w:eastAsia="仿宋"/>
                <w:bCs/>
                <w:spacing w:val="-6"/>
                <w:sz w:val="24"/>
                <w:szCs w:val="24"/>
              </w:rPr>
              <w:t>》</w:t>
            </w:r>
          </w:p>
        </w:tc>
        <w:tc>
          <w:tcPr>
            <w:tcW w:w="992" w:type="dxa"/>
            <w:vAlign w:val="center"/>
          </w:tcPr>
          <w:p>
            <w:pPr>
              <w:jc w:val="center"/>
              <w:rPr>
                <w:sz w:val="24"/>
              </w:rPr>
            </w:pPr>
            <w:r>
              <w:rPr>
                <w:rFonts w:hint="eastAsia"/>
                <w:sz w:val="24"/>
              </w:rPr>
              <w:t>6</w:t>
            </w:r>
            <w:r>
              <w:rPr>
                <w:sz w:val="24"/>
              </w:rPr>
              <w:t>4</w:t>
            </w:r>
          </w:p>
        </w:tc>
        <w:tc>
          <w:tcPr>
            <w:tcW w:w="1276" w:type="dxa"/>
            <w:vAlign w:val="center"/>
          </w:tcPr>
          <w:p>
            <w:pPr>
              <w:jc w:val="center"/>
              <w:rPr>
                <w:sz w:val="24"/>
              </w:rPr>
            </w:pPr>
            <w:r>
              <w:rPr>
                <w:rFonts w:hint="eastAsia"/>
                <w:sz w:val="24"/>
              </w:rPr>
              <w:t>2</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6" w:hRule="exact"/>
        </w:trPr>
        <w:tc>
          <w:tcPr>
            <w:tcW w:w="480" w:type="dxa"/>
            <w:vAlign w:val="center"/>
          </w:tcPr>
          <w:p>
            <w:pPr>
              <w:jc w:val="center"/>
              <w:rPr>
                <w:sz w:val="24"/>
              </w:rPr>
            </w:pPr>
            <w:r>
              <w:rPr>
                <w:sz w:val="24"/>
              </w:rPr>
              <w:t>2</w:t>
            </w:r>
          </w:p>
        </w:tc>
        <w:tc>
          <w:tcPr>
            <w:tcW w:w="3172" w:type="dxa"/>
            <w:vAlign w:val="center"/>
          </w:tcPr>
          <w:p>
            <w:pPr>
              <w:jc w:val="center"/>
              <w:rPr>
                <w:sz w:val="24"/>
                <w:szCs w:val="24"/>
              </w:rPr>
            </w:pPr>
            <w:r>
              <w:rPr>
                <w:rFonts w:hint="eastAsia" w:eastAsia="仿宋"/>
                <w:bCs/>
                <w:spacing w:val="-6"/>
                <w:sz w:val="24"/>
                <w:szCs w:val="24"/>
              </w:rPr>
              <w:t>《毛泽东思想和中国特色社会主义理论体系概论》</w:t>
            </w:r>
          </w:p>
        </w:tc>
        <w:tc>
          <w:tcPr>
            <w:tcW w:w="992" w:type="dxa"/>
            <w:vAlign w:val="center"/>
          </w:tcPr>
          <w:p>
            <w:pPr>
              <w:jc w:val="center"/>
              <w:rPr>
                <w:sz w:val="24"/>
              </w:rPr>
            </w:pPr>
            <w:r>
              <w:rPr>
                <w:rFonts w:hint="eastAsia"/>
                <w:sz w:val="24"/>
              </w:rPr>
              <w:t>4</w:t>
            </w:r>
            <w:r>
              <w:rPr>
                <w:sz w:val="24"/>
              </w:rPr>
              <w:t>4</w:t>
            </w:r>
          </w:p>
        </w:tc>
        <w:tc>
          <w:tcPr>
            <w:tcW w:w="1276" w:type="dxa"/>
            <w:vAlign w:val="center"/>
          </w:tcPr>
          <w:p>
            <w:pPr>
              <w:jc w:val="center"/>
              <w:rPr>
                <w:sz w:val="24"/>
              </w:rPr>
            </w:pPr>
            <w:r>
              <w:rPr>
                <w:rFonts w:hint="eastAsia"/>
                <w:sz w:val="24"/>
              </w:rPr>
              <w:t>3</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3</w:t>
            </w:r>
          </w:p>
        </w:tc>
        <w:tc>
          <w:tcPr>
            <w:tcW w:w="3172" w:type="dxa"/>
            <w:vAlign w:val="center"/>
          </w:tcPr>
          <w:p>
            <w:pPr>
              <w:jc w:val="center"/>
              <w:rPr>
                <w:sz w:val="24"/>
                <w:szCs w:val="24"/>
              </w:rPr>
            </w:pPr>
            <w:r>
              <w:rPr>
                <w:rFonts w:hint="eastAsia" w:eastAsia="仿宋"/>
                <w:bCs/>
                <w:spacing w:val="-6"/>
                <w:sz w:val="24"/>
                <w:szCs w:val="24"/>
              </w:rPr>
              <w:t>《</w:t>
            </w:r>
            <w:r>
              <w:rPr>
                <w:rFonts w:eastAsia="仿宋"/>
                <w:bCs/>
                <w:spacing w:val="-6"/>
                <w:sz w:val="24"/>
                <w:szCs w:val="24"/>
              </w:rPr>
              <w:t>高职数学</w:t>
            </w:r>
            <w:r>
              <w:rPr>
                <w:rFonts w:hint="eastAsia" w:eastAsia="仿宋"/>
                <w:bCs/>
                <w:spacing w:val="-6"/>
                <w:sz w:val="24"/>
                <w:szCs w:val="24"/>
              </w:rPr>
              <w:t>》</w:t>
            </w:r>
          </w:p>
        </w:tc>
        <w:tc>
          <w:tcPr>
            <w:tcW w:w="992" w:type="dxa"/>
            <w:vAlign w:val="center"/>
          </w:tcPr>
          <w:p>
            <w:pPr>
              <w:jc w:val="center"/>
              <w:rPr>
                <w:sz w:val="24"/>
              </w:rPr>
            </w:pPr>
            <w:r>
              <w:rPr>
                <w:sz w:val="24"/>
              </w:rPr>
              <w:t>32</w:t>
            </w:r>
          </w:p>
        </w:tc>
        <w:tc>
          <w:tcPr>
            <w:tcW w:w="1276" w:type="dxa"/>
            <w:vAlign w:val="center"/>
          </w:tcPr>
          <w:p>
            <w:pPr>
              <w:jc w:val="center"/>
              <w:rPr>
                <w:sz w:val="24"/>
              </w:rPr>
            </w:pPr>
            <w:r>
              <w:rPr>
                <w:rFonts w:hint="eastAsia"/>
                <w:sz w:val="24"/>
              </w:rPr>
              <w:t>2</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4" w:hRule="exact"/>
        </w:trPr>
        <w:tc>
          <w:tcPr>
            <w:tcW w:w="480" w:type="dxa"/>
            <w:vAlign w:val="center"/>
          </w:tcPr>
          <w:p>
            <w:pPr>
              <w:jc w:val="center"/>
              <w:rPr>
                <w:sz w:val="24"/>
              </w:rPr>
            </w:pPr>
            <w:r>
              <w:rPr>
                <w:sz w:val="24"/>
              </w:rPr>
              <w:t>4</w:t>
            </w:r>
          </w:p>
        </w:tc>
        <w:tc>
          <w:tcPr>
            <w:tcW w:w="3172" w:type="dxa"/>
            <w:vAlign w:val="center"/>
          </w:tcPr>
          <w:p>
            <w:pPr>
              <w:jc w:val="center"/>
              <w:rPr>
                <w:rFonts w:eastAsia="仿宋"/>
                <w:bCs/>
                <w:spacing w:val="-6"/>
                <w:sz w:val="24"/>
                <w:szCs w:val="24"/>
              </w:rPr>
            </w:pPr>
            <w:r>
              <w:rPr>
                <w:rFonts w:hint="eastAsia" w:eastAsia="仿宋"/>
                <w:bCs/>
                <w:spacing w:val="-6"/>
                <w:sz w:val="24"/>
                <w:szCs w:val="24"/>
              </w:rPr>
              <w:t>《</w:t>
            </w:r>
            <w:r>
              <w:rPr>
                <w:rFonts w:eastAsia="仿宋"/>
                <w:bCs/>
                <w:spacing w:val="-6"/>
                <w:sz w:val="24"/>
                <w:szCs w:val="24"/>
              </w:rPr>
              <w:t>高职语文</w:t>
            </w:r>
          </w:p>
          <w:p>
            <w:pPr>
              <w:jc w:val="center"/>
              <w:rPr>
                <w:sz w:val="24"/>
                <w:szCs w:val="24"/>
              </w:rPr>
            </w:pPr>
            <w:r>
              <w:rPr>
                <w:rFonts w:eastAsia="仿宋"/>
                <w:bCs/>
                <w:spacing w:val="-6"/>
                <w:sz w:val="24"/>
                <w:szCs w:val="24"/>
              </w:rPr>
              <w:t>（应用文写作）</w:t>
            </w:r>
            <w:r>
              <w:rPr>
                <w:rFonts w:hint="eastAsia" w:eastAsia="仿宋"/>
                <w:bCs/>
                <w:spacing w:val="-6"/>
                <w:sz w:val="24"/>
                <w:szCs w:val="24"/>
              </w:rPr>
              <w:t>》</w:t>
            </w:r>
          </w:p>
        </w:tc>
        <w:tc>
          <w:tcPr>
            <w:tcW w:w="992" w:type="dxa"/>
            <w:vAlign w:val="center"/>
          </w:tcPr>
          <w:p>
            <w:pPr>
              <w:jc w:val="center"/>
              <w:rPr>
                <w:sz w:val="24"/>
              </w:rPr>
            </w:pPr>
            <w:r>
              <w:rPr>
                <w:rFonts w:hint="eastAsia"/>
                <w:sz w:val="24"/>
              </w:rPr>
              <w:t>3</w:t>
            </w:r>
            <w:r>
              <w:rPr>
                <w:sz w:val="24"/>
              </w:rPr>
              <w:t>2</w:t>
            </w:r>
          </w:p>
        </w:tc>
        <w:tc>
          <w:tcPr>
            <w:tcW w:w="1276" w:type="dxa"/>
            <w:vAlign w:val="center"/>
          </w:tcPr>
          <w:p>
            <w:pPr>
              <w:jc w:val="center"/>
              <w:rPr>
                <w:sz w:val="24"/>
              </w:rPr>
            </w:pPr>
            <w:r>
              <w:rPr>
                <w:rFonts w:hint="eastAsia"/>
                <w:sz w:val="24"/>
              </w:rPr>
              <w:t>2</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exact"/>
        </w:trPr>
        <w:tc>
          <w:tcPr>
            <w:tcW w:w="480" w:type="dxa"/>
            <w:vAlign w:val="center"/>
          </w:tcPr>
          <w:p>
            <w:pPr>
              <w:jc w:val="center"/>
              <w:rPr>
                <w:sz w:val="24"/>
              </w:rPr>
            </w:pPr>
            <w:r>
              <w:rPr>
                <w:sz w:val="24"/>
              </w:rPr>
              <w:t>5</w:t>
            </w:r>
          </w:p>
        </w:tc>
        <w:tc>
          <w:tcPr>
            <w:tcW w:w="3172" w:type="dxa"/>
            <w:vAlign w:val="center"/>
          </w:tcPr>
          <w:p>
            <w:pPr>
              <w:jc w:val="center"/>
              <w:rPr>
                <w:sz w:val="24"/>
                <w:szCs w:val="24"/>
              </w:rPr>
            </w:pPr>
            <w:r>
              <w:rPr>
                <w:rFonts w:hint="eastAsia" w:eastAsia="仿宋"/>
                <w:bCs/>
                <w:spacing w:val="-6"/>
                <w:sz w:val="24"/>
                <w:szCs w:val="24"/>
              </w:rPr>
              <w:t>《习近平新时代中国特色社会主义思想概论》</w:t>
            </w:r>
          </w:p>
        </w:tc>
        <w:tc>
          <w:tcPr>
            <w:tcW w:w="992" w:type="dxa"/>
            <w:vAlign w:val="center"/>
          </w:tcPr>
          <w:p>
            <w:pPr>
              <w:jc w:val="center"/>
              <w:rPr>
                <w:sz w:val="24"/>
              </w:rPr>
            </w:pPr>
            <w:r>
              <w:rPr>
                <w:rFonts w:hint="eastAsia"/>
                <w:sz w:val="24"/>
              </w:rPr>
              <w:t>4</w:t>
            </w:r>
            <w:r>
              <w:rPr>
                <w:sz w:val="24"/>
              </w:rPr>
              <w:t>4</w:t>
            </w:r>
          </w:p>
        </w:tc>
        <w:tc>
          <w:tcPr>
            <w:tcW w:w="1276" w:type="dxa"/>
            <w:vAlign w:val="center"/>
          </w:tcPr>
          <w:p>
            <w:pPr>
              <w:jc w:val="center"/>
              <w:rPr>
                <w:sz w:val="24"/>
              </w:rPr>
            </w:pPr>
            <w:r>
              <w:rPr>
                <w:rFonts w:hint="eastAsia"/>
                <w:sz w:val="24"/>
              </w:rPr>
              <w:t>3</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6</w:t>
            </w:r>
          </w:p>
        </w:tc>
        <w:tc>
          <w:tcPr>
            <w:tcW w:w="3172" w:type="dxa"/>
            <w:vAlign w:val="center"/>
          </w:tcPr>
          <w:p>
            <w:pPr>
              <w:jc w:val="center"/>
              <w:rPr>
                <w:sz w:val="24"/>
                <w:szCs w:val="24"/>
              </w:rPr>
            </w:pPr>
            <w:r>
              <w:rPr>
                <w:rFonts w:hint="eastAsia" w:eastAsia="仿宋"/>
                <w:bCs/>
                <w:spacing w:val="-6"/>
                <w:sz w:val="24"/>
                <w:szCs w:val="24"/>
              </w:rPr>
              <w:t>《</w:t>
            </w:r>
            <w:r>
              <w:rPr>
                <w:rFonts w:eastAsia="仿宋"/>
                <w:bCs/>
                <w:sz w:val="24"/>
                <w:szCs w:val="24"/>
              </w:rPr>
              <w:t>心理健康</w:t>
            </w:r>
            <w:r>
              <w:rPr>
                <w:rFonts w:hint="eastAsia" w:eastAsia="仿宋"/>
                <w:bCs/>
                <w:spacing w:val="-6"/>
                <w:sz w:val="24"/>
                <w:szCs w:val="24"/>
              </w:rPr>
              <w:t>》</w:t>
            </w:r>
          </w:p>
        </w:tc>
        <w:tc>
          <w:tcPr>
            <w:tcW w:w="992" w:type="dxa"/>
            <w:vAlign w:val="center"/>
          </w:tcPr>
          <w:p>
            <w:pPr>
              <w:jc w:val="center"/>
              <w:rPr>
                <w:sz w:val="24"/>
              </w:rPr>
            </w:pPr>
            <w:r>
              <w:rPr>
                <w:rFonts w:hint="eastAsia"/>
                <w:sz w:val="24"/>
              </w:rPr>
              <w:t>3</w:t>
            </w:r>
            <w:r>
              <w:rPr>
                <w:sz w:val="24"/>
              </w:rPr>
              <w:t>2</w:t>
            </w:r>
          </w:p>
        </w:tc>
        <w:tc>
          <w:tcPr>
            <w:tcW w:w="1276" w:type="dxa"/>
            <w:vAlign w:val="center"/>
          </w:tcPr>
          <w:p>
            <w:pPr>
              <w:jc w:val="center"/>
              <w:rPr>
                <w:sz w:val="24"/>
              </w:rPr>
            </w:pPr>
            <w:r>
              <w:rPr>
                <w:rFonts w:hint="eastAsia"/>
                <w:sz w:val="24"/>
              </w:rPr>
              <w:t>1</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7</w:t>
            </w:r>
          </w:p>
        </w:tc>
        <w:tc>
          <w:tcPr>
            <w:tcW w:w="3172" w:type="dxa"/>
            <w:vAlign w:val="center"/>
          </w:tcPr>
          <w:p>
            <w:pPr>
              <w:jc w:val="center"/>
              <w:rPr>
                <w:sz w:val="24"/>
                <w:szCs w:val="24"/>
              </w:rPr>
            </w:pPr>
            <w:r>
              <w:rPr>
                <w:rFonts w:hint="eastAsia" w:eastAsia="仿宋"/>
                <w:bCs/>
                <w:spacing w:val="-6"/>
                <w:sz w:val="24"/>
                <w:szCs w:val="24"/>
              </w:rPr>
              <w:t>《</w:t>
            </w:r>
            <w:r>
              <w:rPr>
                <w:rFonts w:eastAsia="仿宋"/>
                <w:bCs/>
                <w:sz w:val="24"/>
                <w:szCs w:val="24"/>
              </w:rPr>
              <w:t>军事理论</w:t>
            </w:r>
            <w:r>
              <w:rPr>
                <w:rFonts w:hint="eastAsia" w:eastAsia="仿宋"/>
                <w:bCs/>
                <w:spacing w:val="-6"/>
                <w:sz w:val="24"/>
                <w:szCs w:val="24"/>
              </w:rPr>
              <w:t>》</w:t>
            </w:r>
          </w:p>
        </w:tc>
        <w:tc>
          <w:tcPr>
            <w:tcW w:w="992" w:type="dxa"/>
            <w:vAlign w:val="center"/>
          </w:tcPr>
          <w:p>
            <w:pPr>
              <w:jc w:val="center"/>
              <w:rPr>
                <w:sz w:val="24"/>
              </w:rPr>
            </w:pPr>
            <w:r>
              <w:rPr>
                <w:rFonts w:hint="eastAsia"/>
                <w:sz w:val="24"/>
              </w:rPr>
              <w:t>2</w:t>
            </w:r>
            <w:r>
              <w:rPr>
                <w:sz w:val="24"/>
              </w:rPr>
              <w:t>4</w:t>
            </w:r>
          </w:p>
        </w:tc>
        <w:tc>
          <w:tcPr>
            <w:tcW w:w="1276" w:type="dxa"/>
            <w:vAlign w:val="center"/>
          </w:tcPr>
          <w:p>
            <w:pPr>
              <w:jc w:val="center"/>
              <w:rPr>
                <w:sz w:val="24"/>
              </w:rPr>
            </w:pPr>
            <w:r>
              <w:rPr>
                <w:rFonts w:hint="eastAsia"/>
                <w:sz w:val="24"/>
              </w:rPr>
              <w:t>2</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8</w:t>
            </w:r>
          </w:p>
        </w:tc>
        <w:tc>
          <w:tcPr>
            <w:tcW w:w="3172" w:type="dxa"/>
            <w:vAlign w:val="center"/>
          </w:tcPr>
          <w:p>
            <w:pPr>
              <w:jc w:val="center"/>
              <w:rPr>
                <w:sz w:val="24"/>
                <w:szCs w:val="24"/>
              </w:rPr>
            </w:pPr>
            <w:r>
              <w:rPr>
                <w:rFonts w:hint="eastAsia" w:eastAsia="仿宋"/>
                <w:bCs/>
                <w:spacing w:val="-6"/>
                <w:sz w:val="24"/>
                <w:szCs w:val="24"/>
              </w:rPr>
              <w:t>《</w:t>
            </w:r>
            <w:r>
              <w:rPr>
                <w:rFonts w:eastAsia="仿宋"/>
                <w:bCs/>
                <w:sz w:val="24"/>
                <w:szCs w:val="24"/>
              </w:rPr>
              <w:t>就业指导</w:t>
            </w:r>
            <w:r>
              <w:rPr>
                <w:rFonts w:hint="eastAsia" w:eastAsia="仿宋"/>
                <w:bCs/>
                <w:spacing w:val="-6"/>
                <w:sz w:val="24"/>
                <w:szCs w:val="24"/>
              </w:rPr>
              <w:t>》</w:t>
            </w:r>
          </w:p>
        </w:tc>
        <w:tc>
          <w:tcPr>
            <w:tcW w:w="992" w:type="dxa"/>
            <w:vAlign w:val="center"/>
          </w:tcPr>
          <w:p>
            <w:pPr>
              <w:jc w:val="center"/>
              <w:rPr>
                <w:sz w:val="24"/>
              </w:rPr>
            </w:pPr>
            <w:r>
              <w:rPr>
                <w:rFonts w:hint="eastAsia"/>
                <w:sz w:val="24"/>
              </w:rPr>
              <w:t>1</w:t>
            </w:r>
            <w:r>
              <w:rPr>
                <w:sz w:val="24"/>
              </w:rPr>
              <w:t>2</w:t>
            </w:r>
          </w:p>
        </w:tc>
        <w:tc>
          <w:tcPr>
            <w:tcW w:w="1276" w:type="dxa"/>
            <w:vAlign w:val="center"/>
          </w:tcPr>
          <w:p>
            <w:pPr>
              <w:jc w:val="center"/>
              <w:rPr>
                <w:sz w:val="24"/>
              </w:rPr>
            </w:pPr>
            <w:r>
              <w:rPr>
                <w:rFonts w:hint="eastAsia"/>
                <w:sz w:val="24"/>
              </w:rPr>
              <w:t>1</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9</w:t>
            </w:r>
          </w:p>
        </w:tc>
        <w:tc>
          <w:tcPr>
            <w:tcW w:w="3172" w:type="dxa"/>
            <w:vAlign w:val="center"/>
          </w:tcPr>
          <w:p>
            <w:pPr>
              <w:jc w:val="center"/>
              <w:rPr>
                <w:sz w:val="24"/>
                <w:szCs w:val="24"/>
              </w:rPr>
            </w:pPr>
            <w:r>
              <w:rPr>
                <w:rFonts w:hint="eastAsia" w:eastAsia="仿宋"/>
                <w:bCs/>
                <w:spacing w:val="-6"/>
                <w:sz w:val="24"/>
                <w:szCs w:val="24"/>
              </w:rPr>
              <w:t>《</w:t>
            </w:r>
            <w:r>
              <w:rPr>
                <w:rFonts w:eastAsia="仿宋"/>
                <w:bCs/>
                <w:sz w:val="24"/>
                <w:szCs w:val="24"/>
              </w:rPr>
              <w:t>安全教育</w:t>
            </w:r>
            <w:r>
              <w:rPr>
                <w:rFonts w:hint="eastAsia" w:eastAsia="仿宋"/>
                <w:bCs/>
                <w:spacing w:val="-6"/>
                <w:sz w:val="24"/>
                <w:szCs w:val="24"/>
              </w:rPr>
              <w:t>》</w:t>
            </w:r>
          </w:p>
        </w:tc>
        <w:tc>
          <w:tcPr>
            <w:tcW w:w="992" w:type="dxa"/>
            <w:vAlign w:val="center"/>
          </w:tcPr>
          <w:p>
            <w:pPr>
              <w:jc w:val="center"/>
              <w:rPr>
                <w:sz w:val="24"/>
              </w:rPr>
            </w:pPr>
            <w:r>
              <w:rPr>
                <w:rFonts w:hint="eastAsia"/>
                <w:sz w:val="24"/>
              </w:rPr>
              <w:t>1</w:t>
            </w:r>
            <w:r>
              <w:rPr>
                <w:sz w:val="24"/>
              </w:rPr>
              <w:t>2</w:t>
            </w:r>
          </w:p>
        </w:tc>
        <w:tc>
          <w:tcPr>
            <w:tcW w:w="1276" w:type="dxa"/>
            <w:vAlign w:val="center"/>
          </w:tcPr>
          <w:p>
            <w:pPr>
              <w:jc w:val="center"/>
              <w:rPr>
                <w:sz w:val="24"/>
              </w:rPr>
            </w:pPr>
            <w:r>
              <w:rPr>
                <w:rFonts w:hint="eastAsia"/>
                <w:sz w:val="24"/>
              </w:rPr>
              <w:t>1</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10</w:t>
            </w:r>
          </w:p>
        </w:tc>
        <w:tc>
          <w:tcPr>
            <w:tcW w:w="3172" w:type="dxa"/>
            <w:vAlign w:val="center"/>
          </w:tcPr>
          <w:p>
            <w:pPr>
              <w:jc w:val="center"/>
              <w:rPr>
                <w:sz w:val="24"/>
                <w:szCs w:val="24"/>
              </w:rPr>
            </w:pPr>
            <w:r>
              <w:rPr>
                <w:rFonts w:hint="eastAsia" w:eastAsia="仿宋"/>
                <w:bCs/>
                <w:spacing w:val="-6"/>
                <w:sz w:val="24"/>
                <w:szCs w:val="24"/>
              </w:rPr>
              <w:t>《</w:t>
            </w:r>
            <w:r>
              <w:rPr>
                <w:rFonts w:eastAsia="仿宋"/>
                <w:bCs/>
                <w:sz w:val="24"/>
                <w:szCs w:val="24"/>
              </w:rPr>
              <w:t>高职英语</w:t>
            </w:r>
            <w:r>
              <w:rPr>
                <w:rFonts w:hint="eastAsia" w:eastAsia="仿宋"/>
                <w:bCs/>
                <w:spacing w:val="-6"/>
                <w:sz w:val="24"/>
                <w:szCs w:val="24"/>
              </w:rPr>
              <w:t>》</w:t>
            </w:r>
          </w:p>
        </w:tc>
        <w:tc>
          <w:tcPr>
            <w:tcW w:w="992" w:type="dxa"/>
            <w:vAlign w:val="center"/>
          </w:tcPr>
          <w:p>
            <w:pPr>
              <w:jc w:val="center"/>
              <w:rPr>
                <w:sz w:val="24"/>
              </w:rPr>
            </w:pPr>
            <w:r>
              <w:rPr>
                <w:rFonts w:hint="eastAsia"/>
                <w:sz w:val="24"/>
              </w:rPr>
              <w:t>3</w:t>
            </w:r>
            <w:r>
              <w:rPr>
                <w:sz w:val="24"/>
              </w:rPr>
              <w:t>2</w:t>
            </w:r>
          </w:p>
        </w:tc>
        <w:tc>
          <w:tcPr>
            <w:tcW w:w="1276" w:type="dxa"/>
            <w:vAlign w:val="center"/>
          </w:tcPr>
          <w:p>
            <w:pPr>
              <w:jc w:val="center"/>
              <w:rPr>
                <w:sz w:val="24"/>
              </w:rPr>
            </w:pPr>
            <w:r>
              <w:rPr>
                <w:rFonts w:hint="eastAsia"/>
                <w:sz w:val="24"/>
              </w:rPr>
              <w:t>2</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11</w:t>
            </w:r>
          </w:p>
        </w:tc>
        <w:tc>
          <w:tcPr>
            <w:tcW w:w="3172" w:type="dxa"/>
            <w:vAlign w:val="center"/>
          </w:tcPr>
          <w:p>
            <w:pPr>
              <w:jc w:val="center"/>
              <w:rPr>
                <w:sz w:val="24"/>
                <w:szCs w:val="24"/>
              </w:rPr>
            </w:pPr>
            <w:r>
              <w:rPr>
                <w:rFonts w:hint="eastAsia" w:eastAsia="仿宋"/>
                <w:bCs/>
                <w:spacing w:val="-6"/>
                <w:sz w:val="24"/>
                <w:szCs w:val="24"/>
              </w:rPr>
              <w:t>《</w:t>
            </w:r>
            <w:r>
              <w:rPr>
                <w:rFonts w:eastAsia="仿宋"/>
                <w:bCs/>
                <w:sz w:val="24"/>
                <w:szCs w:val="24"/>
              </w:rPr>
              <w:t>体育</w:t>
            </w:r>
            <w:r>
              <w:rPr>
                <w:rFonts w:hint="eastAsia" w:eastAsia="仿宋"/>
                <w:bCs/>
                <w:spacing w:val="-6"/>
                <w:sz w:val="24"/>
                <w:szCs w:val="24"/>
              </w:rPr>
              <w:t>》</w:t>
            </w:r>
          </w:p>
        </w:tc>
        <w:tc>
          <w:tcPr>
            <w:tcW w:w="992" w:type="dxa"/>
            <w:vAlign w:val="center"/>
          </w:tcPr>
          <w:p>
            <w:pPr>
              <w:jc w:val="center"/>
              <w:rPr>
                <w:sz w:val="24"/>
              </w:rPr>
            </w:pPr>
            <w:r>
              <w:rPr>
                <w:rFonts w:hint="eastAsia"/>
                <w:sz w:val="24"/>
              </w:rPr>
              <w:t>8</w:t>
            </w:r>
            <w:r>
              <w:rPr>
                <w:sz w:val="24"/>
              </w:rPr>
              <w:t>8</w:t>
            </w:r>
          </w:p>
        </w:tc>
        <w:tc>
          <w:tcPr>
            <w:tcW w:w="1276" w:type="dxa"/>
            <w:vAlign w:val="center"/>
          </w:tcPr>
          <w:p>
            <w:pPr>
              <w:jc w:val="center"/>
              <w:rPr>
                <w:sz w:val="24"/>
              </w:rPr>
            </w:pPr>
            <w:r>
              <w:rPr>
                <w:rFonts w:hint="eastAsia"/>
                <w:sz w:val="24"/>
              </w:rPr>
              <w:t>2</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12</w:t>
            </w:r>
          </w:p>
        </w:tc>
        <w:tc>
          <w:tcPr>
            <w:tcW w:w="3172" w:type="dxa"/>
            <w:vAlign w:val="center"/>
          </w:tcPr>
          <w:p>
            <w:pPr>
              <w:jc w:val="center"/>
              <w:rPr>
                <w:sz w:val="24"/>
                <w:szCs w:val="24"/>
              </w:rPr>
            </w:pPr>
            <w:r>
              <w:rPr>
                <w:rFonts w:hint="eastAsia" w:eastAsia="仿宋"/>
                <w:bCs/>
                <w:spacing w:val="-6"/>
                <w:sz w:val="24"/>
                <w:szCs w:val="24"/>
              </w:rPr>
              <w:t>《</w:t>
            </w:r>
            <w:r>
              <w:rPr>
                <w:rFonts w:eastAsia="仿宋"/>
                <w:sz w:val="24"/>
                <w:szCs w:val="24"/>
              </w:rPr>
              <w:t>机械制图与CAD</w:t>
            </w:r>
            <w:r>
              <w:rPr>
                <w:rFonts w:hint="eastAsia" w:eastAsia="仿宋"/>
                <w:bCs/>
                <w:spacing w:val="-6"/>
                <w:sz w:val="24"/>
                <w:szCs w:val="24"/>
              </w:rPr>
              <w:t>》</w:t>
            </w:r>
          </w:p>
        </w:tc>
        <w:tc>
          <w:tcPr>
            <w:tcW w:w="992" w:type="dxa"/>
            <w:vAlign w:val="center"/>
          </w:tcPr>
          <w:p>
            <w:pPr>
              <w:jc w:val="center"/>
              <w:rPr>
                <w:sz w:val="24"/>
              </w:rPr>
            </w:pPr>
            <w:r>
              <w:rPr>
                <w:rFonts w:hint="eastAsia"/>
                <w:sz w:val="24"/>
              </w:rPr>
              <w:t>3</w:t>
            </w:r>
            <w:r>
              <w:rPr>
                <w:sz w:val="24"/>
              </w:rPr>
              <w:t>2</w:t>
            </w:r>
          </w:p>
        </w:tc>
        <w:tc>
          <w:tcPr>
            <w:tcW w:w="1276" w:type="dxa"/>
            <w:vAlign w:val="center"/>
          </w:tcPr>
          <w:p>
            <w:pPr>
              <w:jc w:val="center"/>
              <w:rPr>
                <w:sz w:val="24"/>
              </w:rPr>
            </w:pPr>
            <w:r>
              <w:rPr>
                <w:rFonts w:hint="eastAsia"/>
                <w:sz w:val="24"/>
              </w:rPr>
              <w:t>2</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13</w:t>
            </w:r>
          </w:p>
        </w:tc>
        <w:tc>
          <w:tcPr>
            <w:tcW w:w="3172" w:type="dxa"/>
            <w:vAlign w:val="center"/>
          </w:tcPr>
          <w:p>
            <w:pPr>
              <w:jc w:val="center"/>
              <w:rPr>
                <w:sz w:val="24"/>
                <w:szCs w:val="24"/>
              </w:rPr>
            </w:pPr>
            <w:r>
              <w:rPr>
                <w:rFonts w:hint="eastAsia" w:eastAsia="仿宋"/>
                <w:bCs/>
                <w:spacing w:val="-6"/>
                <w:sz w:val="24"/>
                <w:szCs w:val="24"/>
              </w:rPr>
              <w:t>《</w:t>
            </w:r>
            <w:r>
              <w:rPr>
                <w:rFonts w:eastAsia="仿宋"/>
                <w:sz w:val="24"/>
                <w:szCs w:val="24"/>
              </w:rPr>
              <w:t>电工电子技术</w:t>
            </w:r>
            <w:r>
              <w:rPr>
                <w:rFonts w:hint="eastAsia" w:eastAsia="仿宋"/>
                <w:bCs/>
                <w:spacing w:val="-6"/>
                <w:sz w:val="24"/>
                <w:szCs w:val="24"/>
              </w:rPr>
              <w:t>》</w:t>
            </w:r>
          </w:p>
        </w:tc>
        <w:tc>
          <w:tcPr>
            <w:tcW w:w="992" w:type="dxa"/>
            <w:vAlign w:val="center"/>
          </w:tcPr>
          <w:p>
            <w:pPr>
              <w:jc w:val="center"/>
              <w:rPr>
                <w:sz w:val="24"/>
              </w:rPr>
            </w:pPr>
            <w:r>
              <w:rPr>
                <w:rFonts w:hint="eastAsia"/>
                <w:sz w:val="24"/>
              </w:rPr>
              <w:t>3</w:t>
            </w:r>
            <w:r>
              <w:rPr>
                <w:sz w:val="24"/>
              </w:rPr>
              <w:t>2</w:t>
            </w:r>
          </w:p>
        </w:tc>
        <w:tc>
          <w:tcPr>
            <w:tcW w:w="1276" w:type="dxa"/>
            <w:vAlign w:val="center"/>
          </w:tcPr>
          <w:p>
            <w:pPr>
              <w:jc w:val="center"/>
              <w:rPr>
                <w:sz w:val="24"/>
              </w:rPr>
            </w:pPr>
            <w:r>
              <w:rPr>
                <w:rFonts w:hint="eastAsia"/>
                <w:sz w:val="24"/>
              </w:rPr>
              <w:t>2</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14</w:t>
            </w:r>
          </w:p>
        </w:tc>
        <w:tc>
          <w:tcPr>
            <w:tcW w:w="3172" w:type="dxa"/>
            <w:vAlign w:val="center"/>
          </w:tcPr>
          <w:p>
            <w:pPr>
              <w:jc w:val="center"/>
              <w:rPr>
                <w:sz w:val="24"/>
                <w:szCs w:val="24"/>
              </w:rPr>
            </w:pPr>
            <w:r>
              <w:rPr>
                <w:rFonts w:hint="eastAsia" w:eastAsia="仿宋"/>
                <w:bCs/>
                <w:spacing w:val="-6"/>
                <w:sz w:val="24"/>
                <w:szCs w:val="24"/>
              </w:rPr>
              <w:t>《</w:t>
            </w:r>
            <w:r>
              <w:rPr>
                <w:rFonts w:eastAsia="仿宋"/>
                <w:sz w:val="24"/>
                <w:szCs w:val="24"/>
              </w:rPr>
              <w:t>PLC控制技术</w:t>
            </w:r>
            <w:r>
              <w:rPr>
                <w:rFonts w:hint="eastAsia" w:eastAsia="仿宋"/>
                <w:bCs/>
                <w:spacing w:val="-6"/>
                <w:sz w:val="24"/>
                <w:szCs w:val="24"/>
              </w:rPr>
              <w:t>》</w:t>
            </w:r>
          </w:p>
        </w:tc>
        <w:tc>
          <w:tcPr>
            <w:tcW w:w="992" w:type="dxa"/>
            <w:vAlign w:val="center"/>
          </w:tcPr>
          <w:p>
            <w:pPr>
              <w:jc w:val="center"/>
              <w:rPr>
                <w:sz w:val="24"/>
              </w:rPr>
            </w:pPr>
            <w:r>
              <w:rPr>
                <w:rFonts w:hint="eastAsia"/>
                <w:sz w:val="24"/>
              </w:rPr>
              <w:t>6</w:t>
            </w:r>
            <w:r>
              <w:rPr>
                <w:sz w:val="24"/>
              </w:rPr>
              <w:t>4</w:t>
            </w:r>
          </w:p>
        </w:tc>
        <w:tc>
          <w:tcPr>
            <w:tcW w:w="1276" w:type="dxa"/>
            <w:vAlign w:val="center"/>
          </w:tcPr>
          <w:p>
            <w:pPr>
              <w:jc w:val="center"/>
              <w:rPr>
                <w:sz w:val="24"/>
              </w:rPr>
            </w:pPr>
            <w:r>
              <w:rPr>
                <w:rFonts w:hint="eastAsia"/>
                <w:sz w:val="24"/>
              </w:rPr>
              <w:t>4</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15</w:t>
            </w:r>
          </w:p>
        </w:tc>
        <w:tc>
          <w:tcPr>
            <w:tcW w:w="3172" w:type="dxa"/>
            <w:vAlign w:val="center"/>
          </w:tcPr>
          <w:p>
            <w:pPr>
              <w:jc w:val="center"/>
              <w:rPr>
                <w:sz w:val="24"/>
                <w:szCs w:val="24"/>
              </w:rPr>
            </w:pPr>
            <w:r>
              <w:rPr>
                <w:rFonts w:hint="eastAsia" w:eastAsia="仿宋"/>
                <w:bCs/>
                <w:spacing w:val="-6"/>
                <w:sz w:val="24"/>
                <w:szCs w:val="24"/>
              </w:rPr>
              <w:t>《</w:t>
            </w:r>
            <w:r>
              <w:rPr>
                <w:rFonts w:eastAsia="仿宋"/>
                <w:sz w:val="24"/>
                <w:szCs w:val="24"/>
              </w:rPr>
              <w:t>铁道概论</w:t>
            </w:r>
            <w:r>
              <w:rPr>
                <w:rFonts w:hint="eastAsia" w:eastAsia="仿宋"/>
                <w:bCs/>
                <w:spacing w:val="-6"/>
                <w:sz w:val="24"/>
                <w:szCs w:val="24"/>
              </w:rPr>
              <w:t>》</w:t>
            </w:r>
          </w:p>
        </w:tc>
        <w:tc>
          <w:tcPr>
            <w:tcW w:w="992" w:type="dxa"/>
            <w:vAlign w:val="center"/>
          </w:tcPr>
          <w:p>
            <w:pPr>
              <w:jc w:val="center"/>
              <w:rPr>
                <w:sz w:val="24"/>
              </w:rPr>
            </w:pPr>
            <w:r>
              <w:rPr>
                <w:rFonts w:hint="eastAsia"/>
                <w:sz w:val="24"/>
              </w:rPr>
              <w:t>6</w:t>
            </w:r>
            <w:r>
              <w:rPr>
                <w:sz w:val="24"/>
              </w:rPr>
              <w:t>4</w:t>
            </w:r>
          </w:p>
        </w:tc>
        <w:tc>
          <w:tcPr>
            <w:tcW w:w="1276" w:type="dxa"/>
            <w:vAlign w:val="center"/>
          </w:tcPr>
          <w:p>
            <w:pPr>
              <w:jc w:val="center"/>
              <w:rPr>
                <w:sz w:val="24"/>
              </w:rPr>
            </w:pPr>
            <w:r>
              <w:rPr>
                <w:rFonts w:hint="eastAsia"/>
                <w:sz w:val="24"/>
              </w:rPr>
              <w:t>4</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16</w:t>
            </w:r>
          </w:p>
        </w:tc>
        <w:tc>
          <w:tcPr>
            <w:tcW w:w="3172" w:type="dxa"/>
            <w:vAlign w:val="center"/>
          </w:tcPr>
          <w:p>
            <w:pPr>
              <w:jc w:val="center"/>
              <w:rPr>
                <w:sz w:val="24"/>
                <w:szCs w:val="24"/>
              </w:rPr>
            </w:pPr>
            <w:r>
              <w:rPr>
                <w:rFonts w:hint="eastAsia" w:eastAsia="仿宋"/>
                <w:bCs/>
                <w:spacing w:val="-6"/>
                <w:sz w:val="24"/>
                <w:szCs w:val="24"/>
              </w:rPr>
              <w:t>《</w:t>
            </w:r>
            <w:r>
              <w:rPr>
                <w:rFonts w:eastAsia="仿宋"/>
                <w:color w:val="000000"/>
                <w:sz w:val="24"/>
                <w:szCs w:val="24"/>
              </w:rPr>
              <w:t>铁道车辆制动装置检修</w:t>
            </w:r>
            <w:r>
              <w:rPr>
                <w:rFonts w:hint="eastAsia" w:eastAsia="仿宋"/>
                <w:bCs/>
                <w:spacing w:val="-6"/>
                <w:sz w:val="24"/>
                <w:szCs w:val="24"/>
              </w:rPr>
              <w:t>》</w:t>
            </w:r>
          </w:p>
        </w:tc>
        <w:tc>
          <w:tcPr>
            <w:tcW w:w="992" w:type="dxa"/>
            <w:vAlign w:val="center"/>
          </w:tcPr>
          <w:p>
            <w:pPr>
              <w:jc w:val="center"/>
              <w:rPr>
                <w:sz w:val="24"/>
              </w:rPr>
            </w:pPr>
            <w:r>
              <w:rPr>
                <w:rFonts w:hint="eastAsia"/>
                <w:sz w:val="24"/>
              </w:rPr>
              <w:t>4</w:t>
            </w:r>
            <w:r>
              <w:rPr>
                <w:sz w:val="24"/>
              </w:rPr>
              <w:t>8</w:t>
            </w:r>
          </w:p>
        </w:tc>
        <w:tc>
          <w:tcPr>
            <w:tcW w:w="1276" w:type="dxa"/>
            <w:vAlign w:val="center"/>
          </w:tcPr>
          <w:p>
            <w:pPr>
              <w:jc w:val="center"/>
              <w:rPr>
                <w:sz w:val="24"/>
              </w:rPr>
            </w:pPr>
            <w:r>
              <w:rPr>
                <w:rFonts w:hint="eastAsia"/>
                <w:sz w:val="24"/>
              </w:rPr>
              <w:t>4</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17</w:t>
            </w:r>
          </w:p>
        </w:tc>
        <w:tc>
          <w:tcPr>
            <w:tcW w:w="3172" w:type="dxa"/>
            <w:vAlign w:val="center"/>
          </w:tcPr>
          <w:p>
            <w:pPr>
              <w:jc w:val="center"/>
              <w:rPr>
                <w:sz w:val="24"/>
                <w:szCs w:val="24"/>
              </w:rPr>
            </w:pPr>
            <w:r>
              <w:rPr>
                <w:rFonts w:hint="eastAsia" w:eastAsia="仿宋"/>
                <w:bCs/>
                <w:spacing w:val="-6"/>
                <w:sz w:val="24"/>
                <w:szCs w:val="24"/>
              </w:rPr>
              <w:t>《</w:t>
            </w:r>
            <w:r>
              <w:rPr>
                <w:rFonts w:eastAsia="仿宋"/>
                <w:color w:val="000000"/>
                <w:sz w:val="24"/>
                <w:szCs w:val="24"/>
              </w:rPr>
              <w:t>铁道车辆电气装置检修</w:t>
            </w:r>
            <w:r>
              <w:rPr>
                <w:rFonts w:hint="eastAsia" w:eastAsia="仿宋"/>
                <w:bCs/>
                <w:spacing w:val="-6"/>
                <w:sz w:val="24"/>
                <w:szCs w:val="24"/>
              </w:rPr>
              <w:t>》</w:t>
            </w:r>
          </w:p>
        </w:tc>
        <w:tc>
          <w:tcPr>
            <w:tcW w:w="992" w:type="dxa"/>
            <w:vAlign w:val="center"/>
          </w:tcPr>
          <w:p>
            <w:pPr>
              <w:jc w:val="center"/>
              <w:rPr>
                <w:sz w:val="24"/>
              </w:rPr>
            </w:pPr>
            <w:r>
              <w:rPr>
                <w:rFonts w:hint="eastAsia"/>
                <w:sz w:val="24"/>
              </w:rPr>
              <w:t>4</w:t>
            </w:r>
            <w:r>
              <w:rPr>
                <w:sz w:val="24"/>
              </w:rPr>
              <w:t>8</w:t>
            </w:r>
          </w:p>
        </w:tc>
        <w:tc>
          <w:tcPr>
            <w:tcW w:w="1276" w:type="dxa"/>
            <w:vAlign w:val="center"/>
          </w:tcPr>
          <w:p>
            <w:pPr>
              <w:jc w:val="center"/>
              <w:rPr>
                <w:sz w:val="24"/>
              </w:rPr>
            </w:pPr>
            <w:r>
              <w:rPr>
                <w:rFonts w:hint="eastAsia"/>
                <w:sz w:val="24"/>
              </w:rPr>
              <w:t>4</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第二学期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18</w:t>
            </w:r>
          </w:p>
        </w:tc>
        <w:tc>
          <w:tcPr>
            <w:tcW w:w="3172" w:type="dxa"/>
            <w:vAlign w:val="center"/>
          </w:tcPr>
          <w:p>
            <w:pPr>
              <w:jc w:val="center"/>
              <w:rPr>
                <w:sz w:val="24"/>
                <w:szCs w:val="24"/>
              </w:rPr>
            </w:pPr>
            <w:r>
              <w:rPr>
                <w:rFonts w:hint="eastAsia" w:eastAsia="仿宋"/>
                <w:bCs/>
                <w:spacing w:val="-6"/>
                <w:sz w:val="24"/>
                <w:szCs w:val="24"/>
              </w:rPr>
              <w:t>《</w:t>
            </w:r>
            <w:r>
              <w:rPr>
                <w:rFonts w:hint="eastAsia" w:ascii="仿宋" w:hAnsi="仿宋" w:eastAsia="仿宋"/>
                <w:color w:val="000000"/>
                <w:sz w:val="24"/>
                <w:szCs w:val="24"/>
              </w:rPr>
              <w:t>铁道车辆空调装置检修</w:t>
            </w:r>
            <w:r>
              <w:rPr>
                <w:rFonts w:hint="eastAsia" w:eastAsia="仿宋"/>
                <w:bCs/>
                <w:spacing w:val="-6"/>
                <w:sz w:val="24"/>
                <w:szCs w:val="24"/>
              </w:rPr>
              <w:t>》</w:t>
            </w:r>
          </w:p>
        </w:tc>
        <w:tc>
          <w:tcPr>
            <w:tcW w:w="992" w:type="dxa"/>
            <w:vAlign w:val="center"/>
          </w:tcPr>
          <w:p>
            <w:pPr>
              <w:jc w:val="center"/>
              <w:rPr>
                <w:sz w:val="24"/>
              </w:rPr>
            </w:pPr>
            <w:r>
              <w:rPr>
                <w:rFonts w:hint="eastAsia"/>
                <w:sz w:val="24"/>
              </w:rPr>
              <w:t>4</w:t>
            </w:r>
            <w:r>
              <w:rPr>
                <w:sz w:val="24"/>
              </w:rPr>
              <w:t>8</w:t>
            </w:r>
          </w:p>
        </w:tc>
        <w:tc>
          <w:tcPr>
            <w:tcW w:w="1276" w:type="dxa"/>
            <w:vAlign w:val="center"/>
          </w:tcPr>
          <w:p>
            <w:pPr>
              <w:jc w:val="center"/>
              <w:rPr>
                <w:sz w:val="24"/>
              </w:rPr>
            </w:pPr>
            <w:r>
              <w:rPr>
                <w:rFonts w:hint="eastAsia"/>
                <w:sz w:val="24"/>
              </w:rPr>
              <w:t>4</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19</w:t>
            </w:r>
          </w:p>
        </w:tc>
        <w:tc>
          <w:tcPr>
            <w:tcW w:w="3172" w:type="dxa"/>
            <w:vAlign w:val="center"/>
          </w:tcPr>
          <w:p>
            <w:pPr>
              <w:jc w:val="center"/>
              <w:rPr>
                <w:sz w:val="24"/>
                <w:szCs w:val="24"/>
              </w:rPr>
            </w:pPr>
            <w:r>
              <w:rPr>
                <w:rFonts w:hint="eastAsia" w:eastAsia="仿宋"/>
                <w:bCs/>
                <w:spacing w:val="-6"/>
                <w:sz w:val="24"/>
                <w:szCs w:val="24"/>
              </w:rPr>
              <w:t>《</w:t>
            </w:r>
            <w:r>
              <w:rPr>
                <w:rFonts w:eastAsia="仿宋"/>
                <w:color w:val="000000"/>
                <w:sz w:val="24"/>
                <w:szCs w:val="24"/>
              </w:rPr>
              <w:t>铁道车辆机械装置检修</w:t>
            </w:r>
            <w:r>
              <w:rPr>
                <w:rFonts w:hint="eastAsia" w:eastAsia="仿宋"/>
                <w:bCs/>
                <w:spacing w:val="-6"/>
                <w:sz w:val="24"/>
                <w:szCs w:val="24"/>
              </w:rPr>
              <w:t>》</w:t>
            </w:r>
          </w:p>
        </w:tc>
        <w:tc>
          <w:tcPr>
            <w:tcW w:w="992" w:type="dxa"/>
            <w:vAlign w:val="center"/>
          </w:tcPr>
          <w:p>
            <w:pPr>
              <w:jc w:val="center"/>
              <w:rPr>
                <w:sz w:val="24"/>
              </w:rPr>
            </w:pPr>
            <w:r>
              <w:rPr>
                <w:rFonts w:hint="eastAsia"/>
                <w:sz w:val="24"/>
              </w:rPr>
              <w:t>4</w:t>
            </w:r>
            <w:r>
              <w:rPr>
                <w:sz w:val="24"/>
              </w:rPr>
              <w:t>8</w:t>
            </w:r>
          </w:p>
        </w:tc>
        <w:tc>
          <w:tcPr>
            <w:tcW w:w="1276" w:type="dxa"/>
            <w:vAlign w:val="center"/>
          </w:tcPr>
          <w:p>
            <w:pPr>
              <w:jc w:val="center"/>
              <w:rPr>
                <w:sz w:val="24"/>
              </w:rPr>
            </w:pPr>
            <w:r>
              <w:rPr>
                <w:rFonts w:hint="eastAsia"/>
                <w:sz w:val="24"/>
              </w:rPr>
              <w:t>4</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20</w:t>
            </w:r>
          </w:p>
        </w:tc>
        <w:tc>
          <w:tcPr>
            <w:tcW w:w="3172" w:type="dxa"/>
            <w:vAlign w:val="center"/>
          </w:tcPr>
          <w:p>
            <w:pPr>
              <w:jc w:val="center"/>
              <w:rPr>
                <w:sz w:val="24"/>
                <w:szCs w:val="24"/>
              </w:rPr>
            </w:pPr>
            <w:r>
              <w:rPr>
                <w:rFonts w:hint="eastAsia" w:eastAsia="仿宋"/>
                <w:bCs/>
                <w:spacing w:val="-6"/>
                <w:sz w:val="24"/>
                <w:szCs w:val="24"/>
              </w:rPr>
              <w:t>《</w:t>
            </w:r>
            <w:r>
              <w:rPr>
                <w:rFonts w:eastAsia="仿宋"/>
                <w:color w:val="000000"/>
                <w:sz w:val="24"/>
                <w:szCs w:val="24"/>
              </w:rPr>
              <w:t>牵引传动系统与控制</w:t>
            </w:r>
            <w:r>
              <w:rPr>
                <w:rFonts w:hint="eastAsia" w:eastAsia="仿宋"/>
                <w:bCs/>
                <w:spacing w:val="-6"/>
                <w:sz w:val="24"/>
                <w:szCs w:val="24"/>
              </w:rPr>
              <w:t>》</w:t>
            </w:r>
          </w:p>
        </w:tc>
        <w:tc>
          <w:tcPr>
            <w:tcW w:w="992" w:type="dxa"/>
            <w:vAlign w:val="center"/>
          </w:tcPr>
          <w:p>
            <w:pPr>
              <w:jc w:val="center"/>
              <w:rPr>
                <w:sz w:val="24"/>
              </w:rPr>
            </w:pPr>
            <w:r>
              <w:rPr>
                <w:rFonts w:hint="eastAsia"/>
                <w:sz w:val="24"/>
              </w:rPr>
              <w:t>3</w:t>
            </w:r>
            <w:r>
              <w:rPr>
                <w:sz w:val="24"/>
              </w:rPr>
              <w:t>2</w:t>
            </w:r>
          </w:p>
        </w:tc>
        <w:tc>
          <w:tcPr>
            <w:tcW w:w="1276" w:type="dxa"/>
            <w:vAlign w:val="center"/>
          </w:tcPr>
          <w:p>
            <w:pPr>
              <w:jc w:val="center"/>
              <w:rPr>
                <w:sz w:val="24"/>
              </w:rPr>
            </w:pPr>
            <w:r>
              <w:rPr>
                <w:rFonts w:hint="eastAsia"/>
                <w:sz w:val="24"/>
              </w:rPr>
              <w:t>2</w:t>
            </w:r>
          </w:p>
        </w:tc>
        <w:tc>
          <w:tcPr>
            <w:tcW w:w="1512" w:type="dxa"/>
            <w:vAlign w:val="center"/>
          </w:tcPr>
          <w:p>
            <w:pPr>
              <w:jc w:val="center"/>
              <w:rPr>
                <w:sz w:val="24"/>
              </w:rPr>
            </w:pPr>
          </w:p>
        </w:tc>
        <w:tc>
          <w:tcPr>
            <w:tcW w:w="1899" w:type="dxa"/>
            <w:vAlign w:val="center"/>
          </w:tcPr>
          <w:p>
            <w:pPr>
              <w:jc w:val="center"/>
              <w:rPr>
                <w:sz w:val="24"/>
              </w:rPr>
            </w:pPr>
            <w:r>
              <w:rPr>
                <w:rFonts w:hint="eastAsia"/>
                <w:sz w:val="24"/>
              </w:rPr>
              <w:t>第一学期</w:t>
            </w:r>
          </w:p>
        </w:tc>
      </w:tr>
    </w:tbl>
    <w:p>
      <w:pPr>
        <w:rPr>
          <w:rFonts w:eastAsia="黑体"/>
          <w:sz w:val="24"/>
        </w:rPr>
      </w:pPr>
    </w:p>
    <w:p/>
    <w:p>
      <w:pPr>
        <w:numPr>
          <w:ilvl w:val="0"/>
          <w:numId w:val="2"/>
        </w:numPr>
        <w:spacing w:line="360" w:lineRule="auto"/>
        <w:ind w:left="10" w:hanging="10"/>
        <w:jc w:val="center"/>
        <w:rPr>
          <w:b/>
          <w:sz w:val="32"/>
          <w:szCs w:val="32"/>
        </w:rPr>
      </w:pPr>
      <w:r>
        <w:rPr>
          <w:b/>
          <w:sz w:val="32"/>
          <w:szCs w:val="32"/>
        </w:rPr>
        <w:t>专业办学条件情况表</w:t>
      </w:r>
    </w:p>
    <w:tbl>
      <w:tblPr>
        <w:tblStyle w:val="18"/>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126"/>
        <w:gridCol w:w="1015"/>
        <w:gridCol w:w="1260"/>
        <w:gridCol w:w="282"/>
        <w:gridCol w:w="16"/>
        <w:gridCol w:w="670"/>
        <w:gridCol w:w="1584"/>
        <w:gridCol w:w="903"/>
        <w:gridCol w:w="210"/>
        <w:gridCol w:w="510"/>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873" w:type="dxa"/>
            <w:gridSpan w:val="3"/>
            <w:vAlign w:val="center"/>
          </w:tcPr>
          <w:p>
            <w:pPr>
              <w:ind w:left="440" w:hanging="440" w:hangingChars="200"/>
              <w:jc w:val="center"/>
            </w:pPr>
            <w:r>
              <w:t>专业开办经费金额（元）</w:t>
            </w:r>
          </w:p>
        </w:tc>
        <w:tc>
          <w:tcPr>
            <w:tcW w:w="1542" w:type="dxa"/>
            <w:gridSpan w:val="2"/>
            <w:vAlign w:val="center"/>
          </w:tcPr>
          <w:p>
            <w:pPr>
              <w:ind w:left="440" w:hanging="440" w:hangingChars="200"/>
              <w:jc w:val="center"/>
            </w:pPr>
          </w:p>
        </w:tc>
        <w:tc>
          <w:tcPr>
            <w:tcW w:w="2270" w:type="dxa"/>
            <w:gridSpan w:val="3"/>
            <w:vAlign w:val="center"/>
          </w:tcPr>
          <w:p>
            <w:pPr>
              <w:widowControl/>
              <w:jc w:val="center"/>
            </w:pPr>
            <w:r>
              <w:t>专业开办经费来源</w:t>
            </w:r>
          </w:p>
        </w:tc>
        <w:tc>
          <w:tcPr>
            <w:tcW w:w="2506" w:type="dxa"/>
            <w:gridSpan w:val="4"/>
            <w:vAlign w:val="center"/>
          </w:tcPr>
          <w:p>
            <w:pPr>
              <w:widowControl/>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858" w:type="dxa"/>
            <w:gridSpan w:val="2"/>
            <w:vAlign w:val="center"/>
          </w:tcPr>
          <w:p>
            <w:pPr>
              <w:ind w:left="220" w:hanging="220" w:hangingChars="100"/>
              <w:jc w:val="center"/>
            </w:pPr>
            <w:r>
              <w:t>本专业专任</w:t>
            </w:r>
          </w:p>
          <w:p>
            <w:pPr>
              <w:ind w:left="220" w:hanging="220" w:hangingChars="100"/>
              <w:jc w:val="center"/>
            </w:pPr>
            <w:r>
              <w:t>教师人数</w:t>
            </w:r>
          </w:p>
        </w:tc>
        <w:tc>
          <w:tcPr>
            <w:tcW w:w="1015" w:type="dxa"/>
          </w:tcPr>
          <w:p>
            <w:pPr>
              <w:widowControl/>
              <w:jc w:val="left"/>
            </w:pPr>
          </w:p>
          <w:p>
            <w:r>
              <w:t>15</w:t>
            </w:r>
          </w:p>
        </w:tc>
        <w:tc>
          <w:tcPr>
            <w:tcW w:w="1558" w:type="dxa"/>
            <w:gridSpan w:val="3"/>
            <w:vAlign w:val="center"/>
          </w:tcPr>
          <w:p>
            <w:pPr>
              <w:widowControl/>
              <w:jc w:val="center"/>
            </w:pPr>
            <w:r>
              <w:t>副高及以上职称人数</w:t>
            </w:r>
          </w:p>
        </w:tc>
        <w:tc>
          <w:tcPr>
            <w:tcW w:w="670" w:type="dxa"/>
            <w:vAlign w:val="center"/>
          </w:tcPr>
          <w:p>
            <w:pPr>
              <w:widowControl/>
              <w:rPr>
                <w:rFonts w:hint="eastAsia"/>
              </w:rPr>
            </w:pPr>
            <w:r>
              <w:rPr>
                <w:rFonts w:hint="eastAsia"/>
              </w:rPr>
              <w:t>5</w:t>
            </w:r>
          </w:p>
        </w:tc>
        <w:tc>
          <w:tcPr>
            <w:tcW w:w="1584" w:type="dxa"/>
            <w:vAlign w:val="center"/>
          </w:tcPr>
          <w:p>
            <w:pPr>
              <w:widowControl/>
              <w:jc w:val="center"/>
            </w:pPr>
            <w:r>
              <w:t>校内</w:t>
            </w:r>
          </w:p>
          <w:p>
            <w:pPr>
              <w:widowControl/>
              <w:jc w:val="center"/>
            </w:pPr>
            <w:r>
              <w:t>兼职教师数</w:t>
            </w:r>
          </w:p>
        </w:tc>
        <w:tc>
          <w:tcPr>
            <w:tcW w:w="903" w:type="dxa"/>
            <w:vAlign w:val="center"/>
          </w:tcPr>
          <w:p>
            <w:pPr>
              <w:widowControl/>
            </w:pPr>
            <w:r>
              <w:rPr>
                <w:rFonts w:hint="eastAsia"/>
              </w:rPr>
              <w:t>0</w:t>
            </w:r>
          </w:p>
        </w:tc>
        <w:tc>
          <w:tcPr>
            <w:tcW w:w="720" w:type="dxa"/>
            <w:gridSpan w:val="2"/>
            <w:vAlign w:val="center"/>
          </w:tcPr>
          <w:p>
            <w:pPr>
              <w:widowControl/>
              <w:jc w:val="center"/>
            </w:pPr>
            <w:r>
              <w:t>校外兼职教师数</w:t>
            </w:r>
          </w:p>
        </w:tc>
        <w:tc>
          <w:tcPr>
            <w:tcW w:w="883" w:type="dxa"/>
          </w:tcPr>
          <w:p>
            <w:pPr>
              <w:widowControl/>
              <w:jc w:val="left"/>
            </w:pPr>
          </w:p>
          <w:p>
            <w:pPr>
              <w:widowControl/>
              <w:jc w:val="left"/>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1858" w:type="dxa"/>
            <w:gridSpan w:val="2"/>
            <w:tcBorders>
              <w:top w:val="single" w:color="auto" w:sz="4" w:space="0"/>
              <w:bottom w:val="single" w:color="auto" w:sz="4" w:space="0"/>
            </w:tcBorders>
            <w:vAlign w:val="center"/>
          </w:tcPr>
          <w:p>
            <w:pPr>
              <w:jc w:val="center"/>
            </w:pPr>
            <w:r>
              <w:t>可用于新专业的</w:t>
            </w:r>
          </w:p>
          <w:p>
            <w:pPr>
              <w:jc w:val="center"/>
            </w:pPr>
            <w:r>
              <w:t>教学图书（万册）</w:t>
            </w:r>
          </w:p>
        </w:tc>
        <w:tc>
          <w:tcPr>
            <w:tcW w:w="1015" w:type="dxa"/>
            <w:tcBorders>
              <w:bottom w:val="single" w:color="auto" w:sz="4" w:space="0"/>
            </w:tcBorders>
            <w:vAlign w:val="center"/>
          </w:tcPr>
          <w:p>
            <w:pPr>
              <w:jc w:val="center"/>
            </w:pPr>
          </w:p>
        </w:tc>
        <w:tc>
          <w:tcPr>
            <w:tcW w:w="1260" w:type="dxa"/>
            <w:tcBorders>
              <w:bottom w:val="single" w:color="auto" w:sz="4" w:space="0"/>
            </w:tcBorders>
            <w:vAlign w:val="center"/>
          </w:tcPr>
          <w:p>
            <w:pPr>
              <w:widowControl/>
              <w:jc w:val="center"/>
            </w:pPr>
            <w:r>
              <w:t>可用于该专业的</w:t>
            </w:r>
          </w:p>
          <w:p>
            <w:pPr>
              <w:widowControl/>
              <w:jc w:val="center"/>
            </w:pPr>
            <w:r>
              <w:t>仪器设备数</w:t>
            </w:r>
          </w:p>
        </w:tc>
        <w:tc>
          <w:tcPr>
            <w:tcW w:w="2552" w:type="dxa"/>
            <w:gridSpan w:val="4"/>
            <w:tcBorders>
              <w:bottom w:val="single" w:color="auto" w:sz="4" w:space="0"/>
            </w:tcBorders>
            <w:vAlign w:val="center"/>
          </w:tcPr>
          <w:p>
            <w:pPr>
              <w:widowControl/>
              <w:jc w:val="center"/>
              <w:rPr>
                <w:sz w:val="18"/>
              </w:rPr>
            </w:pPr>
          </w:p>
          <w:p>
            <w:pPr>
              <w:widowControl/>
              <w:jc w:val="center"/>
              <w:rPr>
                <w:sz w:val="18"/>
              </w:rPr>
            </w:pPr>
          </w:p>
          <w:p>
            <w:pPr>
              <w:widowControl/>
              <w:ind w:firstLine="190" w:firstLineChars="100"/>
              <w:jc w:val="center"/>
              <w:rPr>
                <w:sz w:val="18"/>
              </w:rPr>
            </w:pPr>
            <w:r>
              <w:rPr>
                <w:sz w:val="18"/>
              </w:rPr>
              <w:t>（台/件）</w:t>
            </w:r>
          </w:p>
        </w:tc>
        <w:tc>
          <w:tcPr>
            <w:tcW w:w="1113" w:type="dxa"/>
            <w:gridSpan w:val="2"/>
            <w:tcBorders>
              <w:bottom w:val="single" w:color="auto" w:sz="4" w:space="0"/>
            </w:tcBorders>
            <w:vAlign w:val="center"/>
          </w:tcPr>
          <w:p>
            <w:pPr>
              <w:widowControl/>
              <w:jc w:val="center"/>
            </w:pPr>
            <w:r>
              <w:t>教学实验</w:t>
            </w:r>
          </w:p>
          <w:p>
            <w:pPr>
              <w:widowControl/>
              <w:jc w:val="center"/>
            </w:pPr>
            <w:r>
              <w:t>设备总价值</w:t>
            </w:r>
          </w:p>
          <w:p>
            <w:pPr>
              <w:jc w:val="center"/>
            </w:pPr>
            <w:r>
              <w:t>（万元）</w:t>
            </w:r>
          </w:p>
        </w:tc>
        <w:tc>
          <w:tcPr>
            <w:tcW w:w="1393" w:type="dxa"/>
            <w:gridSpan w:val="2"/>
            <w:tcBorders>
              <w:bottom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jc w:val="center"/>
        </w:trPr>
        <w:tc>
          <w:tcPr>
            <w:tcW w:w="1858" w:type="dxa"/>
            <w:gridSpan w:val="2"/>
            <w:tcBorders>
              <w:top w:val="single" w:color="auto" w:sz="4" w:space="0"/>
            </w:tcBorders>
            <w:vAlign w:val="center"/>
          </w:tcPr>
          <w:p>
            <w:pPr>
              <w:jc w:val="center"/>
              <w:rPr>
                <w:sz w:val="24"/>
              </w:rPr>
            </w:pPr>
            <w:r>
              <w:rPr>
                <w:sz w:val="24"/>
              </w:rPr>
              <w:t>其它教学资源</w:t>
            </w:r>
          </w:p>
          <w:p>
            <w:pPr>
              <w:jc w:val="center"/>
              <w:rPr>
                <w:sz w:val="24"/>
              </w:rPr>
            </w:pPr>
            <w:r>
              <w:rPr>
                <w:sz w:val="24"/>
              </w:rPr>
              <w:t>情况</w:t>
            </w:r>
          </w:p>
        </w:tc>
        <w:tc>
          <w:tcPr>
            <w:tcW w:w="7333" w:type="dxa"/>
            <w:gridSpan w:val="10"/>
            <w:tcBorders>
              <w:top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732" w:type="dxa"/>
            <w:vMerge w:val="restart"/>
            <w:tcBorders>
              <w:top w:val="single" w:color="auto" w:sz="4" w:space="0"/>
            </w:tcBorders>
            <w:vAlign w:val="center"/>
          </w:tcPr>
          <w:p>
            <w:pPr>
              <w:rPr>
                <w:sz w:val="24"/>
              </w:rPr>
            </w:pPr>
            <w:r>
              <w:rPr>
                <w:sz w:val="24"/>
              </w:rPr>
              <w:t>主要专业仪器设备装备情况</w:t>
            </w:r>
          </w:p>
          <w:p>
            <w:pPr>
              <w:rPr>
                <w:sz w:val="24"/>
              </w:rPr>
            </w:pPr>
          </w:p>
        </w:tc>
        <w:tc>
          <w:tcPr>
            <w:tcW w:w="1126" w:type="dxa"/>
            <w:tcBorders>
              <w:top w:val="single" w:color="auto" w:sz="4" w:space="0"/>
            </w:tcBorders>
            <w:vAlign w:val="center"/>
          </w:tcPr>
          <w:p>
            <w:pPr>
              <w:jc w:val="center"/>
              <w:rPr>
                <w:sz w:val="24"/>
              </w:rPr>
            </w:pPr>
            <w:r>
              <w:rPr>
                <w:sz w:val="24"/>
              </w:rPr>
              <w:t>序号</w:t>
            </w:r>
          </w:p>
        </w:tc>
        <w:tc>
          <w:tcPr>
            <w:tcW w:w="2275" w:type="dxa"/>
            <w:gridSpan w:val="2"/>
            <w:tcBorders>
              <w:top w:val="single" w:color="auto" w:sz="4" w:space="0"/>
            </w:tcBorders>
            <w:vAlign w:val="center"/>
          </w:tcPr>
          <w:p>
            <w:pPr>
              <w:jc w:val="center"/>
              <w:rPr>
                <w:sz w:val="24"/>
              </w:rPr>
            </w:pPr>
            <w:r>
              <w:rPr>
                <w:sz w:val="24"/>
              </w:rPr>
              <w:t>专业仪器设备名称</w:t>
            </w:r>
          </w:p>
        </w:tc>
        <w:tc>
          <w:tcPr>
            <w:tcW w:w="2552" w:type="dxa"/>
            <w:gridSpan w:val="4"/>
            <w:tcBorders>
              <w:top w:val="single" w:color="auto" w:sz="4" w:space="0"/>
            </w:tcBorders>
            <w:vAlign w:val="center"/>
          </w:tcPr>
          <w:p>
            <w:pPr>
              <w:jc w:val="center"/>
              <w:rPr>
                <w:sz w:val="24"/>
              </w:rPr>
            </w:pPr>
            <w:r>
              <w:rPr>
                <w:sz w:val="24"/>
              </w:rPr>
              <w:t>型  号</w:t>
            </w:r>
          </w:p>
          <w:p>
            <w:pPr>
              <w:jc w:val="center"/>
              <w:rPr>
                <w:sz w:val="24"/>
              </w:rPr>
            </w:pPr>
            <w:r>
              <w:rPr>
                <w:sz w:val="24"/>
              </w:rPr>
              <w:t>规  格</w:t>
            </w:r>
          </w:p>
        </w:tc>
        <w:tc>
          <w:tcPr>
            <w:tcW w:w="903" w:type="dxa"/>
            <w:tcBorders>
              <w:top w:val="single" w:color="auto" w:sz="4" w:space="0"/>
            </w:tcBorders>
            <w:vAlign w:val="center"/>
          </w:tcPr>
          <w:p>
            <w:pPr>
              <w:jc w:val="center"/>
              <w:rPr>
                <w:sz w:val="24"/>
              </w:rPr>
            </w:pPr>
            <w:r>
              <w:rPr>
                <w:sz w:val="24"/>
              </w:rPr>
              <w:t>台(件)</w:t>
            </w:r>
          </w:p>
        </w:tc>
        <w:tc>
          <w:tcPr>
            <w:tcW w:w="1603" w:type="dxa"/>
            <w:gridSpan w:val="3"/>
            <w:tcBorders>
              <w:top w:val="single" w:color="auto" w:sz="4" w:space="0"/>
            </w:tcBorders>
            <w:vAlign w:val="center"/>
          </w:tcPr>
          <w:p>
            <w:pPr>
              <w:jc w:val="center"/>
              <w:rPr>
                <w:sz w:val="24"/>
              </w:rPr>
            </w:pPr>
            <w:r>
              <w:rPr>
                <w:sz w:val="24"/>
              </w:rPr>
              <w:t>购入</w:t>
            </w:r>
          </w:p>
          <w:p>
            <w:pPr>
              <w:jc w:val="center"/>
              <w:rPr>
                <w:sz w:val="24"/>
              </w:rPr>
            </w:pPr>
            <w:r>
              <w:rPr>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Cs w:val="21"/>
              </w:rPr>
            </w:pPr>
            <w:r>
              <w:rPr>
                <w:szCs w:val="21"/>
              </w:rPr>
              <w:t>1</w:t>
            </w:r>
          </w:p>
        </w:tc>
        <w:tc>
          <w:tcPr>
            <w:tcW w:w="2275" w:type="dxa"/>
            <w:gridSpan w:val="2"/>
          </w:tcPr>
          <w:p>
            <w:pPr>
              <w:rPr>
                <w:szCs w:val="21"/>
              </w:rPr>
            </w:pPr>
            <w:r>
              <w:rPr>
                <w:rFonts w:hint="eastAsia"/>
                <w:szCs w:val="21"/>
              </w:rPr>
              <w:t>传感器实验装置</w:t>
            </w:r>
          </w:p>
        </w:tc>
        <w:tc>
          <w:tcPr>
            <w:tcW w:w="2552" w:type="dxa"/>
            <w:gridSpan w:val="4"/>
          </w:tcPr>
          <w:p>
            <w:pPr>
              <w:rPr>
                <w:szCs w:val="21"/>
              </w:rPr>
            </w:pPr>
            <w:r>
              <w:rPr>
                <w:rFonts w:hint="eastAsia"/>
                <w:szCs w:val="21"/>
              </w:rPr>
              <w:t>T</w:t>
            </w:r>
            <w:r>
              <w:rPr>
                <w:szCs w:val="21"/>
              </w:rPr>
              <w:t>HSRZ-1</w:t>
            </w:r>
          </w:p>
        </w:tc>
        <w:tc>
          <w:tcPr>
            <w:tcW w:w="903" w:type="dxa"/>
          </w:tcPr>
          <w:p>
            <w:pPr>
              <w:rPr>
                <w:szCs w:val="21"/>
              </w:rPr>
            </w:pPr>
            <w:r>
              <w:rPr>
                <w:rFonts w:hint="eastAsia"/>
                <w:szCs w:val="21"/>
              </w:rPr>
              <w:t>2</w:t>
            </w:r>
            <w:r>
              <w:rPr>
                <w:szCs w:val="21"/>
              </w:rPr>
              <w:t>5</w:t>
            </w:r>
          </w:p>
        </w:tc>
        <w:tc>
          <w:tcPr>
            <w:tcW w:w="1603" w:type="dxa"/>
            <w:gridSpan w:val="3"/>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Cs w:val="21"/>
              </w:rPr>
            </w:pPr>
            <w:r>
              <w:rPr>
                <w:szCs w:val="21"/>
              </w:rPr>
              <w:t>2</w:t>
            </w:r>
          </w:p>
        </w:tc>
        <w:tc>
          <w:tcPr>
            <w:tcW w:w="2275" w:type="dxa"/>
            <w:gridSpan w:val="2"/>
          </w:tcPr>
          <w:p>
            <w:pPr>
              <w:rPr>
                <w:szCs w:val="21"/>
              </w:rPr>
            </w:pPr>
            <w:r>
              <w:rPr>
                <w:rFonts w:hint="eastAsia"/>
                <w:szCs w:val="21"/>
              </w:rPr>
              <w:t>单三相交流电机控制实训考核设备</w:t>
            </w:r>
          </w:p>
        </w:tc>
        <w:tc>
          <w:tcPr>
            <w:tcW w:w="2552" w:type="dxa"/>
            <w:gridSpan w:val="4"/>
          </w:tcPr>
          <w:p>
            <w:pPr>
              <w:rPr>
                <w:szCs w:val="21"/>
              </w:rPr>
            </w:pPr>
            <w:r>
              <w:rPr>
                <w:rFonts w:hint="eastAsia"/>
                <w:szCs w:val="21"/>
              </w:rPr>
              <w:t>Y</w:t>
            </w:r>
            <w:r>
              <w:rPr>
                <w:szCs w:val="21"/>
              </w:rPr>
              <w:t>L-103/104</w:t>
            </w:r>
          </w:p>
        </w:tc>
        <w:tc>
          <w:tcPr>
            <w:tcW w:w="903" w:type="dxa"/>
          </w:tcPr>
          <w:p>
            <w:pPr>
              <w:rPr>
                <w:szCs w:val="21"/>
              </w:rPr>
            </w:pPr>
            <w:r>
              <w:rPr>
                <w:rFonts w:hint="eastAsia"/>
                <w:szCs w:val="21"/>
              </w:rPr>
              <w:t>2</w:t>
            </w:r>
            <w:r>
              <w:rPr>
                <w:szCs w:val="21"/>
              </w:rPr>
              <w:t>1</w:t>
            </w:r>
          </w:p>
        </w:tc>
        <w:tc>
          <w:tcPr>
            <w:tcW w:w="1603" w:type="dxa"/>
            <w:gridSpan w:val="3"/>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Cs w:val="21"/>
              </w:rPr>
            </w:pPr>
            <w:r>
              <w:rPr>
                <w:szCs w:val="21"/>
              </w:rPr>
              <w:t>3</w:t>
            </w:r>
          </w:p>
        </w:tc>
        <w:tc>
          <w:tcPr>
            <w:tcW w:w="2275" w:type="dxa"/>
            <w:gridSpan w:val="2"/>
          </w:tcPr>
          <w:p>
            <w:pPr>
              <w:rPr>
                <w:szCs w:val="21"/>
              </w:rPr>
            </w:pPr>
            <w:r>
              <w:rPr>
                <w:rFonts w:hint="eastAsia"/>
                <w:szCs w:val="21"/>
              </w:rPr>
              <w:t>D</w:t>
            </w:r>
            <w:r>
              <w:rPr>
                <w:szCs w:val="21"/>
              </w:rPr>
              <w:t>SP</w:t>
            </w:r>
            <w:r>
              <w:rPr>
                <w:rFonts w:hint="eastAsia"/>
                <w:szCs w:val="21"/>
              </w:rPr>
              <w:t>实验开发系统</w:t>
            </w:r>
          </w:p>
        </w:tc>
        <w:tc>
          <w:tcPr>
            <w:tcW w:w="2552" w:type="dxa"/>
            <w:gridSpan w:val="4"/>
          </w:tcPr>
          <w:p>
            <w:pPr>
              <w:rPr>
                <w:szCs w:val="21"/>
              </w:rPr>
            </w:pPr>
            <w:r>
              <w:rPr>
                <w:rFonts w:hint="eastAsia"/>
                <w:szCs w:val="21"/>
              </w:rPr>
              <w:t>E</w:t>
            </w:r>
            <w:r>
              <w:rPr>
                <w:szCs w:val="21"/>
              </w:rPr>
              <w:t>L-DSP-E100X2</w:t>
            </w:r>
          </w:p>
        </w:tc>
        <w:tc>
          <w:tcPr>
            <w:tcW w:w="903" w:type="dxa"/>
          </w:tcPr>
          <w:p>
            <w:pPr>
              <w:rPr>
                <w:szCs w:val="21"/>
              </w:rPr>
            </w:pPr>
            <w:r>
              <w:rPr>
                <w:szCs w:val="21"/>
              </w:rPr>
              <w:t>5</w:t>
            </w:r>
          </w:p>
        </w:tc>
        <w:tc>
          <w:tcPr>
            <w:tcW w:w="1603" w:type="dxa"/>
            <w:gridSpan w:val="3"/>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Cs w:val="21"/>
              </w:rPr>
            </w:pPr>
            <w:r>
              <w:rPr>
                <w:szCs w:val="21"/>
              </w:rPr>
              <w:t>4</w:t>
            </w:r>
          </w:p>
        </w:tc>
        <w:tc>
          <w:tcPr>
            <w:tcW w:w="2275" w:type="dxa"/>
            <w:gridSpan w:val="2"/>
          </w:tcPr>
          <w:p>
            <w:pPr>
              <w:rPr>
                <w:szCs w:val="21"/>
              </w:rPr>
            </w:pPr>
            <w:r>
              <w:rPr>
                <w:rFonts w:hint="eastAsia"/>
                <w:szCs w:val="21"/>
              </w:rPr>
              <w:t>单片机仿真仪</w:t>
            </w:r>
          </w:p>
        </w:tc>
        <w:tc>
          <w:tcPr>
            <w:tcW w:w="2552" w:type="dxa"/>
            <w:gridSpan w:val="4"/>
          </w:tcPr>
          <w:p>
            <w:pPr>
              <w:rPr>
                <w:szCs w:val="21"/>
              </w:rPr>
            </w:pPr>
            <w:r>
              <w:rPr>
                <w:rFonts w:hint="eastAsia"/>
                <w:szCs w:val="21"/>
              </w:rPr>
              <w:t>E</w:t>
            </w:r>
            <w:r>
              <w:rPr>
                <w:szCs w:val="21"/>
              </w:rPr>
              <w:t>L-MUT-1</w:t>
            </w:r>
          </w:p>
        </w:tc>
        <w:tc>
          <w:tcPr>
            <w:tcW w:w="903" w:type="dxa"/>
          </w:tcPr>
          <w:p>
            <w:pPr>
              <w:rPr>
                <w:szCs w:val="21"/>
              </w:rPr>
            </w:pPr>
            <w:r>
              <w:rPr>
                <w:rFonts w:hint="eastAsia"/>
                <w:szCs w:val="21"/>
              </w:rPr>
              <w:t>2</w:t>
            </w:r>
            <w:r>
              <w:rPr>
                <w:szCs w:val="21"/>
              </w:rPr>
              <w:t>0</w:t>
            </w:r>
          </w:p>
        </w:tc>
        <w:tc>
          <w:tcPr>
            <w:tcW w:w="1603" w:type="dxa"/>
            <w:gridSpan w:val="3"/>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Cs w:val="21"/>
              </w:rPr>
            </w:pPr>
            <w:r>
              <w:rPr>
                <w:szCs w:val="21"/>
              </w:rPr>
              <w:t>5</w:t>
            </w:r>
          </w:p>
        </w:tc>
        <w:tc>
          <w:tcPr>
            <w:tcW w:w="2275" w:type="dxa"/>
            <w:gridSpan w:val="2"/>
          </w:tcPr>
          <w:p>
            <w:pPr>
              <w:rPr>
                <w:szCs w:val="21"/>
              </w:rPr>
            </w:pPr>
            <w:r>
              <w:rPr>
                <w:rFonts w:hint="eastAsia"/>
                <w:szCs w:val="21"/>
              </w:rPr>
              <w:t>单片机编程器</w:t>
            </w:r>
          </w:p>
        </w:tc>
        <w:tc>
          <w:tcPr>
            <w:tcW w:w="2552" w:type="dxa"/>
            <w:gridSpan w:val="4"/>
          </w:tcPr>
          <w:p>
            <w:pPr>
              <w:rPr>
                <w:szCs w:val="21"/>
              </w:rPr>
            </w:pPr>
            <w:r>
              <w:rPr>
                <w:szCs w:val="21"/>
              </w:rPr>
              <w:t>SUPERPRO-L+</w:t>
            </w:r>
          </w:p>
        </w:tc>
        <w:tc>
          <w:tcPr>
            <w:tcW w:w="903" w:type="dxa"/>
          </w:tcPr>
          <w:p>
            <w:pPr>
              <w:rPr>
                <w:szCs w:val="21"/>
              </w:rPr>
            </w:pPr>
            <w:r>
              <w:rPr>
                <w:rFonts w:hint="eastAsia"/>
                <w:szCs w:val="21"/>
              </w:rPr>
              <w:t>1</w:t>
            </w:r>
            <w:r>
              <w:rPr>
                <w:szCs w:val="21"/>
              </w:rPr>
              <w:t>0</w:t>
            </w:r>
          </w:p>
        </w:tc>
        <w:tc>
          <w:tcPr>
            <w:tcW w:w="1603" w:type="dxa"/>
            <w:gridSpan w:val="3"/>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Cs w:val="21"/>
              </w:rPr>
            </w:pPr>
            <w:r>
              <w:rPr>
                <w:szCs w:val="21"/>
              </w:rPr>
              <w:t>6</w:t>
            </w:r>
          </w:p>
        </w:tc>
        <w:tc>
          <w:tcPr>
            <w:tcW w:w="2275" w:type="dxa"/>
            <w:gridSpan w:val="2"/>
          </w:tcPr>
          <w:p>
            <w:pPr>
              <w:rPr>
                <w:szCs w:val="21"/>
              </w:rPr>
            </w:pPr>
            <w:r>
              <w:rPr>
                <w:rFonts w:hint="eastAsia"/>
                <w:szCs w:val="21"/>
              </w:rPr>
              <w:t>通信原理实验箱</w:t>
            </w:r>
          </w:p>
        </w:tc>
        <w:tc>
          <w:tcPr>
            <w:tcW w:w="2552" w:type="dxa"/>
            <w:gridSpan w:val="4"/>
          </w:tcPr>
          <w:p>
            <w:pPr>
              <w:rPr>
                <w:szCs w:val="21"/>
              </w:rPr>
            </w:pPr>
            <w:r>
              <w:rPr>
                <w:rFonts w:hint="eastAsia"/>
                <w:szCs w:val="21"/>
              </w:rPr>
              <w:t>E</w:t>
            </w:r>
            <w:r>
              <w:rPr>
                <w:szCs w:val="21"/>
              </w:rPr>
              <w:t>L-TX-V</w:t>
            </w:r>
          </w:p>
        </w:tc>
        <w:tc>
          <w:tcPr>
            <w:tcW w:w="903" w:type="dxa"/>
          </w:tcPr>
          <w:p>
            <w:pPr>
              <w:rPr>
                <w:szCs w:val="21"/>
              </w:rPr>
            </w:pPr>
            <w:r>
              <w:rPr>
                <w:rFonts w:hint="eastAsia"/>
                <w:szCs w:val="21"/>
              </w:rPr>
              <w:t>1</w:t>
            </w:r>
            <w:r>
              <w:rPr>
                <w:szCs w:val="21"/>
              </w:rPr>
              <w:t>5</w:t>
            </w:r>
          </w:p>
        </w:tc>
        <w:tc>
          <w:tcPr>
            <w:tcW w:w="1603" w:type="dxa"/>
            <w:gridSpan w:val="3"/>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Cs w:val="21"/>
              </w:rPr>
            </w:pPr>
            <w:r>
              <w:rPr>
                <w:szCs w:val="21"/>
              </w:rPr>
              <w:t>7</w:t>
            </w:r>
          </w:p>
        </w:tc>
        <w:tc>
          <w:tcPr>
            <w:tcW w:w="2275" w:type="dxa"/>
            <w:gridSpan w:val="2"/>
          </w:tcPr>
          <w:p>
            <w:pPr>
              <w:rPr>
                <w:szCs w:val="21"/>
              </w:rPr>
            </w:pPr>
          </w:p>
        </w:tc>
        <w:tc>
          <w:tcPr>
            <w:tcW w:w="2552" w:type="dxa"/>
            <w:gridSpan w:val="4"/>
          </w:tcPr>
          <w:p>
            <w:pPr>
              <w:rPr>
                <w:szCs w:val="21"/>
              </w:rPr>
            </w:pPr>
          </w:p>
        </w:tc>
        <w:tc>
          <w:tcPr>
            <w:tcW w:w="903" w:type="dxa"/>
          </w:tcPr>
          <w:p>
            <w:pPr>
              <w:rPr>
                <w:szCs w:val="21"/>
              </w:rPr>
            </w:pPr>
          </w:p>
        </w:tc>
        <w:tc>
          <w:tcPr>
            <w:tcW w:w="1603" w:type="dxa"/>
            <w:gridSpan w:val="3"/>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Cs w:val="21"/>
              </w:rPr>
            </w:pPr>
            <w:r>
              <w:rPr>
                <w:szCs w:val="21"/>
              </w:rPr>
              <w:t>8</w:t>
            </w:r>
          </w:p>
        </w:tc>
        <w:tc>
          <w:tcPr>
            <w:tcW w:w="2275" w:type="dxa"/>
            <w:gridSpan w:val="2"/>
          </w:tcPr>
          <w:p>
            <w:pPr>
              <w:rPr>
                <w:szCs w:val="21"/>
              </w:rPr>
            </w:pPr>
          </w:p>
        </w:tc>
        <w:tc>
          <w:tcPr>
            <w:tcW w:w="2552" w:type="dxa"/>
            <w:gridSpan w:val="4"/>
          </w:tcPr>
          <w:p>
            <w:pPr>
              <w:rPr>
                <w:szCs w:val="21"/>
              </w:rPr>
            </w:pPr>
          </w:p>
        </w:tc>
        <w:tc>
          <w:tcPr>
            <w:tcW w:w="903" w:type="dxa"/>
          </w:tcPr>
          <w:p>
            <w:pPr>
              <w:rPr>
                <w:szCs w:val="21"/>
              </w:rPr>
            </w:pPr>
          </w:p>
        </w:tc>
        <w:tc>
          <w:tcPr>
            <w:tcW w:w="1603" w:type="dxa"/>
            <w:gridSpan w:val="3"/>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Cs w:val="21"/>
              </w:rPr>
            </w:pPr>
            <w:r>
              <w:rPr>
                <w:rFonts w:hint="eastAsia"/>
                <w:szCs w:val="21"/>
              </w:rPr>
              <w:t>9</w:t>
            </w:r>
          </w:p>
        </w:tc>
        <w:tc>
          <w:tcPr>
            <w:tcW w:w="2275" w:type="dxa"/>
            <w:gridSpan w:val="2"/>
          </w:tcPr>
          <w:p>
            <w:pPr>
              <w:rPr>
                <w:szCs w:val="21"/>
              </w:rPr>
            </w:pPr>
          </w:p>
        </w:tc>
        <w:tc>
          <w:tcPr>
            <w:tcW w:w="2552" w:type="dxa"/>
            <w:gridSpan w:val="4"/>
          </w:tcPr>
          <w:p>
            <w:pPr>
              <w:rPr>
                <w:szCs w:val="21"/>
              </w:rPr>
            </w:pPr>
          </w:p>
        </w:tc>
        <w:tc>
          <w:tcPr>
            <w:tcW w:w="903" w:type="dxa"/>
          </w:tcPr>
          <w:p>
            <w:pPr>
              <w:rPr>
                <w:szCs w:val="21"/>
              </w:rPr>
            </w:pPr>
          </w:p>
        </w:tc>
        <w:tc>
          <w:tcPr>
            <w:tcW w:w="1603" w:type="dxa"/>
            <w:gridSpan w:val="3"/>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restart"/>
            <w:vAlign w:val="center"/>
          </w:tcPr>
          <w:p>
            <w:pPr>
              <w:jc w:val="center"/>
            </w:pPr>
            <w:r>
              <w:rPr>
                <w:sz w:val="24"/>
              </w:rPr>
              <w:t>专业实习实训基地情况</w:t>
            </w:r>
          </w:p>
        </w:tc>
        <w:tc>
          <w:tcPr>
            <w:tcW w:w="1126" w:type="dxa"/>
            <w:tcBorders>
              <w:top w:val="single" w:color="auto" w:sz="4" w:space="0"/>
            </w:tcBorders>
            <w:vAlign w:val="center"/>
          </w:tcPr>
          <w:p>
            <w:pPr>
              <w:jc w:val="center"/>
              <w:rPr>
                <w:sz w:val="24"/>
              </w:rPr>
            </w:pPr>
            <w:r>
              <w:rPr>
                <w:sz w:val="24"/>
              </w:rPr>
              <w:t>序号</w:t>
            </w:r>
          </w:p>
        </w:tc>
        <w:tc>
          <w:tcPr>
            <w:tcW w:w="2275" w:type="dxa"/>
            <w:gridSpan w:val="2"/>
            <w:tcBorders>
              <w:top w:val="single" w:color="auto" w:sz="4" w:space="0"/>
            </w:tcBorders>
            <w:vAlign w:val="center"/>
          </w:tcPr>
          <w:p>
            <w:pPr>
              <w:jc w:val="center"/>
              <w:rPr>
                <w:sz w:val="24"/>
              </w:rPr>
            </w:pPr>
            <w:r>
              <w:rPr>
                <w:sz w:val="24"/>
              </w:rPr>
              <w:t>实训基地名称</w:t>
            </w:r>
          </w:p>
        </w:tc>
        <w:tc>
          <w:tcPr>
            <w:tcW w:w="2552" w:type="dxa"/>
            <w:gridSpan w:val="4"/>
            <w:tcBorders>
              <w:top w:val="single" w:color="auto" w:sz="4" w:space="0"/>
            </w:tcBorders>
            <w:vAlign w:val="center"/>
          </w:tcPr>
          <w:p>
            <w:pPr>
              <w:jc w:val="center"/>
              <w:rPr>
                <w:sz w:val="24"/>
              </w:rPr>
            </w:pPr>
            <w:r>
              <w:rPr>
                <w:sz w:val="24"/>
              </w:rPr>
              <w:t>合作单位</w:t>
            </w:r>
          </w:p>
        </w:tc>
        <w:tc>
          <w:tcPr>
            <w:tcW w:w="903" w:type="dxa"/>
            <w:tcBorders>
              <w:top w:val="single" w:color="auto" w:sz="4" w:space="0"/>
            </w:tcBorders>
            <w:vAlign w:val="center"/>
          </w:tcPr>
          <w:p>
            <w:pPr>
              <w:jc w:val="center"/>
              <w:rPr>
                <w:sz w:val="24"/>
              </w:rPr>
            </w:pPr>
            <w:r>
              <w:rPr>
                <w:sz w:val="24"/>
              </w:rPr>
              <w:t>校内</w:t>
            </w:r>
            <w:r>
              <w:rPr>
                <w:rFonts w:eastAsia="黑体"/>
                <w:b/>
                <w:sz w:val="24"/>
              </w:rPr>
              <w:t>/</w:t>
            </w:r>
            <w:r>
              <w:rPr>
                <w:sz w:val="24"/>
              </w:rPr>
              <w:t>外</w:t>
            </w:r>
          </w:p>
        </w:tc>
        <w:tc>
          <w:tcPr>
            <w:tcW w:w="1603" w:type="dxa"/>
            <w:gridSpan w:val="3"/>
            <w:tcBorders>
              <w:top w:val="single" w:color="auto" w:sz="4" w:space="0"/>
            </w:tcBorders>
            <w:vAlign w:val="center"/>
          </w:tcPr>
          <w:p>
            <w:pPr>
              <w:jc w:val="center"/>
              <w:rPr>
                <w:sz w:val="24"/>
              </w:rPr>
            </w:pPr>
            <w:r>
              <w:rPr>
                <w:sz w:val="24"/>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rFonts w:eastAsiaTheme="minorEastAsia"/>
                <w:szCs w:val="21"/>
              </w:rPr>
            </w:pPr>
            <w:r>
              <w:rPr>
                <w:rFonts w:eastAsiaTheme="minorEastAsia"/>
                <w:szCs w:val="21"/>
              </w:rPr>
              <w:t>1</w:t>
            </w:r>
          </w:p>
        </w:tc>
        <w:tc>
          <w:tcPr>
            <w:tcW w:w="2275" w:type="dxa"/>
            <w:gridSpan w:val="2"/>
          </w:tcPr>
          <w:p>
            <w:pPr>
              <w:rPr>
                <w:rFonts w:eastAsiaTheme="minorEastAsia"/>
                <w:szCs w:val="21"/>
              </w:rPr>
            </w:pPr>
            <w:r>
              <w:rPr>
                <w:rFonts w:eastAsiaTheme="minorEastAsia"/>
                <w:szCs w:val="21"/>
              </w:rPr>
              <w:t>电工电子实训室</w:t>
            </w:r>
          </w:p>
        </w:tc>
        <w:tc>
          <w:tcPr>
            <w:tcW w:w="2552" w:type="dxa"/>
            <w:gridSpan w:val="4"/>
          </w:tcPr>
          <w:p>
            <w:pPr>
              <w:rPr>
                <w:rFonts w:eastAsiaTheme="minorEastAsia"/>
                <w:szCs w:val="21"/>
              </w:rPr>
            </w:pPr>
          </w:p>
        </w:tc>
        <w:tc>
          <w:tcPr>
            <w:tcW w:w="903" w:type="dxa"/>
          </w:tcPr>
          <w:p>
            <w:pPr>
              <w:rPr>
                <w:rFonts w:eastAsiaTheme="minorEastAsia"/>
                <w:szCs w:val="21"/>
              </w:rPr>
            </w:pPr>
            <w:r>
              <w:rPr>
                <w:rFonts w:eastAsiaTheme="minorEastAsia"/>
                <w:szCs w:val="21"/>
              </w:rPr>
              <w:t>校内</w:t>
            </w:r>
          </w:p>
        </w:tc>
        <w:tc>
          <w:tcPr>
            <w:tcW w:w="1603" w:type="dxa"/>
            <w:gridSpan w:val="3"/>
          </w:tcPr>
          <w:p>
            <w:pPr>
              <w:rPr>
                <w:rFonts w:eastAsiaTheme="minorEastAsia"/>
                <w:szCs w:val="21"/>
              </w:rPr>
            </w:pPr>
            <w:r>
              <w:rPr>
                <w:rFonts w:eastAsiaTheme="minorEastAsia"/>
                <w:szCs w:val="21"/>
              </w:rPr>
              <w:t>电工电子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rFonts w:eastAsiaTheme="minorEastAsia"/>
                <w:szCs w:val="21"/>
              </w:rPr>
            </w:pPr>
            <w:r>
              <w:rPr>
                <w:rFonts w:eastAsiaTheme="minorEastAsia"/>
                <w:szCs w:val="21"/>
              </w:rPr>
              <w:t>2</w:t>
            </w:r>
          </w:p>
        </w:tc>
        <w:tc>
          <w:tcPr>
            <w:tcW w:w="2275" w:type="dxa"/>
            <w:gridSpan w:val="2"/>
          </w:tcPr>
          <w:p>
            <w:pPr>
              <w:rPr>
                <w:rFonts w:eastAsiaTheme="minorEastAsia"/>
                <w:szCs w:val="21"/>
              </w:rPr>
            </w:pPr>
            <w:r>
              <w:rPr>
                <w:rFonts w:eastAsiaTheme="minorEastAsia"/>
                <w:szCs w:val="21"/>
              </w:rPr>
              <w:t>PLC实训室</w:t>
            </w:r>
          </w:p>
        </w:tc>
        <w:tc>
          <w:tcPr>
            <w:tcW w:w="2552" w:type="dxa"/>
            <w:gridSpan w:val="4"/>
          </w:tcPr>
          <w:p>
            <w:pPr>
              <w:rPr>
                <w:rFonts w:eastAsiaTheme="minorEastAsia"/>
                <w:szCs w:val="21"/>
              </w:rPr>
            </w:pPr>
          </w:p>
        </w:tc>
        <w:tc>
          <w:tcPr>
            <w:tcW w:w="903" w:type="dxa"/>
          </w:tcPr>
          <w:p>
            <w:pPr>
              <w:rPr>
                <w:rFonts w:eastAsiaTheme="minorEastAsia"/>
                <w:szCs w:val="21"/>
              </w:rPr>
            </w:pPr>
            <w:r>
              <w:rPr>
                <w:rFonts w:eastAsiaTheme="minorEastAsia"/>
                <w:szCs w:val="21"/>
              </w:rPr>
              <w:t>校内</w:t>
            </w:r>
          </w:p>
        </w:tc>
        <w:tc>
          <w:tcPr>
            <w:tcW w:w="1603" w:type="dxa"/>
            <w:gridSpan w:val="3"/>
          </w:tcPr>
          <w:p>
            <w:pPr>
              <w:rPr>
                <w:rFonts w:eastAsiaTheme="minorEastAsia"/>
                <w:szCs w:val="21"/>
              </w:rPr>
            </w:pPr>
            <w:r>
              <w:rPr>
                <w:rFonts w:eastAsiaTheme="minorEastAsia"/>
                <w:szCs w:val="21"/>
              </w:rPr>
              <w:t>PLC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rFonts w:eastAsiaTheme="minorEastAsia"/>
                <w:szCs w:val="21"/>
              </w:rPr>
            </w:pPr>
            <w:r>
              <w:rPr>
                <w:rFonts w:eastAsiaTheme="minorEastAsia"/>
                <w:szCs w:val="21"/>
              </w:rPr>
              <w:t>3</w:t>
            </w:r>
          </w:p>
        </w:tc>
        <w:tc>
          <w:tcPr>
            <w:tcW w:w="2275" w:type="dxa"/>
            <w:gridSpan w:val="2"/>
          </w:tcPr>
          <w:p>
            <w:pPr>
              <w:rPr>
                <w:rFonts w:eastAsiaTheme="minorEastAsia"/>
                <w:szCs w:val="21"/>
              </w:rPr>
            </w:pPr>
            <w:r>
              <w:rPr>
                <w:rFonts w:eastAsiaTheme="minorEastAsia"/>
                <w:szCs w:val="21"/>
              </w:rPr>
              <w:t>模拟电子技术实训室</w:t>
            </w:r>
          </w:p>
        </w:tc>
        <w:tc>
          <w:tcPr>
            <w:tcW w:w="2552" w:type="dxa"/>
            <w:gridSpan w:val="4"/>
          </w:tcPr>
          <w:p>
            <w:pPr>
              <w:rPr>
                <w:rFonts w:eastAsiaTheme="minorEastAsia"/>
                <w:szCs w:val="21"/>
              </w:rPr>
            </w:pPr>
          </w:p>
        </w:tc>
        <w:tc>
          <w:tcPr>
            <w:tcW w:w="903" w:type="dxa"/>
          </w:tcPr>
          <w:p>
            <w:pPr>
              <w:rPr>
                <w:rFonts w:eastAsiaTheme="minorEastAsia"/>
                <w:szCs w:val="21"/>
              </w:rPr>
            </w:pPr>
            <w:r>
              <w:rPr>
                <w:rFonts w:eastAsiaTheme="minorEastAsia"/>
                <w:szCs w:val="21"/>
              </w:rPr>
              <w:t>校内</w:t>
            </w:r>
          </w:p>
        </w:tc>
        <w:tc>
          <w:tcPr>
            <w:tcW w:w="1603" w:type="dxa"/>
            <w:gridSpan w:val="3"/>
          </w:tcPr>
          <w:p>
            <w:pPr>
              <w:rPr>
                <w:rFonts w:eastAsiaTheme="minorEastAsia"/>
                <w:szCs w:val="21"/>
              </w:rPr>
            </w:pPr>
            <w:r>
              <w:rPr>
                <w:rFonts w:eastAsiaTheme="minorEastAsia"/>
                <w:szCs w:val="21"/>
              </w:rPr>
              <w:t>电子技术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rFonts w:eastAsiaTheme="minorEastAsia"/>
                <w:szCs w:val="21"/>
              </w:rPr>
            </w:pPr>
            <w:r>
              <w:rPr>
                <w:rFonts w:eastAsiaTheme="minorEastAsia"/>
                <w:szCs w:val="21"/>
              </w:rPr>
              <w:t>4</w:t>
            </w:r>
          </w:p>
        </w:tc>
        <w:tc>
          <w:tcPr>
            <w:tcW w:w="2275" w:type="dxa"/>
            <w:gridSpan w:val="2"/>
          </w:tcPr>
          <w:p>
            <w:pPr>
              <w:rPr>
                <w:rFonts w:eastAsiaTheme="minorEastAsia"/>
                <w:szCs w:val="21"/>
              </w:rPr>
            </w:pPr>
            <w:r>
              <w:rPr>
                <w:rFonts w:eastAsiaTheme="minorEastAsia"/>
                <w:szCs w:val="21"/>
              </w:rPr>
              <w:t>侯马北电力车辆段实训基地</w:t>
            </w:r>
          </w:p>
        </w:tc>
        <w:tc>
          <w:tcPr>
            <w:tcW w:w="2552" w:type="dxa"/>
            <w:gridSpan w:val="4"/>
          </w:tcPr>
          <w:p>
            <w:pPr>
              <w:rPr>
                <w:rFonts w:eastAsiaTheme="minorEastAsia"/>
                <w:szCs w:val="21"/>
              </w:rPr>
            </w:pPr>
            <w:r>
              <w:rPr>
                <w:rFonts w:eastAsiaTheme="minorEastAsia"/>
                <w:szCs w:val="21"/>
              </w:rPr>
              <w:t>侯马车辆段</w:t>
            </w:r>
          </w:p>
        </w:tc>
        <w:tc>
          <w:tcPr>
            <w:tcW w:w="903" w:type="dxa"/>
          </w:tcPr>
          <w:p>
            <w:pPr>
              <w:rPr>
                <w:rFonts w:eastAsiaTheme="minorEastAsia"/>
                <w:szCs w:val="21"/>
              </w:rPr>
            </w:pPr>
            <w:r>
              <w:rPr>
                <w:rFonts w:eastAsiaTheme="minorEastAsia"/>
                <w:szCs w:val="21"/>
              </w:rPr>
              <w:t>校外</w:t>
            </w:r>
          </w:p>
        </w:tc>
        <w:tc>
          <w:tcPr>
            <w:tcW w:w="1603" w:type="dxa"/>
            <w:gridSpan w:val="3"/>
          </w:tcPr>
          <w:p>
            <w:pPr>
              <w:rPr>
                <w:rFonts w:eastAsiaTheme="minorEastAsia"/>
                <w:szCs w:val="21"/>
              </w:rPr>
            </w:pPr>
            <w:r>
              <w:rPr>
                <w:rFonts w:eastAsiaTheme="minorEastAsia"/>
                <w:szCs w:val="21"/>
              </w:rPr>
              <w:t>车辆检修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rFonts w:eastAsiaTheme="minorEastAsia"/>
                <w:szCs w:val="21"/>
              </w:rPr>
            </w:pPr>
            <w:r>
              <w:rPr>
                <w:rFonts w:eastAsiaTheme="minorEastAsia"/>
                <w:szCs w:val="21"/>
              </w:rPr>
              <w:t>5</w:t>
            </w:r>
          </w:p>
        </w:tc>
        <w:tc>
          <w:tcPr>
            <w:tcW w:w="2275" w:type="dxa"/>
            <w:gridSpan w:val="2"/>
          </w:tcPr>
          <w:p>
            <w:pPr>
              <w:rPr>
                <w:rFonts w:eastAsiaTheme="minorEastAsia"/>
                <w:szCs w:val="21"/>
              </w:rPr>
            </w:pPr>
            <w:r>
              <w:rPr>
                <w:rFonts w:eastAsiaTheme="minorEastAsia"/>
                <w:szCs w:val="21"/>
              </w:rPr>
              <w:t>太原车辆段实训基地</w:t>
            </w:r>
          </w:p>
        </w:tc>
        <w:tc>
          <w:tcPr>
            <w:tcW w:w="2552" w:type="dxa"/>
            <w:gridSpan w:val="4"/>
          </w:tcPr>
          <w:p>
            <w:pPr>
              <w:rPr>
                <w:rFonts w:eastAsiaTheme="minorEastAsia"/>
                <w:szCs w:val="21"/>
              </w:rPr>
            </w:pPr>
            <w:r>
              <w:rPr>
                <w:rFonts w:eastAsiaTheme="minorEastAsia"/>
                <w:szCs w:val="21"/>
              </w:rPr>
              <w:t>太原铁路局</w:t>
            </w:r>
          </w:p>
        </w:tc>
        <w:tc>
          <w:tcPr>
            <w:tcW w:w="903" w:type="dxa"/>
          </w:tcPr>
          <w:p>
            <w:pPr>
              <w:rPr>
                <w:rFonts w:eastAsiaTheme="minorEastAsia"/>
                <w:szCs w:val="21"/>
              </w:rPr>
            </w:pPr>
            <w:r>
              <w:rPr>
                <w:rFonts w:eastAsiaTheme="minorEastAsia"/>
                <w:szCs w:val="21"/>
              </w:rPr>
              <w:t>校外</w:t>
            </w:r>
          </w:p>
        </w:tc>
        <w:tc>
          <w:tcPr>
            <w:tcW w:w="1603" w:type="dxa"/>
            <w:gridSpan w:val="3"/>
          </w:tcPr>
          <w:p>
            <w:pPr>
              <w:rPr>
                <w:rFonts w:eastAsiaTheme="minorEastAsia"/>
                <w:szCs w:val="21"/>
              </w:rPr>
            </w:pPr>
            <w:r>
              <w:rPr>
                <w:rFonts w:eastAsiaTheme="minorEastAsia"/>
                <w:szCs w:val="21"/>
              </w:rPr>
              <w:t>车辆检修</w:t>
            </w:r>
          </w:p>
        </w:tc>
      </w:tr>
    </w:tbl>
    <w:p>
      <w:pPr>
        <w:numPr>
          <w:ilvl w:val="0"/>
          <w:numId w:val="2"/>
        </w:numPr>
        <w:spacing w:line="360" w:lineRule="auto"/>
        <w:ind w:left="10" w:hanging="10"/>
        <w:jc w:val="center"/>
        <w:rPr>
          <w:b/>
          <w:sz w:val="32"/>
          <w:szCs w:val="32"/>
        </w:rPr>
      </w:pPr>
      <w:r>
        <w:rPr>
          <w:b/>
          <w:sz w:val="32"/>
          <w:szCs w:val="32"/>
        </w:rPr>
        <w:t>申请增设专业建设规划</w:t>
      </w:r>
    </w:p>
    <w:tbl>
      <w:tblPr>
        <w:tblStyle w:val="18"/>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9" w:hRule="atLeast"/>
          <w:jc w:val="center"/>
        </w:trPr>
        <w:tc>
          <w:tcPr>
            <w:tcW w:w="9007" w:type="dxa"/>
          </w:tcPr>
          <w:p>
            <w:pPr>
              <w:rPr>
                <w:sz w:val="28"/>
                <w:szCs w:val="28"/>
              </w:rPr>
            </w:pPr>
            <w:r>
              <w:rPr>
                <w:b/>
                <w:bCs/>
                <w:sz w:val="32"/>
                <w:szCs w:val="32"/>
              </w:rPr>
              <w:tab/>
            </w:r>
            <w:r>
              <w:rPr>
                <w:b/>
                <w:bCs/>
                <w:sz w:val="32"/>
                <w:szCs w:val="32"/>
              </w:rPr>
              <w:t xml:space="preserve">  </w:t>
            </w:r>
            <w:r>
              <w:rPr>
                <w:rFonts w:hint="eastAsia"/>
                <w:sz w:val="28"/>
                <w:szCs w:val="28"/>
              </w:rPr>
              <w:t>铁道车辆专业主面向铁路车辆运用及检修（检车员、钳工、电工）相关岗位，培养掌握铁道车辆关键技术、关键设备的功能原理，具有铁道车辆运用、检修及非正常行车情况处置技能、数字化精细检修技能，具备突出的抗压能力、应变能力、决策能力、风险预判能力等职业特质，在列车智能运行维护技术领域有较强创新能力，具备国际化视野的高素质技术技能复合型人才。</w:t>
            </w:r>
          </w:p>
          <w:p>
            <w:pPr>
              <w:ind w:firstLine="580" w:firstLineChars="200"/>
              <w:rPr>
                <w:sz w:val="28"/>
                <w:szCs w:val="28"/>
              </w:rPr>
            </w:pPr>
            <w:r>
              <w:rPr>
                <w:rFonts w:hint="eastAsia"/>
                <w:sz w:val="28"/>
                <w:szCs w:val="28"/>
              </w:rPr>
              <w:t>铁道车辆专业主要开设《车辆机械装置的维护与检修》、《车辆空调装置的维护与检修》、《车辆制动装置的维护与检修》、《车辆电气装置的维护与检修》等专业主干课程和《钳工实训》、《电工实训》、《车辆检修实训》等实训课程。</w:t>
            </w:r>
          </w:p>
          <w:p>
            <w:pPr>
              <w:tabs>
                <w:tab w:val="left" w:pos="109"/>
              </w:tabs>
              <w:ind w:firstLine="580" w:firstLineChars="200"/>
              <w:rPr>
                <w:b/>
                <w:bCs/>
                <w:sz w:val="32"/>
                <w:szCs w:val="32"/>
              </w:rPr>
            </w:pPr>
            <w:r>
              <w:rPr>
                <w:rFonts w:hint="eastAsia"/>
                <w:sz w:val="28"/>
                <w:szCs w:val="28"/>
              </w:rPr>
              <w:t>铁道车辆专业就业方向主要面向机车车辆制造、检修、城轨车辆制造、检修等岗位，也能从事机车车辆与城轨车辆的质量检验、故障处理、售后服务、技术支持以及轨道交通类企业现场管理及专业技术管理等岗位。</w:t>
            </w:r>
          </w:p>
        </w:tc>
      </w:tr>
    </w:tbl>
    <w:p>
      <w:pPr>
        <w:jc w:val="center"/>
        <w:rPr>
          <w:b/>
          <w:bCs/>
          <w:sz w:val="32"/>
          <w:szCs w:val="32"/>
        </w:rPr>
      </w:pPr>
    </w:p>
    <w:p>
      <w:pPr>
        <w:numPr>
          <w:ilvl w:val="0"/>
          <w:numId w:val="2"/>
        </w:numPr>
        <w:spacing w:line="360" w:lineRule="auto"/>
        <w:ind w:left="10" w:hanging="10"/>
        <w:jc w:val="center"/>
        <w:rPr>
          <w:b/>
          <w:sz w:val="32"/>
          <w:szCs w:val="32"/>
        </w:rPr>
      </w:pPr>
      <w:r>
        <w:rPr>
          <w:b/>
          <w:sz w:val="32"/>
          <w:szCs w:val="32"/>
        </w:rPr>
        <w:t>申请增设专业的论证报告</w:t>
      </w:r>
    </w:p>
    <w:tbl>
      <w:tblPr>
        <w:tblStyle w:val="18"/>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276"/>
        <w:gridCol w:w="2126"/>
        <w:gridCol w:w="1985"/>
        <w:gridCol w:w="1559"/>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5" w:hRule="atLeast"/>
          <w:jc w:val="center"/>
        </w:trPr>
        <w:tc>
          <w:tcPr>
            <w:tcW w:w="9427" w:type="dxa"/>
            <w:gridSpan w:val="6"/>
            <w:tcBorders>
              <w:bottom w:val="single" w:color="auto" w:sz="4" w:space="0"/>
            </w:tcBorders>
          </w:tcPr>
          <w:p>
            <w:pPr>
              <w:spacing w:before="156" w:beforeLines="50" w:after="156" w:afterLines="50" w:line="360" w:lineRule="auto"/>
              <w:ind w:firstLine="500" w:firstLineChars="200"/>
              <w:rPr>
                <w:b/>
                <w:sz w:val="24"/>
              </w:rPr>
            </w:pPr>
            <w:r>
              <w:rPr>
                <w:b/>
                <w:sz w:val="24"/>
              </w:rPr>
              <w:t>（一）人才培养模式</w:t>
            </w:r>
          </w:p>
          <w:p>
            <w:pPr>
              <w:spacing w:line="360" w:lineRule="auto"/>
              <w:ind w:firstLine="500" w:firstLineChars="200"/>
              <w:rPr>
                <w:sz w:val="24"/>
              </w:rPr>
            </w:pPr>
            <w:r>
              <w:rPr>
                <w:sz w:val="24"/>
              </w:rPr>
              <w:t>在师资队伍建设方面，深化产教融合，积极推进在1+X职业教育人才培养模式，让教师深入企业参加生产、培训活动。鼓励参加技能大赛、参加并获得职业技能证书成为双师型教师。</w:t>
            </w:r>
            <w:r>
              <w:rPr>
                <w:rFonts w:hint="eastAsia"/>
                <w:sz w:val="24"/>
              </w:rPr>
              <w:t xml:space="preserve"> </w:t>
            </w:r>
            <w:r>
              <w:rPr>
                <w:sz w:val="24"/>
              </w:rPr>
              <w:t>在学生培养方面，以各岗位的工作任务，作为确定课程与教学内容的依据；通过现场模拟，培养学生专业技能和专业素养；打破理论与实践的界限，通过理论与实践的融合，实现人才培养的知识目标、能力目标和素质目标。</w:t>
            </w:r>
          </w:p>
          <w:p>
            <w:pPr>
              <w:spacing w:before="156" w:beforeLines="50" w:after="156" w:afterLines="50" w:line="360" w:lineRule="auto"/>
              <w:ind w:firstLine="500" w:firstLineChars="200"/>
              <w:rPr>
                <w:b/>
                <w:sz w:val="24"/>
              </w:rPr>
            </w:pPr>
            <w:r>
              <w:rPr>
                <w:b/>
                <w:sz w:val="24"/>
              </w:rPr>
              <w:t>（二）师资队伍</w:t>
            </w:r>
          </w:p>
          <w:p>
            <w:pPr>
              <w:spacing w:line="360" w:lineRule="auto"/>
              <w:ind w:firstLine="500" w:firstLineChars="200"/>
              <w:rPr>
                <w:b/>
                <w:sz w:val="24"/>
              </w:rPr>
            </w:pPr>
            <w:r>
              <w:rPr>
                <w:b/>
                <w:sz w:val="24"/>
              </w:rPr>
              <w:t>1.专任教师</w:t>
            </w:r>
          </w:p>
          <w:p>
            <w:pPr>
              <w:spacing w:line="360" w:lineRule="auto"/>
              <w:ind w:firstLine="500" w:firstLineChars="200"/>
              <w:rPr>
                <w:sz w:val="24"/>
              </w:rPr>
            </w:pPr>
            <w:r>
              <w:rPr>
                <w:sz w:val="24"/>
              </w:rPr>
              <w:t>专任教师要求具有高校教师资格；具有理想信念、道德情操、扎实学识；具有本专业及相近专业本科及以上学历，具有信息化教学能力，能够开展课程教学改革和科学研究。此外，还需具备以下几个方面的要求：</w:t>
            </w:r>
          </w:p>
          <w:p>
            <w:pPr>
              <w:spacing w:line="360" w:lineRule="auto"/>
              <w:ind w:firstLine="500" w:firstLineChars="200"/>
              <w:rPr>
                <w:sz w:val="24"/>
              </w:rPr>
            </w:pPr>
            <w:r>
              <w:rPr>
                <w:sz w:val="24"/>
              </w:rPr>
              <w:t>（1）政治素质：拥护党的领导，具有正确的历史观、民族观、国家观、文化观，坚持“四个自信”，带头践行社会主义核心价值观；</w:t>
            </w:r>
          </w:p>
          <w:p>
            <w:pPr>
              <w:spacing w:line="360" w:lineRule="auto"/>
              <w:ind w:firstLine="500" w:firstLineChars="200"/>
              <w:rPr>
                <w:sz w:val="24"/>
              </w:rPr>
            </w:pPr>
            <w:r>
              <w:rPr>
                <w:sz w:val="24"/>
              </w:rPr>
              <w:t>（2）专业知识：牢固掌握车辆检修基础理论知识及专业核心知识，掌握铁道车辆专业前沿理论及技术发展动态，熟悉本领域新技术新设备现场应用情况；</w:t>
            </w:r>
          </w:p>
          <w:p>
            <w:pPr>
              <w:spacing w:line="360" w:lineRule="auto"/>
              <w:ind w:firstLine="500" w:firstLineChars="200"/>
              <w:rPr>
                <w:sz w:val="24"/>
              </w:rPr>
            </w:pPr>
            <w:r>
              <w:rPr>
                <w:sz w:val="24"/>
              </w:rPr>
              <w:t>（3）专业技能：掌握铁道车辆专业对应现场技能岗位作业标准、作业过程、作业规章及生产技术工艺，具备本专业现场技能教学能力；</w:t>
            </w:r>
          </w:p>
          <w:p>
            <w:pPr>
              <w:spacing w:line="360" w:lineRule="auto"/>
              <w:ind w:firstLine="500" w:firstLineChars="200"/>
              <w:rPr>
                <w:sz w:val="24"/>
              </w:rPr>
            </w:pPr>
            <w:r>
              <w:rPr>
                <w:sz w:val="24"/>
              </w:rPr>
              <w:t>（4）现场实践：铁路企业实践经历每年不少于1个月</w:t>
            </w:r>
          </w:p>
          <w:p>
            <w:pPr>
              <w:spacing w:line="360" w:lineRule="auto"/>
              <w:ind w:firstLine="500" w:firstLineChars="200"/>
              <w:rPr>
                <w:rFonts w:eastAsia="黑体"/>
                <w:sz w:val="28"/>
                <w:szCs w:val="28"/>
              </w:rPr>
            </w:pPr>
            <w:r>
              <w:rPr>
                <w:b/>
                <w:sz w:val="24"/>
              </w:rPr>
              <w:t>2.校外兼职教师</w:t>
            </w:r>
            <w:r>
              <w:rPr>
                <w:rFonts w:eastAsia="黑体"/>
                <w:sz w:val="28"/>
                <w:szCs w:val="28"/>
              </w:rPr>
              <w:t xml:space="preserve">   </w:t>
            </w:r>
          </w:p>
          <w:p>
            <w:pPr>
              <w:spacing w:line="360" w:lineRule="auto"/>
              <w:ind w:firstLine="500" w:firstLineChars="200"/>
              <w:rPr>
                <w:sz w:val="24"/>
              </w:rPr>
            </w:pPr>
            <w:r>
              <w:rPr>
                <w:sz w:val="24"/>
              </w:rPr>
              <w:t>主要从本专业相关的行业企业聘任，具备良好的思想政治素质、职业道德和工匠精神，具有扎实的专业知识和丰富的实际工作经验，具有中级以上相关专业职称，能承担专业课程教学、实习实训指导和学生职业发展规划指导等教学任务。</w:t>
            </w:r>
          </w:p>
          <w:p>
            <w:pPr>
              <w:spacing w:line="360" w:lineRule="auto"/>
              <w:ind w:firstLine="500" w:firstLineChars="200"/>
              <w:rPr>
                <w:b/>
                <w:sz w:val="24"/>
              </w:rPr>
            </w:pPr>
            <w:r>
              <w:rPr>
                <w:b/>
                <w:sz w:val="24"/>
              </w:rPr>
              <w:t>3.师资队伍建设与保障</w:t>
            </w:r>
          </w:p>
          <w:p>
            <w:pPr>
              <w:spacing w:line="360" w:lineRule="auto"/>
              <w:ind w:firstLine="500" w:firstLineChars="200"/>
              <w:rPr>
                <w:sz w:val="24"/>
              </w:rPr>
            </w:pPr>
            <w:r>
              <w:rPr>
                <w:sz w:val="24"/>
              </w:rPr>
              <w:t>机电工程系具有教学和实践能力过硬的师资队伍，共有专业教师19名，其中教授一名，副教授6名，讲师13名，双师型教师14名，研究生13名，全国家电维协维修专家1名，山西省高校工委特聘专家1名，山西省高职高专电气自动化、计算机应用技术专业委员会副主任各1名，省级学科带头人2名，省级骨干教师2名。</w:t>
            </w:r>
          </w:p>
          <w:p>
            <w:pPr>
              <w:spacing w:line="360" w:lineRule="auto"/>
              <w:rPr>
                <w:sz w:val="24"/>
              </w:rPr>
            </w:pPr>
            <w:r>
              <w:rPr>
                <w:sz w:val="24"/>
              </w:rPr>
              <w:t>（1）建立教师下企业实践制度</w:t>
            </w:r>
          </w:p>
          <w:p>
            <w:pPr>
              <w:spacing w:line="360" w:lineRule="auto"/>
              <w:rPr>
                <w:sz w:val="24"/>
              </w:rPr>
            </w:pPr>
            <w:r>
              <w:rPr>
                <w:sz w:val="24"/>
              </w:rPr>
              <w:t>按照国家对高职院校专业教师的要求，每年暑假期间选派专任教师深入企业挂职锻炼，培养教师对前沿技术的认知，提高教学科研能力。</w:t>
            </w:r>
          </w:p>
          <w:p>
            <w:pPr>
              <w:spacing w:line="360" w:lineRule="auto"/>
              <w:rPr>
                <w:sz w:val="24"/>
              </w:rPr>
            </w:pPr>
            <w:r>
              <w:rPr>
                <w:sz w:val="24"/>
              </w:rPr>
              <w:t>（2）建立兼职教师选聘机制</w:t>
            </w:r>
          </w:p>
          <w:p>
            <w:pPr>
              <w:spacing w:line="360" w:lineRule="auto"/>
              <w:rPr>
                <w:sz w:val="24"/>
              </w:rPr>
            </w:pPr>
            <w:r>
              <w:rPr>
                <w:sz w:val="24"/>
              </w:rPr>
              <w:t>从行业企业聘请职业精英担任专业兼职教师，与校内教师实现优势互补，提高教学质量。要求兼职教师参与课程开发、实践教学项目的开发、人才培养方案的制订、课程标准的制定、教学内容的确定，承担实践实训课程的教学、指导、评价与考核等任务。</w:t>
            </w:r>
          </w:p>
          <w:p>
            <w:pPr>
              <w:spacing w:before="156" w:beforeLines="50" w:after="156" w:afterLines="50" w:line="360" w:lineRule="auto"/>
              <w:rPr>
                <w:b/>
                <w:sz w:val="24"/>
                <w:szCs w:val="24"/>
              </w:rPr>
            </w:pPr>
            <w:r>
              <w:rPr>
                <w:b/>
                <w:sz w:val="24"/>
                <w:szCs w:val="24"/>
              </w:rPr>
              <w:t>（三）教学设施</w:t>
            </w:r>
          </w:p>
          <w:p>
            <w:pPr>
              <w:spacing w:line="360" w:lineRule="auto"/>
              <w:ind w:firstLine="480"/>
              <w:rPr>
                <w:b/>
                <w:sz w:val="24"/>
                <w:szCs w:val="24"/>
              </w:rPr>
            </w:pPr>
            <w:r>
              <w:rPr>
                <w:b/>
                <w:sz w:val="24"/>
                <w:szCs w:val="24"/>
              </w:rPr>
              <w:t>1.校内实训条件</w:t>
            </w:r>
          </w:p>
          <w:p>
            <w:pPr>
              <w:spacing w:line="360" w:lineRule="auto"/>
              <w:ind w:firstLine="500" w:firstLineChars="200"/>
              <w:jc w:val="left"/>
              <w:rPr>
                <w:sz w:val="24"/>
                <w:szCs w:val="24"/>
              </w:rPr>
            </w:pPr>
            <w:r>
              <w:rPr>
                <w:sz w:val="24"/>
                <w:szCs w:val="24"/>
              </w:rPr>
              <w:t>目前校内建有以下实训室</w:t>
            </w:r>
          </w:p>
          <w:p>
            <w:pPr>
              <w:spacing w:line="360" w:lineRule="auto"/>
              <w:jc w:val="center"/>
              <w:rPr>
                <w:b/>
                <w:sz w:val="24"/>
                <w:szCs w:val="24"/>
              </w:rPr>
            </w:pPr>
            <w:r>
              <w:rPr>
                <w:b/>
                <w:sz w:val="24"/>
                <w:szCs w:val="24"/>
              </w:rPr>
              <w:t>校内实训室一览表</w:t>
            </w:r>
          </w:p>
          <w:tbl>
            <w:tblPr>
              <w:tblStyle w:val="18"/>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985"/>
              <w:gridCol w:w="2132"/>
              <w:gridCol w:w="3144"/>
              <w:gridCol w:w="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Align w:val="center"/>
                </w:tcPr>
                <w:p>
                  <w:pPr>
                    <w:jc w:val="center"/>
                    <w:rPr>
                      <w:rFonts w:eastAsia="楷体"/>
                      <w:b/>
                      <w:bCs/>
                      <w:sz w:val="24"/>
                      <w:szCs w:val="24"/>
                      <w:lang w:val="zh-CN" w:bidi="zh-CN"/>
                    </w:rPr>
                  </w:pPr>
                  <w:r>
                    <w:rPr>
                      <w:rFonts w:eastAsia="楷体"/>
                      <w:b/>
                      <w:bCs/>
                      <w:sz w:val="24"/>
                      <w:szCs w:val="24"/>
                      <w:lang w:val="zh-CN" w:bidi="zh-CN"/>
                    </w:rPr>
                    <w:t>序号</w:t>
                  </w:r>
                </w:p>
              </w:tc>
              <w:tc>
                <w:tcPr>
                  <w:tcW w:w="1985" w:type="dxa"/>
                  <w:vAlign w:val="center"/>
                </w:tcPr>
                <w:p>
                  <w:pPr>
                    <w:jc w:val="center"/>
                    <w:rPr>
                      <w:rFonts w:eastAsia="楷体"/>
                      <w:b/>
                      <w:bCs/>
                      <w:sz w:val="24"/>
                      <w:szCs w:val="24"/>
                      <w:lang w:val="zh-CN" w:bidi="zh-CN"/>
                    </w:rPr>
                  </w:pPr>
                  <w:r>
                    <w:rPr>
                      <w:rFonts w:eastAsia="楷体"/>
                      <w:b/>
                      <w:bCs/>
                      <w:sz w:val="24"/>
                      <w:szCs w:val="24"/>
                      <w:lang w:val="zh-CN" w:bidi="zh-CN"/>
                    </w:rPr>
                    <w:t>实训室名称</w:t>
                  </w:r>
                </w:p>
              </w:tc>
              <w:tc>
                <w:tcPr>
                  <w:tcW w:w="2132" w:type="dxa"/>
                  <w:vAlign w:val="center"/>
                </w:tcPr>
                <w:p>
                  <w:pPr>
                    <w:jc w:val="center"/>
                    <w:rPr>
                      <w:rFonts w:eastAsia="楷体"/>
                      <w:b/>
                      <w:bCs/>
                      <w:sz w:val="24"/>
                      <w:szCs w:val="24"/>
                      <w:lang w:val="zh-CN" w:bidi="zh-CN"/>
                    </w:rPr>
                  </w:pPr>
                  <w:r>
                    <w:rPr>
                      <w:rFonts w:eastAsia="楷体"/>
                      <w:b/>
                      <w:bCs/>
                      <w:sz w:val="24"/>
                      <w:szCs w:val="24"/>
                      <w:lang w:val="zh-CN" w:bidi="zh-CN"/>
                    </w:rPr>
                    <w:t>主要配置</w:t>
                  </w:r>
                </w:p>
              </w:tc>
              <w:tc>
                <w:tcPr>
                  <w:tcW w:w="3144" w:type="dxa"/>
                  <w:vAlign w:val="center"/>
                </w:tcPr>
                <w:p>
                  <w:pPr>
                    <w:jc w:val="center"/>
                    <w:rPr>
                      <w:rFonts w:eastAsia="楷体"/>
                      <w:b/>
                      <w:bCs/>
                      <w:sz w:val="24"/>
                      <w:szCs w:val="24"/>
                      <w:lang w:val="zh-CN" w:bidi="zh-CN"/>
                    </w:rPr>
                  </w:pPr>
                  <w:r>
                    <w:rPr>
                      <w:rFonts w:eastAsia="楷体"/>
                      <w:b/>
                      <w:bCs/>
                      <w:sz w:val="24"/>
                      <w:szCs w:val="24"/>
                      <w:lang w:val="zh-CN" w:bidi="zh-CN"/>
                    </w:rPr>
                    <w:t>功能要求</w:t>
                  </w:r>
                </w:p>
              </w:tc>
              <w:tc>
                <w:tcPr>
                  <w:tcW w:w="647" w:type="dxa"/>
                </w:tcPr>
                <w:p>
                  <w:pPr>
                    <w:jc w:val="center"/>
                    <w:rPr>
                      <w:rFonts w:eastAsia="楷体"/>
                      <w:b/>
                      <w:bCs/>
                      <w:sz w:val="24"/>
                      <w:szCs w:val="24"/>
                      <w:lang w:val="zh-CN" w:bidi="zh-CN"/>
                    </w:rPr>
                  </w:pPr>
                  <w:r>
                    <w:rPr>
                      <w:rFonts w:eastAsia="楷体"/>
                      <w:b/>
                      <w:bCs/>
                      <w:sz w:val="24"/>
                      <w:szCs w:val="24"/>
                      <w:lang w:val="zh-CN" w:bidi="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Align w:val="center"/>
                </w:tcPr>
                <w:p>
                  <w:pPr>
                    <w:jc w:val="center"/>
                    <w:rPr>
                      <w:rFonts w:eastAsia="楷体_GB2312"/>
                      <w:sz w:val="24"/>
                      <w:szCs w:val="24"/>
                    </w:rPr>
                  </w:pPr>
                  <w:r>
                    <w:rPr>
                      <w:rFonts w:eastAsia="楷体_GB2312"/>
                      <w:sz w:val="24"/>
                      <w:szCs w:val="24"/>
                    </w:rPr>
                    <w:t>1</w:t>
                  </w:r>
                </w:p>
              </w:tc>
              <w:tc>
                <w:tcPr>
                  <w:tcW w:w="1985" w:type="dxa"/>
                  <w:vAlign w:val="center"/>
                </w:tcPr>
                <w:p>
                  <w:pPr>
                    <w:jc w:val="center"/>
                    <w:rPr>
                      <w:rFonts w:eastAsia="楷体_GB2312"/>
                      <w:sz w:val="24"/>
                      <w:szCs w:val="24"/>
                    </w:rPr>
                  </w:pPr>
                  <w:r>
                    <w:rPr>
                      <w:rFonts w:eastAsia="楷体_GB2312"/>
                      <w:sz w:val="24"/>
                      <w:szCs w:val="24"/>
                    </w:rPr>
                    <w:t>电工电子实训室</w:t>
                  </w:r>
                </w:p>
              </w:tc>
              <w:tc>
                <w:tcPr>
                  <w:tcW w:w="2132" w:type="dxa"/>
                  <w:vAlign w:val="center"/>
                </w:tcPr>
                <w:p>
                  <w:pPr>
                    <w:jc w:val="left"/>
                    <w:rPr>
                      <w:rFonts w:eastAsia="楷体_GB2312"/>
                      <w:sz w:val="24"/>
                      <w:szCs w:val="24"/>
                    </w:rPr>
                  </w:pPr>
                  <w:r>
                    <w:rPr>
                      <w:rFonts w:eastAsia="楷体_GB2312"/>
                      <w:sz w:val="24"/>
                      <w:szCs w:val="24"/>
                    </w:rPr>
                    <w:t>1.电工电子综合实验台12台；</w:t>
                  </w:r>
                </w:p>
                <w:p>
                  <w:pPr>
                    <w:jc w:val="left"/>
                    <w:rPr>
                      <w:rFonts w:eastAsia="楷体_GB2312"/>
                      <w:sz w:val="24"/>
                      <w:szCs w:val="24"/>
                    </w:rPr>
                  </w:pPr>
                  <w:r>
                    <w:rPr>
                      <w:rFonts w:eastAsia="楷体_GB2312"/>
                      <w:sz w:val="24"/>
                      <w:szCs w:val="24"/>
                    </w:rPr>
                    <w:t>2.数字万用表12台；</w:t>
                  </w:r>
                </w:p>
                <w:p>
                  <w:pPr>
                    <w:jc w:val="left"/>
                    <w:rPr>
                      <w:rFonts w:eastAsia="楷体_GB2312"/>
                      <w:sz w:val="24"/>
                      <w:szCs w:val="24"/>
                    </w:rPr>
                  </w:pPr>
                  <w:r>
                    <w:rPr>
                      <w:rFonts w:eastAsia="楷体_GB2312"/>
                      <w:sz w:val="24"/>
                      <w:szCs w:val="24"/>
                    </w:rPr>
                    <w:t>3.电路组装测试配套工具12套。</w:t>
                  </w:r>
                </w:p>
              </w:tc>
              <w:tc>
                <w:tcPr>
                  <w:tcW w:w="3144" w:type="dxa"/>
                  <w:vAlign w:val="center"/>
                </w:tcPr>
                <w:p>
                  <w:pPr>
                    <w:widowControl/>
                    <w:jc w:val="left"/>
                    <w:rPr>
                      <w:rFonts w:eastAsia="楷体_GB2312"/>
                      <w:sz w:val="24"/>
                      <w:szCs w:val="24"/>
                    </w:rPr>
                  </w:pPr>
                  <w:r>
                    <w:rPr>
                      <w:rFonts w:eastAsia="楷体_GB2312"/>
                      <w:sz w:val="24"/>
                      <w:szCs w:val="24"/>
                    </w:rPr>
                    <w:t>1.能够开展常用电工仪表与工具的操作实训;</w:t>
                  </w:r>
                </w:p>
                <w:p>
                  <w:pPr>
                    <w:widowControl/>
                    <w:jc w:val="left"/>
                    <w:rPr>
                      <w:rFonts w:eastAsia="楷体_GB2312"/>
                      <w:sz w:val="24"/>
                      <w:szCs w:val="24"/>
                    </w:rPr>
                  </w:pPr>
                  <w:r>
                    <w:rPr>
                      <w:rFonts w:eastAsia="楷体_GB2312"/>
                      <w:sz w:val="24"/>
                      <w:szCs w:val="24"/>
                    </w:rPr>
                    <w:t>2.能够进行常用电工元器件的识别与检测;</w:t>
                  </w:r>
                </w:p>
                <w:p>
                  <w:pPr>
                    <w:widowControl/>
                    <w:jc w:val="left"/>
                    <w:rPr>
                      <w:rFonts w:eastAsia="楷体_GB2312"/>
                      <w:sz w:val="24"/>
                      <w:szCs w:val="24"/>
                    </w:rPr>
                  </w:pPr>
                  <w:r>
                    <w:rPr>
                      <w:rFonts w:eastAsia="楷体_GB2312"/>
                      <w:sz w:val="24"/>
                      <w:szCs w:val="24"/>
                    </w:rPr>
                    <w:t>3.能够进行电路常用参数测量与常用电路的检测、照明电路的安装与调试等。</w:t>
                  </w:r>
                </w:p>
              </w:tc>
              <w:tc>
                <w:tcPr>
                  <w:tcW w:w="647" w:type="dxa"/>
                </w:tcPr>
                <w:p>
                  <w:pPr>
                    <w:rPr>
                      <w:sz w:val="24"/>
                      <w:szCs w:val="24"/>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Align w:val="center"/>
                </w:tcPr>
                <w:p>
                  <w:pPr>
                    <w:jc w:val="center"/>
                    <w:rPr>
                      <w:rFonts w:eastAsia="楷体_GB2312"/>
                      <w:sz w:val="24"/>
                      <w:szCs w:val="24"/>
                    </w:rPr>
                  </w:pPr>
                  <w:r>
                    <w:rPr>
                      <w:rFonts w:eastAsia="楷体_GB2312"/>
                      <w:sz w:val="24"/>
                      <w:szCs w:val="24"/>
                    </w:rPr>
                    <w:t>2</w:t>
                  </w:r>
                </w:p>
              </w:tc>
              <w:tc>
                <w:tcPr>
                  <w:tcW w:w="1985" w:type="dxa"/>
                  <w:vAlign w:val="center"/>
                </w:tcPr>
                <w:p>
                  <w:pPr>
                    <w:jc w:val="center"/>
                    <w:rPr>
                      <w:rFonts w:eastAsia="楷体_GB2312"/>
                      <w:sz w:val="24"/>
                      <w:szCs w:val="24"/>
                    </w:rPr>
                  </w:pPr>
                  <w:r>
                    <w:rPr>
                      <w:rFonts w:eastAsia="楷体_GB2312"/>
                      <w:sz w:val="24"/>
                      <w:szCs w:val="24"/>
                    </w:rPr>
                    <w:t>模拟电子实训室</w:t>
                  </w:r>
                </w:p>
              </w:tc>
              <w:tc>
                <w:tcPr>
                  <w:tcW w:w="2132" w:type="dxa"/>
                  <w:vAlign w:val="center"/>
                </w:tcPr>
                <w:p>
                  <w:pPr>
                    <w:widowControl/>
                    <w:jc w:val="left"/>
                    <w:rPr>
                      <w:rFonts w:eastAsia="楷体_GB2312"/>
                      <w:sz w:val="24"/>
                      <w:szCs w:val="24"/>
                    </w:rPr>
                  </w:pPr>
                  <w:r>
                    <w:rPr>
                      <w:rFonts w:eastAsia="楷体_GB2312"/>
                      <w:sz w:val="24"/>
                      <w:szCs w:val="24"/>
                    </w:rPr>
                    <w:t>1.模拟电子电路实训台20台;</w:t>
                  </w:r>
                </w:p>
                <w:p>
                  <w:pPr>
                    <w:widowControl/>
                    <w:jc w:val="left"/>
                    <w:rPr>
                      <w:rFonts w:eastAsia="楷体_GB2312"/>
                      <w:sz w:val="24"/>
                      <w:szCs w:val="24"/>
                    </w:rPr>
                  </w:pPr>
                  <w:r>
                    <w:rPr>
                      <w:rFonts w:eastAsia="楷体_GB2312"/>
                      <w:sz w:val="24"/>
                      <w:szCs w:val="24"/>
                    </w:rPr>
                    <w:t>2.电子元件40套;</w:t>
                  </w:r>
                </w:p>
                <w:p>
                  <w:pPr>
                    <w:widowControl/>
                    <w:jc w:val="left"/>
                    <w:rPr>
                      <w:rFonts w:eastAsia="楷体_GB2312"/>
                      <w:sz w:val="24"/>
                      <w:szCs w:val="24"/>
                    </w:rPr>
                  </w:pPr>
                  <w:r>
                    <w:rPr>
                      <w:rFonts w:eastAsia="楷体_GB2312"/>
                      <w:sz w:val="24"/>
                      <w:szCs w:val="24"/>
                    </w:rPr>
                    <w:t>3.多用表20 台;</w:t>
                  </w:r>
                </w:p>
                <w:p>
                  <w:pPr>
                    <w:widowControl/>
                    <w:jc w:val="left"/>
                    <w:rPr>
                      <w:rFonts w:eastAsia="楷体_GB2312"/>
                      <w:sz w:val="24"/>
                      <w:szCs w:val="24"/>
                    </w:rPr>
                  </w:pPr>
                  <w:r>
                    <w:rPr>
                      <w:rFonts w:eastAsia="楷体_GB2312"/>
                      <w:sz w:val="24"/>
                      <w:szCs w:val="24"/>
                    </w:rPr>
                    <w:t>4.示波器20台。</w:t>
                  </w:r>
                </w:p>
                <w:p>
                  <w:pPr>
                    <w:jc w:val="left"/>
                    <w:rPr>
                      <w:rFonts w:eastAsia="楷体_GB2312"/>
                      <w:sz w:val="24"/>
                      <w:szCs w:val="24"/>
                    </w:rPr>
                  </w:pPr>
                </w:p>
              </w:tc>
              <w:tc>
                <w:tcPr>
                  <w:tcW w:w="3144" w:type="dxa"/>
                  <w:vAlign w:val="center"/>
                </w:tcPr>
                <w:p>
                  <w:pPr>
                    <w:widowControl/>
                    <w:jc w:val="left"/>
                    <w:rPr>
                      <w:rFonts w:eastAsia="楷体_GB2312"/>
                      <w:sz w:val="24"/>
                      <w:szCs w:val="24"/>
                    </w:rPr>
                  </w:pPr>
                  <w:r>
                    <w:rPr>
                      <w:rFonts w:eastAsia="楷体_GB2312"/>
                      <w:sz w:val="24"/>
                      <w:szCs w:val="24"/>
                    </w:rPr>
                    <w:t>1.满足常用模拟电子电路的组装、调试及故障处理实训要求;</w:t>
                  </w:r>
                </w:p>
                <w:p>
                  <w:pPr>
                    <w:widowControl/>
                    <w:jc w:val="left"/>
                    <w:rPr>
                      <w:rFonts w:eastAsia="楷体_GB2312"/>
                      <w:sz w:val="24"/>
                      <w:szCs w:val="24"/>
                    </w:rPr>
                  </w:pPr>
                  <w:r>
                    <w:rPr>
                      <w:rFonts w:eastAsia="楷体_GB2312"/>
                      <w:sz w:val="24"/>
                      <w:szCs w:val="24"/>
                    </w:rPr>
                    <w:t>2.满足电子元件的检测及筛选实训要求;</w:t>
                  </w:r>
                </w:p>
                <w:p>
                  <w:pPr>
                    <w:widowControl/>
                    <w:jc w:val="left"/>
                    <w:rPr>
                      <w:rFonts w:eastAsia="楷体_GB2312"/>
                      <w:sz w:val="24"/>
                      <w:szCs w:val="24"/>
                    </w:rPr>
                  </w:pPr>
                  <w:r>
                    <w:rPr>
                      <w:rFonts w:eastAsia="楷体_GB2312"/>
                      <w:sz w:val="24"/>
                      <w:szCs w:val="24"/>
                    </w:rPr>
                    <w:t>3.满足电子类常用工具、仪器仪表的使用实训要求。</w:t>
                  </w:r>
                </w:p>
                <w:p>
                  <w:pPr>
                    <w:widowControl/>
                    <w:jc w:val="left"/>
                    <w:rPr>
                      <w:rFonts w:eastAsia="楷体_GB2312"/>
                      <w:sz w:val="24"/>
                      <w:szCs w:val="24"/>
                    </w:rPr>
                  </w:pPr>
                  <w:r>
                    <w:rPr>
                      <w:rFonts w:eastAsia="楷体_GB2312"/>
                      <w:sz w:val="24"/>
                      <w:szCs w:val="24"/>
                    </w:rPr>
                    <w:t>4.满足常用数字电路的逻辑验证及功能测试实训要求;</w:t>
                  </w:r>
                </w:p>
              </w:tc>
              <w:tc>
                <w:tcPr>
                  <w:tcW w:w="647" w:type="dxa"/>
                </w:tcPr>
                <w:p>
                  <w:pPr>
                    <w:rPr>
                      <w:sz w:val="24"/>
                      <w:szCs w:val="24"/>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Align w:val="center"/>
                </w:tcPr>
                <w:p>
                  <w:pPr>
                    <w:jc w:val="center"/>
                    <w:rPr>
                      <w:rFonts w:eastAsia="楷体_GB2312"/>
                      <w:sz w:val="24"/>
                      <w:szCs w:val="24"/>
                    </w:rPr>
                  </w:pPr>
                  <w:r>
                    <w:rPr>
                      <w:rFonts w:eastAsia="楷体_GB2312"/>
                      <w:sz w:val="24"/>
                      <w:szCs w:val="24"/>
                    </w:rPr>
                    <w:t>3</w:t>
                  </w:r>
                </w:p>
              </w:tc>
              <w:tc>
                <w:tcPr>
                  <w:tcW w:w="1985" w:type="dxa"/>
                  <w:vAlign w:val="center"/>
                </w:tcPr>
                <w:p>
                  <w:pPr>
                    <w:jc w:val="center"/>
                    <w:rPr>
                      <w:rFonts w:eastAsia="楷体_GB2312"/>
                      <w:sz w:val="24"/>
                      <w:szCs w:val="24"/>
                    </w:rPr>
                  </w:pPr>
                  <w:r>
                    <w:rPr>
                      <w:rFonts w:eastAsia="楷体_GB2312"/>
                      <w:sz w:val="24"/>
                      <w:szCs w:val="24"/>
                    </w:rPr>
                    <w:t>数字电子实训室</w:t>
                  </w:r>
                </w:p>
              </w:tc>
              <w:tc>
                <w:tcPr>
                  <w:tcW w:w="2132" w:type="dxa"/>
                  <w:vAlign w:val="center"/>
                </w:tcPr>
                <w:p>
                  <w:pPr>
                    <w:widowControl/>
                    <w:jc w:val="left"/>
                    <w:rPr>
                      <w:rFonts w:eastAsia="楷体_GB2312"/>
                      <w:sz w:val="24"/>
                      <w:szCs w:val="24"/>
                    </w:rPr>
                  </w:pPr>
                  <w:r>
                    <w:rPr>
                      <w:rFonts w:eastAsia="楷体_GB2312"/>
                      <w:sz w:val="24"/>
                      <w:szCs w:val="24"/>
                    </w:rPr>
                    <w:t>1. 多用表 20 台;</w:t>
                  </w:r>
                </w:p>
                <w:p>
                  <w:pPr>
                    <w:widowControl/>
                    <w:jc w:val="left"/>
                    <w:rPr>
                      <w:rFonts w:eastAsia="楷体_GB2312"/>
                      <w:sz w:val="24"/>
                      <w:szCs w:val="24"/>
                    </w:rPr>
                  </w:pPr>
                  <w:r>
                    <w:rPr>
                      <w:rFonts w:eastAsia="楷体_GB2312"/>
                      <w:sz w:val="24"/>
                      <w:szCs w:val="24"/>
                    </w:rPr>
                    <w:t>2.数字电路实验箱 20套</w:t>
                  </w:r>
                </w:p>
                <w:p>
                  <w:pPr>
                    <w:widowControl/>
                    <w:jc w:val="left"/>
                    <w:rPr>
                      <w:rFonts w:eastAsia="楷体_GB2312"/>
                      <w:sz w:val="24"/>
                      <w:szCs w:val="24"/>
                    </w:rPr>
                  </w:pPr>
                </w:p>
              </w:tc>
              <w:tc>
                <w:tcPr>
                  <w:tcW w:w="3144" w:type="dxa"/>
                  <w:vAlign w:val="center"/>
                </w:tcPr>
                <w:p>
                  <w:pPr>
                    <w:widowControl/>
                    <w:jc w:val="left"/>
                    <w:rPr>
                      <w:rFonts w:eastAsia="楷体_GB2312"/>
                      <w:sz w:val="24"/>
                      <w:szCs w:val="24"/>
                    </w:rPr>
                  </w:pPr>
                  <w:r>
                    <w:rPr>
                      <w:rFonts w:eastAsia="楷体_GB2312"/>
                      <w:sz w:val="24"/>
                      <w:szCs w:val="24"/>
                    </w:rPr>
                    <w:t>1.满足常用数字电路的逻辑验证及功能测试实训要求;</w:t>
                  </w:r>
                </w:p>
                <w:p>
                  <w:pPr>
                    <w:widowControl/>
                    <w:jc w:val="left"/>
                    <w:rPr>
                      <w:rFonts w:eastAsia="楷体_GB2312"/>
                      <w:sz w:val="24"/>
                      <w:szCs w:val="24"/>
                    </w:rPr>
                  </w:pPr>
                  <w:r>
                    <w:rPr>
                      <w:rFonts w:eastAsia="楷体_GB2312"/>
                      <w:sz w:val="24"/>
                      <w:szCs w:val="24"/>
                    </w:rPr>
                    <w:t>2.满足常用集成电路元件的检测及筛选实训要求;</w:t>
                  </w:r>
                </w:p>
                <w:p>
                  <w:pPr>
                    <w:widowControl/>
                    <w:jc w:val="left"/>
                    <w:rPr>
                      <w:rFonts w:eastAsia="楷体_GB2312"/>
                      <w:sz w:val="24"/>
                      <w:szCs w:val="24"/>
                    </w:rPr>
                  </w:pPr>
                  <w:r>
                    <w:rPr>
                      <w:rFonts w:eastAsia="楷体_GB2312"/>
                      <w:sz w:val="24"/>
                      <w:szCs w:val="24"/>
                    </w:rPr>
                    <w:t>3.满足数字电子常用工具、仪器仪表的使用实训要求。</w:t>
                  </w:r>
                </w:p>
              </w:tc>
              <w:tc>
                <w:tcPr>
                  <w:tcW w:w="647" w:type="dxa"/>
                </w:tcPr>
                <w:p>
                  <w:pPr>
                    <w:rPr>
                      <w:sz w:val="24"/>
                      <w:szCs w:val="24"/>
                      <w:lang w:val="zh-CN"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 w:type="dxa"/>
                  <w:vAlign w:val="center"/>
                </w:tcPr>
                <w:p>
                  <w:pPr>
                    <w:jc w:val="center"/>
                    <w:rPr>
                      <w:rFonts w:eastAsia="楷体_GB2312"/>
                      <w:sz w:val="24"/>
                      <w:szCs w:val="24"/>
                    </w:rPr>
                  </w:pPr>
                  <w:r>
                    <w:rPr>
                      <w:rFonts w:eastAsia="楷体_GB2312"/>
                      <w:sz w:val="24"/>
                      <w:szCs w:val="24"/>
                    </w:rPr>
                    <w:t>4</w:t>
                  </w:r>
                </w:p>
              </w:tc>
              <w:tc>
                <w:tcPr>
                  <w:tcW w:w="1985" w:type="dxa"/>
                  <w:vAlign w:val="center"/>
                </w:tcPr>
                <w:p>
                  <w:pPr>
                    <w:jc w:val="center"/>
                    <w:rPr>
                      <w:rFonts w:eastAsia="楷体_GB2312"/>
                      <w:sz w:val="24"/>
                      <w:szCs w:val="24"/>
                    </w:rPr>
                  </w:pPr>
                  <w:r>
                    <w:rPr>
                      <w:rFonts w:eastAsia="楷体_GB2312"/>
                      <w:sz w:val="24"/>
                      <w:szCs w:val="24"/>
                    </w:rPr>
                    <w:t>客车电气装置检修实训室</w:t>
                  </w:r>
                </w:p>
              </w:tc>
              <w:tc>
                <w:tcPr>
                  <w:tcW w:w="2132" w:type="dxa"/>
                  <w:vAlign w:val="center"/>
                </w:tcPr>
                <w:p>
                  <w:pPr>
                    <w:widowControl/>
                    <w:jc w:val="left"/>
                    <w:rPr>
                      <w:rFonts w:eastAsia="楷体_GB2312"/>
                      <w:sz w:val="24"/>
                      <w:szCs w:val="24"/>
                    </w:rPr>
                  </w:pPr>
                  <w:r>
                    <w:rPr>
                      <w:rFonts w:eastAsia="楷体_GB2312"/>
                      <w:sz w:val="24"/>
                      <w:szCs w:val="24"/>
                    </w:rPr>
                    <w:t>500V兆欧表；</w:t>
                  </w:r>
                </w:p>
                <w:p>
                  <w:pPr>
                    <w:widowControl/>
                    <w:jc w:val="left"/>
                    <w:rPr>
                      <w:rFonts w:eastAsia="楷体_GB2312"/>
                      <w:sz w:val="24"/>
                      <w:szCs w:val="24"/>
                    </w:rPr>
                  </w:pPr>
                  <w:r>
                    <w:rPr>
                      <w:rFonts w:eastAsia="楷体_GB2312"/>
                      <w:sz w:val="24"/>
                      <w:szCs w:val="24"/>
                    </w:rPr>
                    <w:t>电工常用基本工具及相关配线。</w:t>
                  </w:r>
                </w:p>
                <w:p>
                  <w:pPr>
                    <w:widowControl/>
                    <w:jc w:val="left"/>
                    <w:rPr>
                      <w:rFonts w:eastAsia="楷体_GB2312"/>
                      <w:sz w:val="24"/>
                      <w:szCs w:val="24"/>
                    </w:rPr>
                  </w:pPr>
                </w:p>
              </w:tc>
              <w:tc>
                <w:tcPr>
                  <w:tcW w:w="3144" w:type="dxa"/>
                  <w:vAlign w:val="center"/>
                </w:tcPr>
                <w:p>
                  <w:pPr>
                    <w:widowControl/>
                    <w:jc w:val="left"/>
                    <w:rPr>
                      <w:rFonts w:eastAsia="楷体_GB2312"/>
                      <w:sz w:val="24"/>
                      <w:szCs w:val="24"/>
                    </w:rPr>
                  </w:pPr>
                  <w:r>
                    <w:rPr>
                      <w:rFonts w:eastAsia="楷体_GB2312"/>
                      <w:sz w:val="24"/>
                      <w:szCs w:val="24"/>
                    </w:rPr>
                    <w:t>能够满足以下项目的教</w:t>
                  </w:r>
                </w:p>
                <w:p>
                  <w:pPr>
                    <w:widowControl/>
                    <w:jc w:val="left"/>
                    <w:rPr>
                      <w:rFonts w:eastAsia="楷体_GB2312"/>
                      <w:sz w:val="24"/>
                      <w:szCs w:val="24"/>
                    </w:rPr>
                  </w:pPr>
                  <w:r>
                    <w:rPr>
                      <w:rFonts w:eastAsia="楷体_GB2312"/>
                      <w:sz w:val="24"/>
                      <w:szCs w:val="24"/>
                    </w:rPr>
                    <w:t xml:space="preserve">学与实训：                                            1.铜管喇叭口制作;                      2.制冷系统检漏加氟;                   3.通风系统滤网更换;                   4.换热器的清洁、整修;                      5.压缩机检测。                                           </w:t>
                  </w:r>
                </w:p>
              </w:tc>
              <w:tc>
                <w:tcPr>
                  <w:tcW w:w="647" w:type="dxa"/>
                </w:tcPr>
                <w:p>
                  <w:pPr>
                    <w:rPr>
                      <w:sz w:val="24"/>
                      <w:szCs w:val="24"/>
                      <w:lang w:val="zh-CN" w:bidi="zh-CN"/>
                    </w:rPr>
                  </w:pPr>
                </w:p>
              </w:tc>
            </w:tr>
          </w:tbl>
          <w:p>
            <w:pPr>
              <w:spacing w:before="156" w:beforeLines="50" w:line="360" w:lineRule="auto"/>
              <w:ind w:firstLine="580" w:firstLineChars="200"/>
              <w:jc w:val="left"/>
              <w:rPr>
                <w:rFonts w:eastAsia="黑体"/>
                <w:sz w:val="28"/>
                <w:szCs w:val="28"/>
              </w:rPr>
            </w:pPr>
            <w:r>
              <w:rPr>
                <w:rFonts w:eastAsia="黑体"/>
                <w:sz w:val="28"/>
                <w:szCs w:val="28"/>
              </w:rPr>
              <w:t>2.校外实习实训条件</w:t>
            </w:r>
          </w:p>
          <w:p>
            <w:pPr>
              <w:spacing w:line="360" w:lineRule="auto"/>
              <w:ind w:firstLine="500" w:firstLineChars="200"/>
              <w:jc w:val="left"/>
              <w:rPr>
                <w:sz w:val="24"/>
                <w:szCs w:val="24"/>
              </w:rPr>
            </w:pPr>
            <w:r>
              <w:rPr>
                <w:sz w:val="24"/>
                <w:szCs w:val="24"/>
              </w:rPr>
              <w:t>铁道车辆技术专业与多家企业建立了合作关系，双方共建专业、合作育人，为学生提供实习实训便利。主要合作企业有2个。</w:t>
            </w:r>
          </w:p>
          <w:p>
            <w:pPr>
              <w:spacing w:line="360" w:lineRule="auto"/>
              <w:jc w:val="center"/>
              <w:rPr>
                <w:sz w:val="24"/>
                <w:szCs w:val="24"/>
              </w:rPr>
            </w:pPr>
            <w:r>
              <w:rPr>
                <w:b/>
                <w:sz w:val="24"/>
                <w:szCs w:val="24"/>
              </w:rPr>
              <w:t xml:space="preserve"> 学生校外实习实训企业一览表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5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shd w:val="clear" w:color="auto" w:fill="auto"/>
                  <w:vAlign w:val="center"/>
                </w:tcPr>
                <w:p>
                  <w:pPr>
                    <w:spacing w:line="360" w:lineRule="auto"/>
                    <w:jc w:val="center"/>
                    <w:rPr>
                      <w:rFonts w:eastAsia="楷体_GB2312"/>
                      <w:b/>
                      <w:sz w:val="24"/>
                      <w:szCs w:val="24"/>
                    </w:rPr>
                  </w:pPr>
                  <w:r>
                    <w:rPr>
                      <w:rFonts w:eastAsia="楷体_GB2312"/>
                      <w:b/>
                      <w:sz w:val="24"/>
                      <w:szCs w:val="24"/>
                    </w:rPr>
                    <w:t>序号</w:t>
                  </w:r>
                </w:p>
              </w:tc>
              <w:tc>
                <w:tcPr>
                  <w:tcW w:w="5793" w:type="dxa"/>
                  <w:shd w:val="clear" w:color="auto" w:fill="auto"/>
                  <w:vAlign w:val="center"/>
                </w:tcPr>
                <w:p>
                  <w:pPr>
                    <w:spacing w:line="360" w:lineRule="auto"/>
                    <w:jc w:val="center"/>
                    <w:rPr>
                      <w:rFonts w:eastAsia="楷体_GB2312"/>
                      <w:b/>
                      <w:sz w:val="24"/>
                      <w:szCs w:val="24"/>
                    </w:rPr>
                  </w:pPr>
                  <w:r>
                    <w:rPr>
                      <w:rFonts w:eastAsia="楷体_GB2312"/>
                      <w:b/>
                      <w:sz w:val="24"/>
                      <w:szCs w:val="24"/>
                    </w:rPr>
                    <w:t>实习实训企业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jc w:val="center"/>
                    <w:rPr>
                      <w:rFonts w:eastAsia="楷体_GB2312"/>
                      <w:sz w:val="24"/>
                      <w:szCs w:val="24"/>
                    </w:rPr>
                  </w:pPr>
                  <w:r>
                    <w:rPr>
                      <w:rFonts w:eastAsia="楷体_GB2312"/>
                      <w:sz w:val="24"/>
                      <w:szCs w:val="24"/>
                    </w:rPr>
                    <w:t>1</w:t>
                  </w:r>
                </w:p>
              </w:tc>
              <w:tc>
                <w:tcPr>
                  <w:tcW w:w="5793" w:type="dxa"/>
                  <w:shd w:val="clear" w:color="auto" w:fill="auto"/>
                  <w:vAlign w:val="center"/>
                </w:tcPr>
                <w:p>
                  <w:pPr>
                    <w:spacing w:line="360" w:lineRule="auto"/>
                    <w:jc w:val="center"/>
                    <w:rPr>
                      <w:rFonts w:eastAsia="楷体_GB2312"/>
                      <w:sz w:val="24"/>
                      <w:szCs w:val="24"/>
                    </w:rPr>
                  </w:pPr>
                  <w:r>
                    <w:rPr>
                      <w:rFonts w:eastAsia="楷体_GB2312"/>
                      <w:sz w:val="24"/>
                      <w:szCs w:val="24"/>
                    </w:rPr>
                    <w:t>太原车辆段实训基地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jc w:val="center"/>
                    <w:rPr>
                      <w:rFonts w:eastAsia="楷体_GB2312"/>
                      <w:sz w:val="24"/>
                      <w:szCs w:val="24"/>
                    </w:rPr>
                  </w:pPr>
                  <w:r>
                    <w:rPr>
                      <w:rFonts w:eastAsia="楷体_GB2312"/>
                      <w:sz w:val="24"/>
                      <w:szCs w:val="24"/>
                    </w:rPr>
                    <w:t>2</w:t>
                  </w:r>
                </w:p>
              </w:tc>
              <w:tc>
                <w:tcPr>
                  <w:tcW w:w="5793" w:type="dxa"/>
                  <w:shd w:val="clear" w:color="auto" w:fill="auto"/>
                  <w:vAlign w:val="center"/>
                </w:tcPr>
                <w:p>
                  <w:pPr>
                    <w:spacing w:line="360" w:lineRule="auto"/>
                    <w:jc w:val="center"/>
                    <w:rPr>
                      <w:rFonts w:eastAsia="楷体_GB2312"/>
                      <w:sz w:val="24"/>
                      <w:szCs w:val="24"/>
                    </w:rPr>
                  </w:pPr>
                  <w:r>
                    <w:rPr>
                      <w:rFonts w:eastAsia="楷体_GB2312"/>
                      <w:sz w:val="24"/>
                      <w:szCs w:val="24"/>
                    </w:rPr>
                    <w:t>侯马北电力车辆段实训基地</w:t>
                  </w:r>
                </w:p>
              </w:tc>
            </w:tr>
          </w:tbl>
          <w:p>
            <w:pPr>
              <w:spacing w:before="156" w:beforeLines="50" w:after="156" w:afterLines="50" w:line="360" w:lineRule="auto"/>
              <w:rPr>
                <w:b/>
                <w:sz w:val="24"/>
                <w:szCs w:val="24"/>
              </w:rPr>
            </w:pPr>
            <w:r>
              <w:rPr>
                <w:b/>
                <w:sz w:val="24"/>
                <w:szCs w:val="24"/>
              </w:rPr>
              <w:t>（四）教学资源</w:t>
            </w:r>
          </w:p>
          <w:p>
            <w:pPr>
              <w:spacing w:line="360" w:lineRule="auto"/>
              <w:ind w:firstLine="500" w:firstLineChars="200"/>
              <w:jc w:val="left"/>
              <w:rPr>
                <w:sz w:val="24"/>
                <w:szCs w:val="24"/>
              </w:rPr>
            </w:pPr>
            <w:r>
              <w:rPr>
                <w:sz w:val="24"/>
                <w:szCs w:val="24"/>
              </w:rPr>
              <w:t>教学资源主要包括能够满足学生专业学习、教师专业教学研究和教学实施需要的教材、图书及数字化资源等。</w:t>
            </w:r>
          </w:p>
          <w:p>
            <w:pPr>
              <w:spacing w:line="360" w:lineRule="auto"/>
              <w:ind w:firstLine="500" w:firstLineChars="200"/>
              <w:jc w:val="left"/>
              <w:rPr>
                <w:sz w:val="24"/>
                <w:szCs w:val="24"/>
              </w:rPr>
            </w:pPr>
            <w:r>
              <w:rPr>
                <w:sz w:val="24"/>
                <w:szCs w:val="24"/>
              </w:rPr>
              <w:t>建设、配备与本专业有关的音视频素材、教学课件、数字化教学案例库、虚拟仿真软件、数字教材等专业教学资源库，种类丰富、形式多样、使用便捷、动态更新、满足教学。</w:t>
            </w:r>
          </w:p>
          <w:p>
            <w:pPr>
              <w:spacing w:line="360" w:lineRule="auto"/>
              <w:jc w:val="left"/>
              <w:rPr>
                <w:sz w:val="24"/>
                <w:szCs w:val="24"/>
              </w:rPr>
            </w:pPr>
            <w:r>
              <w:rPr>
                <w:b/>
                <w:sz w:val="24"/>
                <w:szCs w:val="24"/>
              </w:rPr>
              <w:t>（五）教学方法</w:t>
            </w:r>
          </w:p>
          <w:p>
            <w:pPr>
              <w:spacing w:before="156" w:beforeLines="50" w:after="156" w:afterLines="50" w:line="360" w:lineRule="auto"/>
              <w:ind w:firstLine="500" w:firstLineChars="200"/>
              <w:rPr>
                <w:sz w:val="24"/>
                <w:szCs w:val="24"/>
              </w:rPr>
            </w:pPr>
            <w:r>
              <w:rPr>
                <w:sz w:val="24"/>
                <w:szCs w:val="24"/>
              </w:rPr>
              <w:t>普及项目教学、案例教学、情境教学、模块化教学等教学方式，广泛运用启发 式、探究式、讨论式、参与式等教学方法，推广翻转课堂、混合式教学、理实一体教学等新型教学模式。</w:t>
            </w:r>
          </w:p>
          <w:p>
            <w:pPr>
              <w:spacing w:before="156" w:beforeLines="50" w:after="156" w:afterLines="50" w:line="360" w:lineRule="auto"/>
              <w:rPr>
                <w:b/>
                <w:sz w:val="24"/>
                <w:szCs w:val="24"/>
              </w:rPr>
            </w:pPr>
            <w:r>
              <w:rPr>
                <w:b/>
                <w:sz w:val="24"/>
                <w:szCs w:val="24"/>
              </w:rPr>
              <w:t>（六）学习评价</w:t>
            </w:r>
          </w:p>
          <w:p>
            <w:pPr>
              <w:spacing w:line="360" w:lineRule="auto"/>
              <w:ind w:firstLine="500" w:firstLineChars="200"/>
              <w:rPr>
                <w:sz w:val="24"/>
                <w:szCs w:val="24"/>
              </w:rPr>
            </w:pPr>
            <w:r>
              <w:rPr>
                <w:sz w:val="24"/>
                <w:szCs w:val="24"/>
              </w:rPr>
              <w:t>课程考核采用形成性考核与终结性考核相结合的方式。</w:t>
            </w:r>
          </w:p>
          <w:p>
            <w:pPr>
              <w:spacing w:line="360" w:lineRule="auto"/>
              <w:ind w:firstLine="500" w:firstLineChars="200"/>
              <w:rPr>
                <w:b/>
                <w:sz w:val="24"/>
                <w:szCs w:val="24"/>
              </w:rPr>
            </w:pPr>
            <w:r>
              <w:rPr>
                <w:b/>
                <w:sz w:val="24"/>
                <w:szCs w:val="24"/>
              </w:rPr>
              <w:t>1.形成性考核</w:t>
            </w:r>
          </w:p>
          <w:p>
            <w:pPr>
              <w:spacing w:line="360" w:lineRule="auto"/>
              <w:ind w:firstLine="500" w:firstLineChars="200"/>
              <w:rPr>
                <w:sz w:val="24"/>
                <w:szCs w:val="24"/>
              </w:rPr>
            </w:pPr>
            <w:r>
              <w:rPr>
                <w:sz w:val="24"/>
                <w:szCs w:val="24"/>
              </w:rPr>
              <w:t>过程考核主要考察学生的知识积累和素质养成，依据是作业、课堂表现、考勤记录等方面。</w:t>
            </w:r>
          </w:p>
          <w:p>
            <w:pPr>
              <w:spacing w:line="360" w:lineRule="auto"/>
              <w:ind w:firstLine="500" w:firstLineChars="200"/>
              <w:rPr>
                <w:b/>
                <w:sz w:val="24"/>
                <w:szCs w:val="24"/>
              </w:rPr>
            </w:pPr>
            <w:r>
              <w:rPr>
                <w:b/>
                <w:sz w:val="24"/>
                <w:szCs w:val="24"/>
              </w:rPr>
              <w:t>2.终结性考核</w:t>
            </w:r>
          </w:p>
          <w:p>
            <w:pPr>
              <w:spacing w:line="360" w:lineRule="auto"/>
              <w:ind w:firstLine="500" w:firstLineChars="200"/>
              <w:rPr>
                <w:sz w:val="24"/>
                <w:szCs w:val="24"/>
              </w:rPr>
            </w:pPr>
            <w:r>
              <w:rPr>
                <w:sz w:val="24"/>
                <w:szCs w:val="24"/>
              </w:rPr>
              <w:t>期终考试以笔试、实操、总结、报告等形式进行，重点在于考核学生的知识运用能力。实习实训考核由校内指导教师和评定。</w:t>
            </w:r>
          </w:p>
          <w:p>
            <w:pPr>
              <w:spacing w:before="156" w:beforeLines="50" w:after="156" w:afterLines="50" w:line="360" w:lineRule="auto"/>
              <w:rPr>
                <w:b/>
                <w:sz w:val="24"/>
                <w:szCs w:val="24"/>
              </w:rPr>
            </w:pPr>
            <w:r>
              <w:rPr>
                <w:b/>
                <w:sz w:val="24"/>
                <w:szCs w:val="24"/>
              </w:rPr>
              <w:t>（七）质量管理</w:t>
            </w:r>
          </w:p>
          <w:p>
            <w:pPr>
              <w:spacing w:line="360" w:lineRule="auto"/>
              <w:ind w:firstLine="500" w:firstLineChars="200"/>
              <w:rPr>
                <w:b/>
                <w:sz w:val="24"/>
                <w:szCs w:val="24"/>
              </w:rPr>
            </w:pPr>
            <w:bookmarkStart w:id="0" w:name="_Toc257201252"/>
            <w:bookmarkStart w:id="1" w:name="_Toc257552420"/>
            <w:bookmarkStart w:id="2" w:name="_Toc257201051"/>
            <w:bookmarkStart w:id="3" w:name="_Toc257018230"/>
            <w:bookmarkStart w:id="4" w:name="_Toc257912471"/>
            <w:bookmarkStart w:id="5" w:name="_Toc257201085"/>
            <w:r>
              <w:rPr>
                <w:b/>
                <w:sz w:val="24"/>
                <w:szCs w:val="24"/>
              </w:rPr>
              <w:t>1.有效的运行机制</w:t>
            </w:r>
            <w:bookmarkEnd w:id="0"/>
            <w:bookmarkEnd w:id="1"/>
            <w:bookmarkEnd w:id="2"/>
            <w:bookmarkEnd w:id="3"/>
            <w:bookmarkEnd w:id="4"/>
            <w:bookmarkEnd w:id="5"/>
          </w:p>
          <w:p>
            <w:pPr>
              <w:spacing w:line="360" w:lineRule="auto"/>
              <w:ind w:firstLine="500" w:firstLineChars="200"/>
              <w:rPr>
                <w:sz w:val="24"/>
                <w:szCs w:val="24"/>
              </w:rPr>
            </w:pPr>
            <w:r>
              <w:rPr>
                <w:sz w:val="24"/>
                <w:szCs w:val="24"/>
              </w:rPr>
              <w:t>加强日常教学组织运行与管理，定期开展课程建设、日常教学、人才培养质量的诊断与改进，建立健全巡课、听课、评教、评学等制度，建立与企业联动的实践教学环节督导制度，严明教学纪律，强化教学组织功能，定期开展公开课、示范课等教研活动。</w:t>
            </w:r>
          </w:p>
          <w:p>
            <w:pPr>
              <w:spacing w:line="360" w:lineRule="auto"/>
              <w:ind w:firstLine="500" w:firstLineChars="200"/>
              <w:rPr>
                <w:sz w:val="24"/>
                <w:szCs w:val="24"/>
              </w:rPr>
            </w:pPr>
            <w:bookmarkStart w:id="6" w:name="_Toc257201086"/>
            <w:bookmarkStart w:id="7" w:name="_Toc257018231"/>
            <w:bookmarkStart w:id="8" w:name="_Toc257201253"/>
            <w:bookmarkStart w:id="9" w:name="_Toc257552421"/>
            <w:bookmarkStart w:id="10" w:name="_Toc257201052"/>
            <w:bookmarkStart w:id="11" w:name="_Toc257912472"/>
            <w:r>
              <w:rPr>
                <w:b/>
                <w:sz w:val="24"/>
                <w:szCs w:val="24"/>
              </w:rPr>
              <w:t>2.科学的教学质量</w:t>
            </w:r>
            <w:bookmarkEnd w:id="6"/>
            <w:bookmarkEnd w:id="7"/>
            <w:bookmarkEnd w:id="8"/>
            <w:bookmarkEnd w:id="9"/>
            <w:bookmarkEnd w:id="10"/>
            <w:r>
              <w:rPr>
                <w:b/>
                <w:sz w:val="24"/>
                <w:szCs w:val="24"/>
              </w:rPr>
              <w:t>监控体系</w:t>
            </w:r>
            <w:bookmarkEnd w:id="11"/>
          </w:p>
          <w:p>
            <w:pPr>
              <w:spacing w:line="360" w:lineRule="auto"/>
              <w:ind w:firstLine="500" w:firstLineChars="200"/>
              <w:rPr>
                <w:sz w:val="24"/>
                <w:szCs w:val="24"/>
              </w:rPr>
            </w:pPr>
            <w:bookmarkStart w:id="12" w:name="_Toc257912473"/>
            <w:bookmarkStart w:id="13" w:name="_Toc257018232"/>
            <w:bookmarkStart w:id="14" w:name="_Toc257201254"/>
            <w:bookmarkStart w:id="15" w:name="_Toc257552422"/>
            <w:bookmarkStart w:id="16" w:name="_Toc257201053"/>
            <w:bookmarkStart w:id="17" w:name="_Toc257201087"/>
            <w:r>
              <w:rPr>
                <w:sz w:val="24"/>
                <w:szCs w:val="24"/>
              </w:rPr>
              <w:t xml:space="preserve">学校应建立专业建设和教学过程质量监控机制，健全专业教学质量监控管理制度，完善课堂教学、教学评价、实习实训、毕业设计以及专业调研、人才培养方案更新、资源建设等方面质量标准建设，通过教学实施、过程监控、质量评价和持续改进，达成人才培养规格。     </w:t>
            </w:r>
          </w:p>
          <w:p>
            <w:pPr>
              <w:spacing w:line="360" w:lineRule="auto"/>
              <w:ind w:firstLine="500" w:firstLineChars="200"/>
              <w:rPr>
                <w:sz w:val="24"/>
                <w:szCs w:val="24"/>
              </w:rPr>
            </w:pPr>
            <w:r>
              <w:rPr>
                <w:b/>
                <w:sz w:val="24"/>
                <w:szCs w:val="24"/>
              </w:rPr>
              <w:t>3.规范的管理制度体系</w:t>
            </w:r>
            <w:bookmarkEnd w:id="12"/>
            <w:bookmarkEnd w:id="13"/>
            <w:bookmarkEnd w:id="14"/>
            <w:bookmarkEnd w:id="15"/>
            <w:bookmarkEnd w:id="16"/>
            <w:bookmarkEnd w:id="17"/>
          </w:p>
          <w:p>
            <w:pPr>
              <w:spacing w:line="360" w:lineRule="auto"/>
              <w:ind w:firstLine="500" w:firstLineChars="200"/>
              <w:rPr>
                <w:sz w:val="24"/>
                <w:szCs w:val="24"/>
              </w:rPr>
            </w:pPr>
            <w:r>
              <w:rPr>
                <w:sz w:val="24"/>
                <w:szCs w:val="24"/>
              </w:rPr>
              <w:t>学院及专业应完善教学管理机制，加强日常教学组织运行与管理，定期开展课程建设水平和教学质量诊改，建立健全巡课、听课、评教、评学等制度，建立与企业联动的实践教学环节督导制度，严明教学纪律和课堂纪律，强化教学组织功能，定期开展公开课、示范课等教研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jc w:val="center"/>
              <w:rPr>
                <w:sz w:val="24"/>
              </w:rPr>
            </w:pPr>
            <w:r>
              <w:rPr>
                <w:sz w:val="24"/>
              </w:rPr>
              <w:t>姓名</w:t>
            </w:r>
          </w:p>
        </w:tc>
        <w:tc>
          <w:tcPr>
            <w:tcW w:w="1276" w:type="dxa"/>
            <w:vAlign w:val="center"/>
          </w:tcPr>
          <w:p>
            <w:pPr>
              <w:jc w:val="center"/>
              <w:rPr>
                <w:sz w:val="24"/>
              </w:rPr>
            </w:pPr>
            <w:r>
              <w:rPr>
                <w:sz w:val="24"/>
              </w:rPr>
              <w:t>专业领域</w:t>
            </w:r>
          </w:p>
        </w:tc>
        <w:tc>
          <w:tcPr>
            <w:tcW w:w="2126" w:type="dxa"/>
            <w:vAlign w:val="center"/>
          </w:tcPr>
          <w:p>
            <w:pPr>
              <w:jc w:val="center"/>
              <w:rPr>
                <w:sz w:val="24"/>
              </w:rPr>
            </w:pPr>
            <w:r>
              <w:rPr>
                <w:sz w:val="24"/>
              </w:rPr>
              <w:t>所在单位</w:t>
            </w:r>
          </w:p>
        </w:tc>
        <w:tc>
          <w:tcPr>
            <w:tcW w:w="1985" w:type="dxa"/>
            <w:vAlign w:val="center"/>
          </w:tcPr>
          <w:p>
            <w:pPr>
              <w:jc w:val="center"/>
              <w:rPr>
                <w:sz w:val="24"/>
              </w:rPr>
            </w:pPr>
            <w:r>
              <w:rPr>
                <w:sz w:val="24"/>
              </w:rPr>
              <w:t>行政和专业职务</w:t>
            </w:r>
          </w:p>
        </w:tc>
        <w:tc>
          <w:tcPr>
            <w:tcW w:w="1559" w:type="dxa"/>
            <w:vAlign w:val="center"/>
          </w:tcPr>
          <w:p>
            <w:pPr>
              <w:jc w:val="center"/>
              <w:rPr>
                <w:sz w:val="24"/>
              </w:rPr>
            </w:pPr>
            <w:r>
              <w:rPr>
                <w:sz w:val="24"/>
              </w:rPr>
              <w:t>联系电话</w:t>
            </w:r>
          </w:p>
        </w:tc>
        <w:tc>
          <w:tcPr>
            <w:tcW w:w="1214" w:type="dxa"/>
            <w:tcBorders>
              <w:right w:val="single" w:color="auto" w:sz="4" w:space="0"/>
            </w:tcBorders>
            <w:vAlign w:val="center"/>
          </w:tcPr>
          <w:p>
            <w:pPr>
              <w:jc w:val="center"/>
              <w:rPr>
                <w:sz w:val="24"/>
              </w:rPr>
            </w:pPr>
            <w:r>
              <w:rPr>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spacing w:line="440" w:lineRule="exact"/>
              <w:jc w:val="center"/>
              <w:rPr>
                <w:rFonts w:hint="eastAsia" w:ascii="宋体" w:hAnsi="Times New Roman" w:eastAsia="宋体" w:cs="Times New Roman"/>
                <w:bCs/>
                <w:kern w:val="2"/>
                <w:sz w:val="32"/>
                <w:szCs w:val="32"/>
                <w:lang w:val="en-US" w:eastAsia="zh-CN" w:bidi="ar-SA"/>
              </w:rPr>
            </w:pPr>
            <w:r>
              <w:rPr>
                <w:rFonts w:hint="eastAsia" w:ascii="宋体"/>
                <w:bCs/>
                <w:szCs w:val="32"/>
              </w:rPr>
              <w:t>杜强</w:t>
            </w:r>
          </w:p>
        </w:tc>
        <w:tc>
          <w:tcPr>
            <w:tcW w:w="1276" w:type="dxa"/>
            <w:vAlign w:val="center"/>
          </w:tcPr>
          <w:p>
            <w:pPr>
              <w:spacing w:line="440" w:lineRule="exact"/>
              <w:jc w:val="center"/>
              <w:rPr>
                <w:rFonts w:hint="eastAsia" w:ascii="宋体" w:hAnsi="Times New Roman" w:eastAsia="宋体" w:cs="Times New Roman"/>
                <w:bCs/>
                <w:kern w:val="2"/>
                <w:sz w:val="21"/>
                <w:szCs w:val="32"/>
                <w:lang w:val="en-US" w:eastAsia="zh-CN" w:bidi="ar-SA"/>
              </w:rPr>
            </w:pPr>
            <w:r>
              <w:rPr>
                <w:rFonts w:hint="eastAsia" w:ascii="宋体"/>
                <w:bCs/>
                <w:szCs w:val="32"/>
              </w:rPr>
              <w:t>城轨车辆</w:t>
            </w:r>
          </w:p>
        </w:tc>
        <w:tc>
          <w:tcPr>
            <w:tcW w:w="2126" w:type="dxa"/>
            <w:vAlign w:val="center"/>
          </w:tcPr>
          <w:p>
            <w:pPr>
              <w:spacing w:line="440" w:lineRule="exact"/>
              <w:jc w:val="center"/>
              <w:rPr>
                <w:rFonts w:hint="eastAsia" w:ascii="宋体" w:hAnsi="Times New Roman" w:eastAsia="宋体" w:cs="Times New Roman"/>
                <w:bCs/>
                <w:kern w:val="2"/>
                <w:sz w:val="21"/>
                <w:szCs w:val="32"/>
                <w:lang w:val="en-US" w:eastAsia="zh-CN" w:bidi="ar-SA"/>
              </w:rPr>
            </w:pPr>
            <w:r>
              <w:rPr>
                <w:rFonts w:hint="eastAsia" w:ascii="宋体"/>
                <w:bCs/>
                <w:szCs w:val="32"/>
              </w:rPr>
              <w:t>太原地铁公司</w:t>
            </w:r>
          </w:p>
        </w:tc>
        <w:tc>
          <w:tcPr>
            <w:tcW w:w="1985" w:type="dxa"/>
            <w:vAlign w:val="center"/>
          </w:tcPr>
          <w:p>
            <w:pPr>
              <w:spacing w:line="440" w:lineRule="exact"/>
              <w:jc w:val="center"/>
              <w:rPr>
                <w:rFonts w:hint="eastAsia" w:ascii="宋体" w:hAnsi="Times New Roman" w:eastAsia="宋体" w:cs="Times New Roman"/>
                <w:bCs/>
                <w:kern w:val="2"/>
                <w:sz w:val="21"/>
                <w:szCs w:val="32"/>
                <w:lang w:val="en-US" w:eastAsia="zh-CN" w:bidi="ar-SA"/>
              </w:rPr>
            </w:pPr>
            <w:r>
              <w:rPr>
                <w:rFonts w:hint="eastAsia" w:ascii="宋体"/>
                <w:bCs/>
                <w:szCs w:val="32"/>
              </w:rPr>
              <w:t>主任</w:t>
            </w:r>
          </w:p>
        </w:tc>
        <w:tc>
          <w:tcPr>
            <w:tcW w:w="1559" w:type="dxa"/>
            <w:vAlign w:val="center"/>
          </w:tcPr>
          <w:p>
            <w:pPr>
              <w:spacing w:line="440" w:lineRule="exact"/>
              <w:jc w:val="center"/>
              <w:rPr>
                <w:rFonts w:hint="eastAsia" w:ascii="宋体" w:hAnsi="Times New Roman" w:eastAsia="宋体" w:cs="Times New Roman"/>
                <w:bCs/>
                <w:kern w:val="2"/>
                <w:sz w:val="21"/>
                <w:szCs w:val="32"/>
                <w:lang w:val="en-US" w:eastAsia="zh-CN" w:bidi="ar-SA"/>
              </w:rPr>
            </w:pPr>
            <w:r>
              <w:rPr>
                <w:rFonts w:hint="eastAsia" w:ascii="宋体"/>
                <w:bCs/>
                <w:szCs w:val="32"/>
              </w:rPr>
              <w:t>18636688732</w:t>
            </w:r>
          </w:p>
        </w:tc>
        <w:tc>
          <w:tcPr>
            <w:tcW w:w="1214" w:type="dxa"/>
            <w:vAlign w:val="top"/>
          </w:tcPr>
          <w:p>
            <w:pPr>
              <w:spacing w:line="440" w:lineRule="exact"/>
              <w:jc w:val="center"/>
              <w:rPr>
                <w:rFonts w:hint="eastAsia" w:ascii="宋体" w:hAnsi="Times New Roman" w:eastAsia="宋体" w:cs="Times New Roman"/>
                <w:b/>
                <w:bCs/>
                <w:kern w:val="2"/>
                <w:sz w:val="32"/>
                <w:szCs w:val="3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jc w:val="center"/>
              <w:rPr>
                <w:rFonts w:hint="eastAsia" w:ascii="宋体" w:hAnsi="Times New Roman" w:eastAsia="宋体" w:cs="Times New Roman"/>
                <w:bCs/>
                <w:kern w:val="2"/>
                <w:sz w:val="21"/>
                <w:szCs w:val="32"/>
                <w:lang w:val="en-US" w:eastAsia="zh-CN" w:bidi="ar-SA"/>
              </w:rPr>
            </w:pPr>
            <w:r>
              <w:rPr>
                <w:rFonts w:hint="eastAsia" w:ascii="宋体"/>
                <w:bCs/>
                <w:szCs w:val="32"/>
              </w:rPr>
              <w:t>程静平</w:t>
            </w:r>
          </w:p>
        </w:tc>
        <w:tc>
          <w:tcPr>
            <w:tcW w:w="1276" w:type="dxa"/>
            <w:vAlign w:val="center"/>
          </w:tcPr>
          <w:p>
            <w:pPr>
              <w:jc w:val="center"/>
              <w:rPr>
                <w:rFonts w:hint="eastAsia" w:ascii="宋体" w:hAnsi="Times New Roman" w:eastAsia="宋体" w:cs="Times New Roman"/>
                <w:bCs/>
                <w:kern w:val="2"/>
                <w:sz w:val="21"/>
                <w:szCs w:val="32"/>
                <w:lang w:val="en-US" w:eastAsia="zh-CN" w:bidi="ar-SA"/>
              </w:rPr>
            </w:pPr>
            <w:r>
              <w:rPr>
                <w:rFonts w:hint="eastAsia" w:ascii="宋体"/>
                <w:bCs/>
                <w:szCs w:val="32"/>
              </w:rPr>
              <w:t>铁路信号</w:t>
            </w:r>
          </w:p>
        </w:tc>
        <w:tc>
          <w:tcPr>
            <w:tcW w:w="2126" w:type="dxa"/>
            <w:vAlign w:val="center"/>
          </w:tcPr>
          <w:p>
            <w:pPr>
              <w:jc w:val="center"/>
              <w:rPr>
                <w:rFonts w:hint="eastAsia" w:ascii="宋体" w:hAnsi="Times New Roman" w:eastAsia="宋体" w:cs="Times New Roman"/>
                <w:b/>
                <w:bCs/>
                <w:kern w:val="2"/>
                <w:sz w:val="32"/>
                <w:szCs w:val="32"/>
                <w:lang w:val="en-US" w:eastAsia="zh-CN" w:bidi="ar-SA"/>
              </w:rPr>
            </w:pPr>
            <w:r>
              <w:rPr>
                <w:rFonts w:hint="eastAsia" w:ascii="宋体"/>
                <w:bCs/>
                <w:szCs w:val="32"/>
              </w:rPr>
              <w:t>太原铁路局太原电务段</w:t>
            </w:r>
          </w:p>
        </w:tc>
        <w:tc>
          <w:tcPr>
            <w:tcW w:w="1985" w:type="dxa"/>
            <w:vAlign w:val="center"/>
          </w:tcPr>
          <w:p>
            <w:pPr>
              <w:jc w:val="center"/>
              <w:rPr>
                <w:rFonts w:hint="eastAsia" w:ascii="宋体" w:hAnsi="Times New Roman" w:eastAsia="宋体" w:cs="Times New Roman"/>
                <w:bCs/>
                <w:kern w:val="2"/>
                <w:sz w:val="21"/>
                <w:szCs w:val="32"/>
                <w:lang w:val="en-US" w:eastAsia="zh-CN" w:bidi="ar-SA"/>
              </w:rPr>
            </w:pPr>
            <w:r>
              <w:rPr>
                <w:rFonts w:hint="eastAsia" w:ascii="宋体"/>
                <w:bCs/>
                <w:szCs w:val="32"/>
              </w:rPr>
              <w:t>信号科长\工程师</w:t>
            </w:r>
          </w:p>
        </w:tc>
        <w:tc>
          <w:tcPr>
            <w:tcW w:w="1559" w:type="dxa"/>
            <w:vAlign w:val="center"/>
          </w:tcPr>
          <w:p>
            <w:pPr>
              <w:jc w:val="center"/>
              <w:rPr>
                <w:rFonts w:hint="eastAsia" w:ascii="宋体" w:hAnsi="Times New Roman" w:eastAsia="宋体" w:cs="Times New Roman"/>
                <w:bCs/>
                <w:kern w:val="2"/>
                <w:sz w:val="21"/>
                <w:szCs w:val="32"/>
                <w:lang w:val="en-US" w:eastAsia="zh-CN" w:bidi="ar-SA"/>
              </w:rPr>
            </w:pPr>
            <w:r>
              <w:rPr>
                <w:rFonts w:hint="eastAsia" w:ascii="宋体"/>
                <w:bCs/>
                <w:szCs w:val="32"/>
              </w:rPr>
              <w:t>13935175359</w:t>
            </w:r>
          </w:p>
        </w:tc>
        <w:tc>
          <w:tcPr>
            <w:tcW w:w="1214" w:type="dxa"/>
            <w:vAlign w:val="top"/>
          </w:tcPr>
          <w:p>
            <w:pPr>
              <w:spacing w:line="440" w:lineRule="exact"/>
              <w:jc w:val="center"/>
              <w:rPr>
                <w:rFonts w:hint="eastAsia" w:ascii="宋体" w:hAnsi="Times New Roman" w:eastAsia="宋体" w:cs="Times New Roman"/>
                <w:b/>
                <w:bCs/>
                <w:kern w:val="2"/>
                <w:sz w:val="32"/>
                <w:szCs w:val="3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jc w:val="center"/>
              <w:rPr>
                <w:rFonts w:hint="eastAsia" w:ascii="宋体" w:hAnsi="Times New Roman" w:eastAsia="宋体" w:cs="Times New Roman"/>
                <w:bCs/>
                <w:kern w:val="2"/>
                <w:sz w:val="21"/>
                <w:szCs w:val="32"/>
                <w:lang w:val="en-US" w:eastAsia="zh-CN" w:bidi="ar-SA"/>
              </w:rPr>
            </w:pPr>
            <w:r>
              <w:rPr>
                <w:rFonts w:hint="eastAsia" w:ascii="宋体"/>
                <w:bCs/>
                <w:szCs w:val="32"/>
              </w:rPr>
              <w:t>张毅</w:t>
            </w:r>
          </w:p>
        </w:tc>
        <w:tc>
          <w:tcPr>
            <w:tcW w:w="1276" w:type="dxa"/>
            <w:vAlign w:val="center"/>
          </w:tcPr>
          <w:p>
            <w:pPr>
              <w:jc w:val="center"/>
              <w:rPr>
                <w:rFonts w:hint="eastAsia" w:ascii="宋体" w:hAnsi="Times New Roman" w:eastAsia="宋体" w:cs="Times New Roman"/>
                <w:bCs/>
                <w:kern w:val="2"/>
                <w:sz w:val="21"/>
                <w:szCs w:val="32"/>
                <w:lang w:val="en-US" w:eastAsia="zh-CN" w:bidi="ar-SA"/>
              </w:rPr>
            </w:pPr>
            <w:r>
              <w:rPr>
                <w:rFonts w:hint="eastAsia" w:ascii="宋体"/>
                <w:bCs/>
                <w:szCs w:val="32"/>
              </w:rPr>
              <w:t>铁路车辆检测与维修</w:t>
            </w:r>
          </w:p>
        </w:tc>
        <w:tc>
          <w:tcPr>
            <w:tcW w:w="2126" w:type="dxa"/>
            <w:vAlign w:val="center"/>
          </w:tcPr>
          <w:p>
            <w:pPr>
              <w:jc w:val="center"/>
              <w:rPr>
                <w:rFonts w:hint="eastAsia" w:ascii="宋体" w:hAnsi="Times New Roman" w:eastAsia="宋体" w:cs="Times New Roman"/>
                <w:b/>
                <w:bCs/>
                <w:kern w:val="2"/>
                <w:sz w:val="32"/>
                <w:szCs w:val="32"/>
                <w:lang w:val="en-US" w:eastAsia="zh-CN" w:bidi="ar-SA"/>
              </w:rPr>
            </w:pPr>
            <w:r>
              <w:rPr>
                <w:rFonts w:hint="eastAsia" w:ascii="宋体"/>
                <w:bCs/>
                <w:szCs w:val="32"/>
              </w:rPr>
              <w:t>太原铁路局</w:t>
            </w:r>
          </w:p>
        </w:tc>
        <w:tc>
          <w:tcPr>
            <w:tcW w:w="1985" w:type="dxa"/>
            <w:vAlign w:val="center"/>
          </w:tcPr>
          <w:p>
            <w:pPr>
              <w:jc w:val="center"/>
              <w:rPr>
                <w:rFonts w:hint="eastAsia" w:ascii="宋体" w:hAnsi="Times New Roman" w:eastAsia="宋体" w:cs="Times New Roman"/>
                <w:bCs/>
                <w:kern w:val="2"/>
                <w:sz w:val="21"/>
                <w:szCs w:val="32"/>
                <w:lang w:val="en-US" w:eastAsia="zh-CN" w:bidi="ar-SA"/>
              </w:rPr>
            </w:pPr>
            <w:r>
              <w:rPr>
                <w:rFonts w:hint="eastAsia" w:ascii="宋体"/>
                <w:bCs/>
                <w:szCs w:val="32"/>
              </w:rPr>
              <w:t>工程师</w:t>
            </w:r>
          </w:p>
        </w:tc>
        <w:tc>
          <w:tcPr>
            <w:tcW w:w="1559" w:type="dxa"/>
            <w:vAlign w:val="center"/>
          </w:tcPr>
          <w:p>
            <w:pPr>
              <w:jc w:val="center"/>
              <w:rPr>
                <w:rFonts w:hint="eastAsia" w:ascii="宋体" w:hAnsi="Times New Roman" w:eastAsia="宋体" w:cs="Times New Roman"/>
                <w:bCs/>
                <w:kern w:val="2"/>
                <w:sz w:val="21"/>
                <w:szCs w:val="32"/>
                <w:lang w:val="en-US" w:eastAsia="zh-CN" w:bidi="ar-SA"/>
              </w:rPr>
            </w:pPr>
            <w:r>
              <w:rPr>
                <w:rFonts w:hint="eastAsia" w:ascii="宋体"/>
                <w:bCs/>
                <w:szCs w:val="32"/>
              </w:rPr>
              <w:t>18734130385</w:t>
            </w:r>
          </w:p>
        </w:tc>
        <w:tc>
          <w:tcPr>
            <w:tcW w:w="1214" w:type="dxa"/>
            <w:vAlign w:val="top"/>
          </w:tcPr>
          <w:p>
            <w:pPr>
              <w:spacing w:line="440" w:lineRule="exact"/>
              <w:jc w:val="center"/>
              <w:rPr>
                <w:rFonts w:hint="eastAsia" w:ascii="宋体" w:hAnsi="Times New Roman" w:eastAsia="宋体" w:cs="Times New Roman"/>
                <w:b/>
                <w:bCs/>
                <w:kern w:val="2"/>
                <w:sz w:val="32"/>
                <w:szCs w:val="3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top"/>
          </w:tcPr>
          <w:p>
            <w:pPr>
              <w:spacing w:line="440" w:lineRule="exact"/>
              <w:jc w:val="center"/>
              <w:rPr>
                <w:rFonts w:hint="eastAsia" w:ascii="宋体" w:hAnsi="Times New Roman" w:eastAsia="宋体" w:cs="Times New Roman"/>
                <w:bCs/>
                <w:kern w:val="2"/>
                <w:sz w:val="21"/>
                <w:szCs w:val="32"/>
                <w:lang w:val="en-US" w:eastAsia="zh-CN" w:bidi="ar-SA"/>
              </w:rPr>
            </w:pPr>
            <w:r>
              <w:rPr>
                <w:rFonts w:hint="eastAsia" w:ascii="宋体"/>
                <w:bCs/>
                <w:szCs w:val="32"/>
              </w:rPr>
              <w:t>刘夫子</w:t>
            </w:r>
          </w:p>
        </w:tc>
        <w:tc>
          <w:tcPr>
            <w:tcW w:w="1276" w:type="dxa"/>
            <w:vAlign w:val="top"/>
          </w:tcPr>
          <w:p>
            <w:pPr>
              <w:spacing w:line="440" w:lineRule="exact"/>
              <w:jc w:val="center"/>
              <w:rPr>
                <w:rFonts w:hint="eastAsia" w:ascii="宋体" w:hAnsi="Times New Roman" w:eastAsia="宋体" w:cs="Times New Roman"/>
                <w:bCs/>
                <w:kern w:val="2"/>
                <w:sz w:val="21"/>
                <w:szCs w:val="32"/>
                <w:lang w:val="en-US" w:eastAsia="zh-CN" w:bidi="ar-SA"/>
              </w:rPr>
            </w:pPr>
            <w:r>
              <w:rPr>
                <w:rFonts w:hint="eastAsia" w:ascii="宋体"/>
                <w:bCs/>
                <w:szCs w:val="32"/>
              </w:rPr>
              <w:t>铁道车辆</w:t>
            </w:r>
          </w:p>
        </w:tc>
        <w:tc>
          <w:tcPr>
            <w:tcW w:w="2126" w:type="dxa"/>
            <w:vAlign w:val="top"/>
          </w:tcPr>
          <w:p>
            <w:pPr>
              <w:spacing w:line="440" w:lineRule="exact"/>
              <w:jc w:val="center"/>
              <w:rPr>
                <w:rFonts w:hint="eastAsia" w:ascii="宋体" w:hAnsi="Times New Roman" w:eastAsia="宋体" w:cs="Times New Roman"/>
                <w:b/>
                <w:bCs/>
                <w:kern w:val="2"/>
                <w:sz w:val="32"/>
                <w:szCs w:val="32"/>
                <w:lang w:val="en-US" w:eastAsia="zh-CN" w:bidi="ar-SA"/>
              </w:rPr>
            </w:pPr>
            <w:r>
              <w:rPr>
                <w:rFonts w:hint="eastAsia" w:ascii="宋体"/>
                <w:bCs/>
                <w:szCs w:val="32"/>
              </w:rPr>
              <w:t>四川新科电子技术工程有限责任公司</w:t>
            </w:r>
          </w:p>
        </w:tc>
        <w:tc>
          <w:tcPr>
            <w:tcW w:w="1985" w:type="dxa"/>
            <w:vAlign w:val="top"/>
          </w:tcPr>
          <w:p>
            <w:pPr>
              <w:spacing w:line="440" w:lineRule="exact"/>
              <w:jc w:val="center"/>
              <w:rPr>
                <w:rFonts w:hint="eastAsia" w:ascii="宋体" w:hAnsi="Times New Roman" w:eastAsia="宋体" w:cs="Times New Roman"/>
                <w:bCs/>
                <w:kern w:val="2"/>
                <w:sz w:val="21"/>
                <w:szCs w:val="32"/>
                <w:lang w:val="en-US" w:eastAsia="zh-CN" w:bidi="ar-SA"/>
              </w:rPr>
            </w:pPr>
            <w:r>
              <w:rPr>
                <w:rFonts w:hint="eastAsia" w:ascii="宋体"/>
                <w:bCs/>
                <w:szCs w:val="32"/>
              </w:rPr>
              <w:t>区域经理</w:t>
            </w:r>
          </w:p>
        </w:tc>
        <w:tc>
          <w:tcPr>
            <w:tcW w:w="1559" w:type="dxa"/>
            <w:vAlign w:val="top"/>
          </w:tcPr>
          <w:p>
            <w:pPr>
              <w:spacing w:line="440" w:lineRule="exact"/>
              <w:jc w:val="center"/>
              <w:rPr>
                <w:rFonts w:hint="eastAsia" w:ascii="宋体" w:hAnsi="Times New Roman" w:eastAsia="宋体" w:cs="Times New Roman"/>
                <w:bCs/>
                <w:kern w:val="2"/>
                <w:sz w:val="21"/>
                <w:szCs w:val="32"/>
                <w:lang w:val="en-US" w:eastAsia="zh-CN" w:bidi="ar-SA"/>
              </w:rPr>
            </w:pPr>
            <w:r>
              <w:rPr>
                <w:rFonts w:hint="eastAsia" w:ascii="宋体"/>
                <w:bCs/>
                <w:szCs w:val="32"/>
              </w:rPr>
              <w:t>18908209696</w:t>
            </w:r>
          </w:p>
        </w:tc>
        <w:tc>
          <w:tcPr>
            <w:tcW w:w="1214" w:type="dxa"/>
            <w:vAlign w:val="top"/>
          </w:tcPr>
          <w:p>
            <w:pPr>
              <w:spacing w:line="440" w:lineRule="exact"/>
              <w:jc w:val="center"/>
              <w:rPr>
                <w:rFonts w:hint="eastAsia" w:ascii="宋体" w:hAnsi="Times New Roman" w:eastAsia="宋体" w:cs="Times New Roman"/>
                <w:b/>
                <w:bCs/>
                <w:kern w:val="2"/>
                <w:sz w:val="32"/>
                <w:szCs w:val="3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p>
        </w:tc>
        <w:tc>
          <w:tcPr>
            <w:tcW w:w="1276" w:type="dxa"/>
          </w:tcPr>
          <w:p>
            <w:pPr>
              <w:rPr>
                <w:sz w:val="24"/>
              </w:rPr>
            </w:pPr>
          </w:p>
        </w:tc>
        <w:tc>
          <w:tcPr>
            <w:tcW w:w="2126" w:type="dxa"/>
          </w:tcPr>
          <w:p>
            <w:pPr>
              <w:rPr>
                <w:sz w:val="24"/>
              </w:rPr>
            </w:pPr>
          </w:p>
        </w:tc>
        <w:tc>
          <w:tcPr>
            <w:tcW w:w="1985" w:type="dxa"/>
          </w:tcPr>
          <w:p>
            <w:pPr>
              <w:rPr>
                <w:sz w:val="24"/>
              </w:rPr>
            </w:pPr>
          </w:p>
        </w:tc>
        <w:tc>
          <w:tcPr>
            <w:tcW w:w="1559" w:type="dxa"/>
          </w:tcPr>
          <w:p>
            <w:pPr>
              <w:rPr>
                <w:sz w:val="24"/>
              </w:rPr>
            </w:pP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p>
        </w:tc>
        <w:tc>
          <w:tcPr>
            <w:tcW w:w="1276" w:type="dxa"/>
          </w:tcPr>
          <w:p>
            <w:pPr>
              <w:rPr>
                <w:sz w:val="24"/>
              </w:rPr>
            </w:pPr>
          </w:p>
        </w:tc>
        <w:tc>
          <w:tcPr>
            <w:tcW w:w="2126" w:type="dxa"/>
          </w:tcPr>
          <w:p>
            <w:pPr>
              <w:rPr>
                <w:sz w:val="24"/>
              </w:rPr>
            </w:pPr>
          </w:p>
        </w:tc>
        <w:tc>
          <w:tcPr>
            <w:tcW w:w="1985" w:type="dxa"/>
          </w:tcPr>
          <w:p>
            <w:pPr>
              <w:rPr>
                <w:sz w:val="24"/>
              </w:rPr>
            </w:pPr>
          </w:p>
        </w:tc>
        <w:tc>
          <w:tcPr>
            <w:tcW w:w="1559" w:type="dxa"/>
          </w:tcPr>
          <w:p>
            <w:pPr>
              <w:rPr>
                <w:sz w:val="24"/>
              </w:rPr>
            </w:pPr>
          </w:p>
        </w:tc>
        <w:tc>
          <w:tcPr>
            <w:tcW w:w="1214" w:type="dxa"/>
          </w:tcPr>
          <w:p>
            <w:pPr>
              <w:rPr>
                <w:sz w:val="24"/>
              </w:rPr>
            </w:pPr>
          </w:p>
        </w:tc>
      </w:tr>
    </w:tbl>
    <w:p>
      <w:pPr>
        <w:spacing w:line="440" w:lineRule="exact"/>
        <w:jc w:val="center"/>
        <w:rPr>
          <w:b/>
          <w:bCs/>
          <w:sz w:val="32"/>
          <w:szCs w:val="32"/>
        </w:rPr>
      </w:pPr>
      <w:r>
        <w:rPr>
          <w:b/>
          <w:bCs/>
          <w:sz w:val="32"/>
          <w:szCs w:val="32"/>
        </w:rPr>
        <w:t xml:space="preserve"> </w:t>
      </w:r>
    </w:p>
    <w:tbl>
      <w:tblPr>
        <w:tblStyle w:val="18"/>
        <w:tblW w:w="9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2" w:hRule="atLeast"/>
          <w:jc w:val="center"/>
        </w:trPr>
        <w:tc>
          <w:tcPr>
            <w:tcW w:w="2094" w:type="dxa"/>
            <w:vAlign w:val="center"/>
          </w:tcPr>
          <w:p>
            <w:pPr>
              <w:jc w:val="center"/>
              <w:rPr>
                <w:sz w:val="24"/>
              </w:rPr>
            </w:pPr>
            <w:r>
              <w:rPr>
                <w:sz w:val="24"/>
              </w:rPr>
              <w:t>校内专业设置</w:t>
            </w:r>
          </w:p>
          <w:p>
            <w:pPr>
              <w:jc w:val="center"/>
              <w:rPr>
                <w:sz w:val="24"/>
              </w:rPr>
            </w:pPr>
            <w:r>
              <w:rPr>
                <w:sz w:val="24"/>
              </w:rPr>
              <w:t>评议专家组织</w:t>
            </w:r>
          </w:p>
          <w:p>
            <w:pPr>
              <w:jc w:val="center"/>
              <w:rPr>
                <w:sz w:val="24"/>
              </w:rPr>
            </w:pPr>
            <w:r>
              <w:rPr>
                <w:sz w:val="24"/>
              </w:rPr>
              <w:t>审议意见</w:t>
            </w:r>
          </w:p>
        </w:tc>
        <w:tc>
          <w:tcPr>
            <w:tcW w:w="7053" w:type="dxa"/>
            <w:vAlign w:val="center"/>
          </w:tcPr>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4500" w:firstLineChars="1800"/>
              <w:rPr>
                <w:sz w:val="24"/>
              </w:rPr>
            </w:pPr>
          </w:p>
          <w:p>
            <w:pPr>
              <w:ind w:firstLine="4500" w:firstLineChars="1800"/>
              <w:rPr>
                <w:sz w:val="24"/>
              </w:rPr>
            </w:pPr>
          </w:p>
          <w:p>
            <w:pPr>
              <w:ind w:firstLine="4500" w:firstLineChars="1800"/>
              <w:rPr>
                <w:sz w:val="24"/>
              </w:rPr>
            </w:pPr>
            <w:r>
              <w:rPr>
                <w:sz w:val="24"/>
              </w:rPr>
              <w:t>（主任签字）</w:t>
            </w:r>
          </w:p>
          <w:p>
            <w:pPr>
              <w:rPr>
                <w:sz w:val="24"/>
              </w:rPr>
            </w:pPr>
          </w:p>
          <w:p>
            <w:pPr>
              <w:jc w:val="center"/>
              <w:rPr>
                <w:sz w:val="24"/>
              </w:rPr>
            </w:pPr>
            <w:r>
              <w:rPr>
                <w:sz w:val="24"/>
              </w:rPr>
              <w:t xml:space="preserve">                             </w:t>
            </w: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jc w:val="center"/>
        </w:trPr>
        <w:tc>
          <w:tcPr>
            <w:tcW w:w="2094" w:type="dxa"/>
            <w:vAlign w:val="center"/>
          </w:tcPr>
          <w:p>
            <w:pPr>
              <w:jc w:val="center"/>
              <w:rPr>
                <w:sz w:val="24"/>
              </w:rPr>
            </w:pPr>
            <w:r>
              <w:rPr>
                <w:sz w:val="24"/>
              </w:rPr>
              <w:t>学校意见</w:t>
            </w:r>
          </w:p>
        </w:tc>
        <w:tc>
          <w:tcPr>
            <w:tcW w:w="7053" w:type="dxa"/>
            <w:vAlign w:val="center"/>
          </w:tcPr>
          <w:p>
            <w:pPr>
              <w:ind w:firstLine="375" w:firstLineChars="150"/>
              <w:rPr>
                <w:sz w:val="24"/>
              </w:rPr>
            </w:pPr>
          </w:p>
          <w:p>
            <w:pPr>
              <w:ind w:firstLine="375" w:firstLineChars="150"/>
              <w:rPr>
                <w:sz w:val="24"/>
              </w:rPr>
            </w:pPr>
          </w:p>
          <w:p>
            <w:pPr>
              <w:ind w:firstLine="375" w:firstLineChars="150"/>
              <w:rPr>
                <w:sz w:val="24"/>
              </w:rPr>
            </w:pPr>
          </w:p>
          <w:p>
            <w:pPr>
              <w:ind w:firstLine="375" w:firstLineChars="150"/>
              <w:rPr>
                <w:sz w:val="24"/>
              </w:rPr>
            </w:pPr>
          </w:p>
          <w:p>
            <w:pPr>
              <w:ind w:firstLine="375" w:firstLineChars="150"/>
              <w:jc w:val="center"/>
              <w:rPr>
                <w:sz w:val="24"/>
              </w:rPr>
            </w:pPr>
            <w:r>
              <w:rPr>
                <w:sz w:val="24"/>
              </w:rPr>
              <w:t xml:space="preserve">                 （公章）</w:t>
            </w:r>
          </w:p>
          <w:p>
            <w:pPr>
              <w:rPr>
                <w:sz w:val="24"/>
              </w:rPr>
            </w:pP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3" w:hRule="atLeast"/>
          <w:jc w:val="center"/>
        </w:trPr>
        <w:tc>
          <w:tcPr>
            <w:tcW w:w="2094" w:type="dxa"/>
            <w:vAlign w:val="center"/>
          </w:tcPr>
          <w:p>
            <w:pPr>
              <w:jc w:val="center"/>
              <w:rPr>
                <w:sz w:val="24"/>
              </w:rPr>
            </w:pPr>
            <w:r>
              <w:rPr>
                <w:sz w:val="24"/>
              </w:rPr>
              <w:t>省级高职专业</w:t>
            </w:r>
          </w:p>
          <w:p>
            <w:pPr>
              <w:jc w:val="center"/>
              <w:rPr>
                <w:sz w:val="24"/>
              </w:rPr>
            </w:pPr>
            <w:r>
              <w:rPr>
                <w:sz w:val="24"/>
              </w:rPr>
              <w:t>设置指导专家</w:t>
            </w:r>
          </w:p>
          <w:p>
            <w:pPr>
              <w:jc w:val="center"/>
              <w:rPr>
                <w:sz w:val="24"/>
              </w:rPr>
            </w:pPr>
            <w:r>
              <w:rPr>
                <w:sz w:val="24"/>
              </w:rPr>
              <w:t>组织意见</w:t>
            </w:r>
          </w:p>
        </w:tc>
        <w:tc>
          <w:tcPr>
            <w:tcW w:w="7053" w:type="dxa"/>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ind w:firstLine="3375" w:firstLineChars="1350"/>
              <w:rPr>
                <w:sz w:val="24"/>
              </w:rPr>
            </w:pPr>
            <w:r>
              <w:rPr>
                <w:sz w:val="24"/>
              </w:rPr>
              <w:t>专家签名：</w:t>
            </w:r>
          </w:p>
          <w:p>
            <w:pPr>
              <w:rPr>
                <w:sz w:val="24"/>
              </w:rPr>
            </w:pPr>
          </w:p>
          <w:p>
            <w:pPr>
              <w:rPr>
                <w:sz w:val="24"/>
              </w:rPr>
            </w:pPr>
          </w:p>
          <w:p>
            <w:pPr>
              <w:rPr>
                <w:sz w:val="24"/>
              </w:rPr>
            </w:pPr>
          </w:p>
          <w:p>
            <w:pPr>
              <w:rPr>
                <w:sz w:val="24"/>
              </w:rPr>
            </w:pPr>
          </w:p>
          <w:p>
            <w:pPr>
              <w:jc w:val="center"/>
              <w:rPr>
                <w:sz w:val="24"/>
              </w:rPr>
            </w:pPr>
            <w:r>
              <w:rPr>
                <w:sz w:val="24"/>
              </w:rPr>
              <w:t xml:space="preserve">                                  年    月    日</w:t>
            </w:r>
          </w:p>
        </w:tc>
      </w:tr>
    </w:tbl>
    <w:p>
      <w:r>
        <w:br w:type="page"/>
      </w:r>
    </w:p>
    <w:p>
      <w:pPr>
        <w:ind w:firstLine="0" w:firstLineChars="0"/>
        <w:jc w:val="center"/>
        <w:rPr>
          <w:rFonts w:ascii="宋体" w:hAnsi="宋体"/>
          <w:b/>
          <w:bCs/>
          <w:sz w:val="36"/>
          <w:szCs w:val="36"/>
        </w:rPr>
      </w:pPr>
      <w:r>
        <w:rPr>
          <w:rFonts w:hint="eastAsia" w:ascii="宋体" w:hAnsi="宋体"/>
          <w:b/>
          <w:bCs/>
          <w:sz w:val="36"/>
          <w:szCs w:val="36"/>
        </w:rPr>
        <w:t>山西铁道职业技术学院铁道车辆技术专业</w:t>
      </w:r>
    </w:p>
    <w:p>
      <w:pPr>
        <w:ind w:firstLine="0" w:firstLineChars="0"/>
        <w:jc w:val="center"/>
        <w:rPr>
          <w:rFonts w:ascii="宋体" w:hAnsi="宋体"/>
          <w:b/>
          <w:bCs/>
          <w:sz w:val="36"/>
          <w:szCs w:val="36"/>
        </w:rPr>
      </w:pPr>
      <w:r>
        <w:rPr>
          <w:rFonts w:hint="eastAsia" w:ascii="宋体" w:hAnsi="宋体"/>
          <w:b/>
          <w:bCs/>
          <w:sz w:val="36"/>
          <w:szCs w:val="36"/>
        </w:rPr>
        <w:t>人才需求与人才培养</w:t>
      </w:r>
      <w:r>
        <w:rPr>
          <w:rFonts w:ascii="宋体" w:hAnsi="宋体"/>
          <w:b/>
          <w:bCs/>
          <w:sz w:val="36"/>
          <w:szCs w:val="36"/>
        </w:rPr>
        <w:t xml:space="preserve"> 2023 年度调研分析报告</w:t>
      </w:r>
    </w:p>
    <w:p>
      <w:pPr>
        <w:ind w:firstLine="440"/>
        <w:rPr>
          <w:rFonts w:ascii="宋体" w:hAnsi="宋体"/>
        </w:rPr>
      </w:pPr>
    </w:p>
    <w:p>
      <w:pPr>
        <w:ind w:firstLine="0" w:firstLineChars="0"/>
        <w:rPr>
          <w:rFonts w:ascii="宋体" w:hAnsi="宋体"/>
          <w:b/>
          <w:bCs/>
          <w:sz w:val="24"/>
          <w:szCs w:val="24"/>
        </w:rPr>
      </w:pPr>
      <w:r>
        <w:rPr>
          <w:rFonts w:hint="eastAsia" w:ascii="宋体" w:hAnsi="宋体"/>
          <w:b/>
          <w:bCs/>
          <w:sz w:val="24"/>
          <w:szCs w:val="24"/>
        </w:rPr>
        <w:t>一、调研目的与意义</w:t>
      </w:r>
    </w:p>
    <w:p>
      <w:pPr>
        <w:ind w:firstLine="440"/>
        <w:rPr>
          <w:rFonts w:ascii="宋体" w:hAnsi="宋体"/>
        </w:rPr>
      </w:pPr>
      <w:r>
        <w:rPr>
          <w:rFonts w:hint="eastAsia" w:ascii="宋体" w:hAnsi="宋体"/>
        </w:rPr>
        <w:t>为了解近</w:t>
      </w:r>
      <w:r>
        <w:rPr>
          <w:rFonts w:ascii="宋体" w:hAnsi="宋体"/>
        </w:rPr>
        <w:t>3 年铁路行业的人才结构现状、技术技能人才需求状况，了解企业职业岗</w:t>
      </w:r>
    </w:p>
    <w:p>
      <w:pPr>
        <w:ind w:firstLine="0" w:firstLineChars="0"/>
        <w:rPr>
          <w:rFonts w:ascii="宋体" w:hAnsi="宋体"/>
        </w:rPr>
      </w:pPr>
      <w:r>
        <w:rPr>
          <w:rFonts w:hint="eastAsia" w:ascii="宋体" w:hAnsi="宋体"/>
        </w:rPr>
        <w:t>位设置情况和有关典型工作任务，了解铁路行业企业对技术技能人才在知识、能力、素</w:t>
      </w:r>
    </w:p>
    <w:p>
      <w:pPr>
        <w:ind w:firstLine="0" w:firstLineChars="0"/>
        <w:rPr>
          <w:rFonts w:ascii="宋体" w:hAnsi="宋体"/>
        </w:rPr>
      </w:pPr>
      <w:r>
        <w:rPr>
          <w:rFonts w:hint="eastAsia" w:ascii="宋体" w:hAnsi="宋体"/>
        </w:rPr>
        <w:t>质等方面的要求，了解高职院校中铁道车辆专业教学情况、目前试行的专业教学标准使</w:t>
      </w:r>
    </w:p>
    <w:p>
      <w:pPr>
        <w:ind w:firstLine="0" w:firstLineChars="0"/>
        <w:rPr>
          <w:rFonts w:ascii="宋体" w:hAnsi="宋体"/>
        </w:rPr>
      </w:pPr>
      <w:r>
        <w:rPr>
          <w:rFonts w:hint="eastAsia" w:ascii="宋体" w:hAnsi="宋体"/>
        </w:rPr>
        <w:t>用情况、学生就业现状和毕业后跟踪反映出的教学方面问题，为铁道车辆专业教学标准</w:t>
      </w:r>
    </w:p>
    <w:p>
      <w:pPr>
        <w:ind w:firstLine="0" w:firstLineChars="0"/>
        <w:rPr>
          <w:rFonts w:ascii="宋体" w:hAnsi="宋体"/>
        </w:rPr>
      </w:pPr>
      <w:r>
        <w:rPr>
          <w:rFonts w:hint="eastAsia" w:ascii="宋体" w:hAnsi="宋体"/>
        </w:rPr>
        <w:t>修订工作提供比较全面、客观的依据。</w:t>
      </w:r>
    </w:p>
    <w:p>
      <w:pPr>
        <w:ind w:firstLine="0" w:firstLineChars="0"/>
        <w:rPr>
          <w:rFonts w:ascii="宋体" w:hAnsi="宋体"/>
          <w:b/>
          <w:bCs/>
          <w:sz w:val="24"/>
          <w:szCs w:val="24"/>
        </w:rPr>
      </w:pPr>
      <w:r>
        <w:rPr>
          <w:rFonts w:hint="eastAsia" w:ascii="宋体" w:hAnsi="宋体"/>
          <w:b/>
          <w:bCs/>
          <w:sz w:val="24"/>
          <w:szCs w:val="24"/>
        </w:rPr>
        <w:t>二、调研对象与方式</w:t>
      </w:r>
    </w:p>
    <w:p>
      <w:pPr>
        <w:ind w:firstLine="0" w:firstLineChars="0"/>
        <w:rPr>
          <w:rFonts w:ascii="宋体" w:hAnsi="宋体"/>
          <w:b/>
          <w:bCs/>
          <w:sz w:val="24"/>
          <w:szCs w:val="24"/>
        </w:rPr>
      </w:pPr>
      <w:r>
        <w:rPr>
          <w:rFonts w:hint="eastAsia" w:ascii="宋体" w:hAnsi="宋体"/>
          <w:b/>
          <w:bCs/>
          <w:sz w:val="24"/>
          <w:szCs w:val="24"/>
        </w:rPr>
        <w:t>（一）调研对象</w:t>
      </w:r>
    </w:p>
    <w:p>
      <w:pPr>
        <w:ind w:firstLine="440"/>
        <w:rPr>
          <w:rFonts w:ascii="宋体" w:hAnsi="宋体"/>
        </w:rPr>
      </w:pPr>
      <w:r>
        <w:rPr>
          <w:rFonts w:ascii="宋体" w:hAnsi="宋体"/>
        </w:rPr>
        <w:t>1. 铁路相关企业：为兼顾不同地域、不同规模，此次调研企业主要为</w:t>
      </w:r>
      <w:r>
        <w:rPr>
          <w:rFonts w:hint="eastAsia" w:ascii="宋体" w:hAnsi="宋体"/>
        </w:rPr>
        <w:t>中国国家铁路集团有限公司所属</w:t>
      </w:r>
      <w:r>
        <w:rPr>
          <w:rFonts w:ascii="宋体" w:hAnsi="宋体"/>
        </w:rPr>
        <w:t>18 个铁路局（公司），具体部门为各铁路局的车辆段，包括所有的货车段和客车</w:t>
      </w:r>
      <w:r>
        <w:rPr>
          <w:rFonts w:hint="eastAsia" w:ascii="宋体" w:hAnsi="宋体"/>
        </w:rPr>
        <w:t>段。</w:t>
      </w:r>
    </w:p>
    <w:p>
      <w:pPr>
        <w:ind w:firstLine="440"/>
        <w:rPr>
          <w:rFonts w:ascii="宋体" w:hAnsi="宋体"/>
        </w:rPr>
      </w:pPr>
      <w:r>
        <w:rPr>
          <w:rFonts w:ascii="宋体" w:hAnsi="宋体"/>
        </w:rPr>
        <w:t>2.铁路职业院校：为兼顾东、中、西部地区，兼顾一般院校和“示范校”在铁路行</w:t>
      </w:r>
    </w:p>
    <w:p>
      <w:pPr>
        <w:ind w:firstLine="0" w:firstLineChars="0"/>
        <w:rPr>
          <w:rFonts w:ascii="宋体" w:hAnsi="宋体"/>
        </w:rPr>
      </w:pPr>
      <w:r>
        <w:rPr>
          <w:rFonts w:hint="eastAsia" w:ascii="宋体" w:hAnsi="宋体"/>
        </w:rPr>
        <w:t>业教育教学指导委员会成员学校中开办了铁道车辆专业或相近专业、专业方向的学校中</w:t>
      </w:r>
    </w:p>
    <w:p>
      <w:pPr>
        <w:ind w:firstLine="0" w:firstLineChars="0"/>
        <w:rPr>
          <w:rFonts w:ascii="宋体" w:hAnsi="宋体"/>
        </w:rPr>
      </w:pPr>
      <w:r>
        <w:rPr>
          <w:rFonts w:hint="eastAsia" w:ascii="宋体" w:hAnsi="宋体"/>
        </w:rPr>
        <w:t>选择了</w:t>
      </w:r>
      <w:r>
        <w:rPr>
          <w:rFonts w:ascii="宋体" w:hAnsi="宋体"/>
        </w:rPr>
        <w:t>20 所，每个学校的每个专业选择10 位以上专业教师进行了调研。</w:t>
      </w:r>
    </w:p>
    <w:p>
      <w:pPr>
        <w:ind w:firstLine="440"/>
        <w:rPr>
          <w:rFonts w:ascii="宋体" w:hAnsi="宋体"/>
        </w:rPr>
      </w:pPr>
      <w:r>
        <w:rPr>
          <w:rFonts w:ascii="宋体" w:hAnsi="宋体"/>
        </w:rPr>
        <w:t>3.毕业生：在上述调研的职业院校中，每个学校的该专业在近3 年的毕业生中，每</w:t>
      </w:r>
    </w:p>
    <w:p>
      <w:pPr>
        <w:ind w:firstLine="0" w:firstLineChars="0"/>
        <w:rPr>
          <w:rFonts w:ascii="宋体" w:hAnsi="宋体"/>
        </w:rPr>
      </w:pPr>
      <w:r>
        <w:rPr>
          <w:rFonts w:hint="eastAsia" w:ascii="宋体" w:hAnsi="宋体"/>
        </w:rPr>
        <w:t>届安排</w:t>
      </w:r>
      <w:r>
        <w:rPr>
          <w:rFonts w:ascii="宋体" w:hAnsi="宋体"/>
        </w:rPr>
        <w:t>15 名毕业生进行网络问卷调查。</w:t>
      </w:r>
    </w:p>
    <w:p>
      <w:pPr>
        <w:ind w:firstLine="0" w:firstLineChars="0"/>
        <w:rPr>
          <w:rFonts w:ascii="宋体" w:hAnsi="宋体"/>
          <w:b/>
          <w:bCs/>
          <w:sz w:val="24"/>
          <w:szCs w:val="24"/>
        </w:rPr>
      </w:pPr>
      <w:r>
        <w:rPr>
          <w:rFonts w:hint="eastAsia" w:ascii="宋体" w:hAnsi="宋体"/>
          <w:b/>
          <w:bCs/>
          <w:sz w:val="24"/>
          <w:szCs w:val="24"/>
        </w:rPr>
        <w:t>（二）调研方式</w:t>
      </w:r>
    </w:p>
    <w:p>
      <w:pPr>
        <w:ind w:firstLine="440"/>
        <w:rPr>
          <w:rFonts w:ascii="宋体" w:hAnsi="宋体"/>
        </w:rPr>
      </w:pPr>
      <w:r>
        <w:rPr>
          <w:rFonts w:ascii="宋体" w:hAnsi="宋体"/>
        </w:rPr>
        <w:t>1．文献调查</w:t>
      </w:r>
    </w:p>
    <w:p>
      <w:pPr>
        <w:ind w:firstLine="440"/>
        <w:rPr>
          <w:rFonts w:ascii="宋体" w:hAnsi="宋体"/>
        </w:rPr>
      </w:pPr>
      <w:r>
        <w:rPr>
          <w:rFonts w:hint="eastAsia" w:ascii="宋体" w:hAnsi="宋体"/>
        </w:rPr>
        <w:t>通过查阅文献、网上搜集和行业提供信息，搜集到了本专业的教育教学资料、职业</w:t>
      </w:r>
    </w:p>
    <w:p>
      <w:pPr>
        <w:ind w:firstLine="0" w:firstLineChars="0"/>
        <w:rPr>
          <w:rFonts w:ascii="宋体" w:hAnsi="宋体"/>
        </w:rPr>
      </w:pPr>
      <w:r>
        <w:rPr>
          <w:rFonts w:hint="eastAsia" w:ascii="宋体" w:hAnsi="宋体"/>
        </w:rPr>
        <w:t>资格证书资料、《中长期铁路网规划》以及相关专题发展规划，了解全国的本专业发展</w:t>
      </w:r>
    </w:p>
    <w:p>
      <w:pPr>
        <w:ind w:firstLine="0" w:firstLineChars="0"/>
        <w:rPr>
          <w:rFonts w:ascii="宋体" w:hAnsi="宋体"/>
        </w:rPr>
      </w:pPr>
      <w:r>
        <w:rPr>
          <w:rFonts w:hint="eastAsia" w:ascii="宋体" w:hAnsi="宋体"/>
        </w:rPr>
        <w:t>状况、重大方针政策等。</w:t>
      </w:r>
    </w:p>
    <w:p>
      <w:pPr>
        <w:ind w:firstLine="440"/>
        <w:rPr>
          <w:rFonts w:ascii="宋体" w:hAnsi="宋体"/>
        </w:rPr>
      </w:pPr>
      <w:r>
        <w:rPr>
          <w:rFonts w:ascii="宋体" w:hAnsi="宋体"/>
        </w:rPr>
        <w:t>2．网络问卷调查</w:t>
      </w:r>
    </w:p>
    <w:p>
      <w:pPr>
        <w:ind w:firstLine="440"/>
        <w:rPr>
          <w:rFonts w:ascii="宋体" w:hAnsi="宋体"/>
        </w:rPr>
      </w:pPr>
      <w:r>
        <w:rPr>
          <w:rFonts w:hint="eastAsia" w:ascii="宋体" w:hAnsi="宋体"/>
        </w:rPr>
        <w:t>具体调研步骤为：先指定学校起草调研安排，并编制了行业企业、专业教师和毕业</w:t>
      </w:r>
    </w:p>
    <w:p>
      <w:pPr>
        <w:ind w:firstLine="0" w:firstLineChars="0"/>
        <w:rPr>
          <w:rFonts w:ascii="宋体" w:hAnsi="宋体"/>
        </w:rPr>
      </w:pPr>
      <w:r>
        <w:rPr>
          <w:rFonts w:hint="eastAsia" w:ascii="宋体" w:hAnsi="宋体"/>
        </w:rPr>
        <w:t>生使用的三个调研表，然后由专业教学指导委员会发放到各个相关院校征求意见，再把</w:t>
      </w:r>
    </w:p>
    <w:p>
      <w:pPr>
        <w:ind w:firstLine="0" w:firstLineChars="0"/>
        <w:rPr>
          <w:rFonts w:ascii="宋体" w:hAnsi="宋体"/>
        </w:rPr>
      </w:pPr>
      <w:r>
        <w:rPr>
          <w:rFonts w:hint="eastAsia" w:ascii="宋体" w:hAnsi="宋体"/>
        </w:rPr>
        <w:t>意见汇总后修改调研安排和调研表，并通过铁路职业教育教学指导委员会统一上传到专</w:t>
      </w:r>
    </w:p>
    <w:p>
      <w:pPr>
        <w:ind w:firstLine="0" w:firstLineChars="0"/>
        <w:rPr>
          <w:rFonts w:ascii="宋体" w:hAnsi="宋体"/>
        </w:rPr>
      </w:pPr>
      <w:r>
        <w:rPr>
          <w:rFonts w:hint="eastAsia" w:ascii="宋体" w:hAnsi="宋体"/>
        </w:rPr>
        <w:t>业标准调研的网络平台。员会统一组织，对企业、院校及毕业生安排网络问卷调查。本次问卷调查，共收到企业人员问卷</w:t>
      </w:r>
      <w:r>
        <w:rPr>
          <w:rFonts w:ascii="宋体" w:hAnsi="宋体"/>
        </w:rPr>
        <w:t>642 份，院校教师问卷197 份</w:t>
      </w:r>
      <w:r>
        <w:rPr>
          <w:rFonts w:hint="eastAsia" w:ascii="宋体" w:hAnsi="宋体"/>
        </w:rPr>
        <w:t>。</w:t>
      </w:r>
    </w:p>
    <w:p>
      <w:pPr>
        <w:ind w:firstLine="0" w:firstLineChars="0"/>
        <w:rPr>
          <w:rFonts w:hint="eastAsia" w:ascii="宋体" w:hAnsi="宋体"/>
          <w:b/>
          <w:bCs/>
          <w:sz w:val="24"/>
          <w:szCs w:val="24"/>
        </w:rPr>
      </w:pPr>
      <w:r>
        <w:rPr>
          <w:rFonts w:hint="eastAsia" w:ascii="宋体" w:hAnsi="宋体"/>
          <w:b/>
          <w:bCs/>
          <w:sz w:val="24"/>
          <w:szCs w:val="24"/>
        </w:rPr>
        <w:t>三、调研内容</w:t>
      </w:r>
    </w:p>
    <w:p>
      <w:pPr>
        <w:ind w:firstLine="0" w:firstLineChars="0"/>
        <w:rPr>
          <w:rFonts w:ascii="宋体" w:hAnsi="宋体"/>
          <w:b/>
          <w:bCs/>
          <w:sz w:val="24"/>
          <w:szCs w:val="24"/>
        </w:rPr>
      </w:pPr>
      <w:r>
        <w:rPr>
          <w:rFonts w:hint="eastAsia" w:ascii="宋体" w:hAnsi="宋体"/>
          <w:b/>
          <w:bCs/>
          <w:sz w:val="24"/>
          <w:szCs w:val="24"/>
        </w:rPr>
        <w:t>（一）行业、企业调研</w:t>
      </w:r>
    </w:p>
    <w:p>
      <w:pPr>
        <w:ind w:firstLine="440"/>
        <w:rPr>
          <w:rFonts w:ascii="宋体" w:hAnsi="宋体"/>
        </w:rPr>
      </w:pPr>
      <w:r>
        <w:rPr>
          <w:rFonts w:ascii="宋体" w:hAnsi="宋体"/>
        </w:rPr>
        <w:t xml:space="preserve">1. </w:t>
      </w:r>
      <w:r>
        <w:rPr>
          <w:rFonts w:hint="eastAsia" w:ascii="宋体" w:hAnsi="宋体"/>
        </w:rPr>
        <w:t>铁路行业的发展现状及趋势；</w:t>
      </w:r>
    </w:p>
    <w:p>
      <w:pPr>
        <w:ind w:firstLine="440"/>
        <w:rPr>
          <w:rFonts w:ascii="宋体" w:hAnsi="宋体"/>
        </w:rPr>
      </w:pPr>
      <w:r>
        <w:rPr>
          <w:rFonts w:ascii="宋体" w:hAnsi="宋体"/>
        </w:rPr>
        <w:t xml:space="preserve">2. </w:t>
      </w:r>
      <w:r>
        <w:rPr>
          <w:rFonts w:hint="eastAsia" w:ascii="宋体" w:hAnsi="宋体"/>
        </w:rPr>
        <w:t>铁路行业人才结构与技术技能型人才需求状况；</w:t>
      </w:r>
    </w:p>
    <w:p>
      <w:pPr>
        <w:ind w:firstLine="440"/>
        <w:rPr>
          <w:rFonts w:ascii="宋体" w:hAnsi="宋体"/>
        </w:rPr>
      </w:pPr>
      <w:r>
        <w:rPr>
          <w:rFonts w:ascii="宋体" w:hAnsi="宋体"/>
        </w:rPr>
        <w:t xml:space="preserve">3. </w:t>
      </w:r>
      <w:r>
        <w:rPr>
          <w:rFonts w:hint="eastAsia" w:ascii="宋体" w:hAnsi="宋体"/>
        </w:rPr>
        <w:t>企业职业岗位设置与典型工作任务；</w:t>
      </w:r>
    </w:p>
    <w:p>
      <w:pPr>
        <w:ind w:firstLine="440"/>
        <w:rPr>
          <w:rFonts w:ascii="宋体" w:hAnsi="宋体"/>
        </w:rPr>
      </w:pPr>
      <w:r>
        <w:rPr>
          <w:rFonts w:ascii="宋体" w:hAnsi="宋体"/>
        </w:rPr>
        <w:t xml:space="preserve">4. </w:t>
      </w:r>
      <w:r>
        <w:rPr>
          <w:rFonts w:hint="eastAsia" w:ascii="宋体" w:hAnsi="宋体"/>
        </w:rPr>
        <w:t>企业对技术技能人才知识、能力、素质的要求；</w:t>
      </w:r>
    </w:p>
    <w:p>
      <w:pPr>
        <w:ind w:firstLine="440"/>
        <w:rPr>
          <w:rFonts w:ascii="宋体" w:hAnsi="宋体"/>
        </w:rPr>
      </w:pPr>
      <w:r>
        <w:rPr>
          <w:rFonts w:ascii="宋体" w:hAnsi="宋体"/>
        </w:rPr>
        <w:t xml:space="preserve">5. </w:t>
      </w:r>
      <w:r>
        <w:rPr>
          <w:rFonts w:hint="eastAsia" w:ascii="宋体" w:hAnsi="宋体"/>
        </w:rPr>
        <w:t>本专业主要岗位的职业技能培训规范；</w:t>
      </w:r>
    </w:p>
    <w:p>
      <w:pPr>
        <w:ind w:firstLine="0" w:firstLineChars="0"/>
        <w:rPr>
          <w:rFonts w:ascii="宋体" w:hAnsi="宋体"/>
          <w:b/>
          <w:bCs/>
          <w:sz w:val="24"/>
          <w:szCs w:val="24"/>
        </w:rPr>
      </w:pPr>
      <w:r>
        <w:rPr>
          <w:rFonts w:hint="eastAsia" w:ascii="宋体" w:hAnsi="宋体"/>
          <w:b/>
          <w:bCs/>
          <w:sz w:val="24"/>
          <w:szCs w:val="24"/>
        </w:rPr>
        <w:t>（二）院校调研</w:t>
      </w:r>
    </w:p>
    <w:p>
      <w:pPr>
        <w:ind w:firstLine="440"/>
        <w:rPr>
          <w:rFonts w:ascii="宋体" w:hAnsi="宋体"/>
        </w:rPr>
      </w:pPr>
      <w:r>
        <w:rPr>
          <w:rFonts w:ascii="宋体" w:hAnsi="宋体"/>
        </w:rPr>
        <w:t xml:space="preserve">1. </w:t>
      </w:r>
      <w:r>
        <w:rPr>
          <w:rFonts w:hint="eastAsia" w:ascii="宋体" w:hAnsi="宋体"/>
        </w:rPr>
        <w:t>学校教学基本情况，包括专业建设、校企合作、课程体系、师资队伍、教学设施、教学管理、教学评价、质量保障、实习实训条件、配套资源等；</w:t>
      </w:r>
    </w:p>
    <w:p>
      <w:pPr>
        <w:ind w:firstLine="440"/>
        <w:rPr>
          <w:rFonts w:ascii="宋体" w:hAnsi="宋体"/>
        </w:rPr>
      </w:pPr>
      <w:r>
        <w:rPr>
          <w:rFonts w:ascii="宋体" w:hAnsi="宋体"/>
        </w:rPr>
        <w:t xml:space="preserve">2. </w:t>
      </w:r>
      <w:r>
        <w:rPr>
          <w:rFonts w:hint="eastAsia" w:ascii="宋体" w:hAnsi="宋体"/>
        </w:rPr>
        <w:t>专业招生就业情况，包括生源、就业率、对口率，行业职业证书考取等情况；</w:t>
      </w:r>
    </w:p>
    <w:p>
      <w:pPr>
        <w:ind w:firstLine="440"/>
        <w:rPr>
          <w:rFonts w:ascii="宋体" w:hAnsi="宋体"/>
        </w:rPr>
      </w:pPr>
      <w:r>
        <w:rPr>
          <w:rFonts w:ascii="宋体" w:hAnsi="宋体"/>
        </w:rPr>
        <w:t xml:space="preserve">3. </w:t>
      </w:r>
      <w:r>
        <w:rPr>
          <w:rFonts w:hint="eastAsia" w:ascii="宋体" w:hAnsi="宋体"/>
        </w:rPr>
        <w:t>专业人才培养方案及执行情况，包括专业人才培养方案的执行情况、存在问题、</w:t>
      </w:r>
    </w:p>
    <w:p>
      <w:pPr>
        <w:ind w:firstLine="440"/>
        <w:rPr>
          <w:rFonts w:ascii="宋体" w:hAnsi="宋体"/>
        </w:rPr>
      </w:pPr>
      <w:r>
        <w:rPr>
          <w:rFonts w:hint="eastAsia" w:ascii="宋体" w:hAnsi="宋体"/>
        </w:rPr>
        <w:t>课程结构比例、教学内容及更新等。</w:t>
      </w:r>
    </w:p>
    <w:p>
      <w:pPr>
        <w:ind w:firstLine="0" w:firstLineChars="0"/>
        <w:rPr>
          <w:rFonts w:ascii="宋体" w:hAnsi="宋体"/>
          <w:b/>
          <w:bCs/>
          <w:sz w:val="24"/>
          <w:szCs w:val="24"/>
        </w:rPr>
      </w:pPr>
      <w:r>
        <w:rPr>
          <w:rFonts w:hint="eastAsia" w:ascii="宋体" w:hAnsi="宋体"/>
          <w:b/>
          <w:bCs/>
          <w:sz w:val="24"/>
          <w:szCs w:val="24"/>
        </w:rPr>
        <w:t>（三）毕业生调研</w:t>
      </w:r>
    </w:p>
    <w:p>
      <w:pPr>
        <w:ind w:firstLine="440"/>
        <w:rPr>
          <w:rFonts w:ascii="宋体" w:hAnsi="宋体"/>
        </w:rPr>
      </w:pPr>
      <w:r>
        <w:rPr>
          <w:rFonts w:ascii="宋体" w:hAnsi="宋体"/>
        </w:rPr>
        <w:t xml:space="preserve">1. </w:t>
      </w:r>
      <w:r>
        <w:rPr>
          <w:rFonts w:hint="eastAsia" w:ascii="宋体" w:hAnsi="宋体"/>
        </w:rPr>
        <w:t>毕业生对专业教学效果的评价；</w:t>
      </w:r>
    </w:p>
    <w:p>
      <w:pPr>
        <w:ind w:firstLine="440"/>
        <w:rPr>
          <w:rFonts w:hint="eastAsia" w:ascii="宋体" w:hAnsi="宋体"/>
        </w:rPr>
      </w:pPr>
      <w:r>
        <w:rPr>
          <w:rFonts w:ascii="宋体" w:hAnsi="宋体"/>
        </w:rPr>
        <w:t xml:space="preserve">2. </w:t>
      </w:r>
      <w:r>
        <w:rPr>
          <w:rFonts w:hint="eastAsia" w:ascii="宋体" w:hAnsi="宋体"/>
        </w:rPr>
        <w:t>毕业生对专业人才培养工作（如课程设置、教学实施、职业技能训练等）的意见和建议。</w:t>
      </w:r>
    </w:p>
    <w:p>
      <w:pPr>
        <w:ind w:firstLine="0" w:firstLineChars="0"/>
        <w:rPr>
          <w:rFonts w:ascii="宋体" w:hAnsi="宋体"/>
        </w:rPr>
      </w:pPr>
      <w:r>
        <w:rPr>
          <w:rFonts w:hint="eastAsia" w:ascii="宋体" w:hAnsi="宋体"/>
          <w:b/>
          <w:bCs/>
          <w:sz w:val="24"/>
          <w:szCs w:val="24"/>
        </w:rPr>
        <w:t>四、调研情况</w:t>
      </w:r>
    </w:p>
    <w:p>
      <w:pPr>
        <w:ind w:firstLine="0" w:firstLineChars="0"/>
        <w:rPr>
          <w:rFonts w:ascii="宋体" w:hAnsi="宋体"/>
          <w:b/>
          <w:bCs/>
          <w:sz w:val="24"/>
          <w:szCs w:val="24"/>
        </w:rPr>
      </w:pPr>
      <w:r>
        <w:rPr>
          <w:rFonts w:hint="eastAsia" w:ascii="宋体" w:hAnsi="宋体"/>
          <w:b/>
          <w:bCs/>
          <w:sz w:val="24"/>
          <w:szCs w:val="24"/>
        </w:rPr>
        <w:t>（一）行业发展调研</w:t>
      </w:r>
    </w:p>
    <w:p>
      <w:pPr>
        <w:ind w:firstLine="440"/>
        <w:rPr>
          <w:rFonts w:ascii="宋体" w:hAnsi="宋体"/>
        </w:rPr>
      </w:pPr>
      <w:r>
        <w:rPr>
          <w:rFonts w:hint="eastAsia" w:ascii="宋体" w:hAnsi="宋体"/>
        </w:rPr>
        <w:t>铁路是国民经济大动脉、关键基础设施和重大民生工程，是综合交通运输体系的骨</w:t>
      </w:r>
    </w:p>
    <w:p>
      <w:pPr>
        <w:ind w:firstLine="0" w:firstLineChars="0"/>
        <w:rPr>
          <w:rFonts w:ascii="宋体" w:hAnsi="宋体"/>
        </w:rPr>
      </w:pPr>
      <w:r>
        <w:rPr>
          <w:rFonts w:hint="eastAsia" w:ascii="宋体" w:hAnsi="宋体"/>
        </w:rPr>
        <w:t>干和主要运输方式之一，在我国经济社会发展中的地位和作用至关重要。“十三五”时期，我国铁路改革发展成效显著，体制改革实现重大突破，设施网络建设快速推进，运输服务品质显著改善，科技创新能力明显提高，“走出去”成为新亮点。截至</w:t>
      </w:r>
      <w:r>
        <w:rPr>
          <w:rFonts w:ascii="宋体" w:hAnsi="宋体"/>
        </w:rPr>
        <w:t>2022年底，在中国国内，铁路营业里程达到15.5万公里，其中高铁4.2万公里，稳居世界第一。到“十四五”末，高铁网将覆盖中国98%的50万人口以上城市</w:t>
      </w:r>
      <w:r>
        <w:rPr>
          <w:rFonts w:hint="eastAsia" w:ascii="宋体" w:hAnsi="宋体"/>
        </w:rPr>
        <w:t>。</w:t>
      </w:r>
      <w:r>
        <w:rPr>
          <w:rFonts w:ascii="宋体" w:hAnsi="宋体"/>
        </w:rPr>
        <w:t>2022年3月，中国国家铁路正式印发《“十四五”铁路安全发展规划》</w:t>
      </w:r>
      <w:r>
        <w:rPr>
          <w:rFonts w:hint="eastAsia" w:ascii="宋体" w:hAnsi="宋体"/>
        </w:rPr>
        <w:t>。《规划》提出了“十四五”时期铁路安全发展目标，明确到</w:t>
      </w:r>
      <w:r>
        <w:rPr>
          <w:rFonts w:ascii="宋体" w:hAnsi="宋体"/>
        </w:rPr>
        <w:t>2025年，铁路安全发展理念深入人心，安全治理体系基本建立，安全双重预防控制体系不断完善，人防、物防、技防“三位一体”安全保障体系健全有力，预防预控、基础保障、应急处置和救援能力大幅提升，外部环境综合治理机制有效运行，重大安全风险全面可控，高铁和旅客列车安全得到有效保障，管理基础、人员素质、设备质量和环境治理全面达标，铁路本质安全水平、运输安全可靠性和安全治理水平全面提升。</w:t>
      </w:r>
    </w:p>
    <w:p>
      <w:pPr>
        <w:ind w:firstLine="440"/>
        <w:rPr>
          <w:rFonts w:ascii="宋体" w:hAnsi="宋体"/>
        </w:rPr>
      </w:pPr>
      <w:r>
        <w:rPr>
          <w:rFonts w:hint="eastAsia" w:ascii="宋体" w:hAnsi="宋体"/>
        </w:rPr>
        <w:t>经过调研可知，目前，全国</w:t>
      </w:r>
      <w:r>
        <w:rPr>
          <w:rFonts w:ascii="宋体" w:hAnsi="宋体"/>
        </w:rPr>
        <w:t>18 个铁路局的从业人数共计2021593 人，从业人数众</w:t>
      </w:r>
    </w:p>
    <w:p>
      <w:pPr>
        <w:ind w:firstLine="0" w:firstLineChars="0"/>
        <w:rPr>
          <w:rFonts w:ascii="宋体" w:hAnsi="宋体"/>
        </w:rPr>
      </w:pPr>
      <w:r>
        <w:rPr>
          <w:rFonts w:hint="eastAsia" w:ascii="宋体" w:hAnsi="宋体"/>
        </w:rPr>
        <w:t>多。铁道车辆部门作为铁路运输业的重要组成部分，全国</w:t>
      </w:r>
      <w:r>
        <w:rPr>
          <w:rFonts w:ascii="宋体" w:hAnsi="宋体"/>
        </w:rPr>
        <w:t>18 个铁路局共有客车车辆段</w:t>
      </w:r>
    </w:p>
    <w:p>
      <w:pPr>
        <w:ind w:firstLine="0" w:firstLineChars="0"/>
        <w:rPr>
          <w:rFonts w:ascii="宋体" w:hAnsi="宋体"/>
        </w:rPr>
      </w:pPr>
      <w:r>
        <w:rPr>
          <w:rFonts w:ascii="宋体" w:hAnsi="宋体"/>
        </w:rPr>
        <w:t>26 个，货车车辆段32 个，目前拥有87 万辆货车、7.8 万辆客车、动车组1595 组，新型</w:t>
      </w:r>
      <w:r>
        <w:rPr>
          <w:rFonts w:hint="eastAsia" w:ascii="宋体" w:hAnsi="宋体"/>
        </w:rPr>
        <w:t>客车、货车及动车组列车还在持续大规模生产，修、管、用好这些车辆需要大量高素质技能型车辆人才来保证，并且铁路行业是一个蓬勃发展的行业，随着地方铁路、城际铁路、地方企业的发展，对铁路技术技能型人才的需求也会不断增长。</w:t>
      </w:r>
    </w:p>
    <w:p>
      <w:pPr>
        <w:ind w:firstLine="440"/>
        <w:rPr>
          <w:rFonts w:ascii="宋体" w:hAnsi="宋体"/>
        </w:rPr>
      </w:pPr>
      <w:r>
        <w:rPr>
          <w:rFonts w:hint="eastAsia" w:ascii="宋体" w:hAnsi="宋体"/>
        </w:rPr>
        <w:t>通过企业调研，并根据国家职业资格标准可知，铁道车辆主要岗位有：客车检车员、</w:t>
      </w:r>
    </w:p>
    <w:p>
      <w:pPr>
        <w:ind w:firstLine="0" w:firstLineChars="0"/>
        <w:rPr>
          <w:rFonts w:hint="eastAsia" w:ascii="宋体" w:hAnsi="宋体"/>
        </w:rPr>
      </w:pPr>
      <w:r>
        <w:rPr>
          <w:rFonts w:hint="eastAsia" w:ascii="宋体" w:hAnsi="宋体"/>
        </w:rPr>
        <w:t>货车检车员、发电车乘务员、车辆钳工、车辆电工、制动钳工、轮轴装修工、列车轴温检测员等岗位。目前该从业人员占从事车辆检修、运用一线人员的</w:t>
      </w:r>
      <w:r>
        <w:rPr>
          <w:rFonts w:ascii="宋体" w:hAnsi="宋体"/>
        </w:rPr>
        <w:t>80</w:t>
      </w:r>
      <w:r>
        <w:rPr>
          <w:rFonts w:hint="eastAsia" w:ascii="宋体" w:hAnsi="宋体"/>
        </w:rPr>
        <w:t>％以上，并且是高技能关键岗位群。根据各岗位职工人数可知，铁道车辆专业的职业资格主要为货车检车员、客车检车员、车辆钳工、车辆电工、制动钳工和发电车乘务员，但是目前随着铁路电气化率的不断增加，铁路对发电车乘务员的需求量不断减少，并且随着铁路</w:t>
      </w:r>
      <w:r>
        <w:rPr>
          <w:rFonts w:ascii="宋体" w:hAnsi="宋体"/>
        </w:rPr>
        <w:t>5T 设备的不断投入，</w:t>
      </w:r>
      <w:r>
        <w:rPr>
          <w:rFonts w:hint="eastAsia" w:ascii="宋体" w:hAnsi="宋体"/>
        </w:rPr>
        <w:t>铁路对动态检车员的需求量将不断增加。因此在新的铁道车辆教学标准中，建议将铁道车辆专业的主要职业资格中的发电车乘务员取消，替换为动态检车员。</w:t>
      </w:r>
    </w:p>
    <w:p>
      <w:pPr>
        <w:ind w:firstLine="0" w:firstLineChars="0"/>
        <w:rPr>
          <w:rFonts w:ascii="宋体" w:hAnsi="宋体"/>
          <w:b/>
          <w:bCs/>
          <w:sz w:val="24"/>
          <w:szCs w:val="24"/>
        </w:rPr>
      </w:pPr>
      <w:r>
        <w:rPr>
          <w:rFonts w:hint="eastAsia" w:ascii="宋体" w:hAnsi="宋体"/>
          <w:b/>
          <w:bCs/>
          <w:sz w:val="24"/>
          <w:szCs w:val="24"/>
        </w:rPr>
        <w:t>（二）企业需求调研</w:t>
      </w:r>
    </w:p>
    <w:p>
      <w:pPr>
        <w:ind w:firstLine="440"/>
        <w:rPr>
          <w:rFonts w:ascii="宋体" w:hAnsi="宋体"/>
        </w:rPr>
      </w:pPr>
      <w:r>
        <w:rPr>
          <w:rFonts w:hint="eastAsia" w:ascii="宋体" w:hAnsi="宋体"/>
        </w:rPr>
        <w:t>通过调研，企业认为铁道车辆运用检修岗位需要掌握的核心知识及技能如表</w:t>
      </w:r>
      <w:r>
        <w:rPr>
          <w:rFonts w:ascii="宋体" w:hAnsi="宋体"/>
        </w:rPr>
        <w:t>1 所示。</w:t>
      </w:r>
      <w:r>
        <w:rPr>
          <w:rFonts w:hint="eastAsia" w:ascii="宋体" w:hAnsi="宋体"/>
        </w:rPr>
        <w:t>调研数据表明，企业认为基础理论知识、设备操作及维护相关知识、故障排查及处理能力是非常重要的，因此在修订教学标准时，这些知识与技能必须列为重点掌握。此外，企业对其他的知识、能力、素质也做了相应的要求。</w:t>
      </w:r>
    </w:p>
    <w:p>
      <w:pPr>
        <w:autoSpaceDE w:val="0"/>
        <w:autoSpaceDN w:val="0"/>
        <w:snapToGrid/>
        <w:spacing w:line="240" w:lineRule="auto"/>
        <w:ind w:firstLine="0" w:firstLineChars="0"/>
        <w:jc w:val="center"/>
        <w:rPr>
          <w:rFonts w:ascii="宋体" w:cs="宋体"/>
          <w:kern w:val="0"/>
          <w:sz w:val="21"/>
          <w:szCs w:val="21"/>
        </w:rPr>
      </w:pPr>
      <w:r>
        <w:rPr>
          <w:rFonts w:hint="eastAsia" w:ascii="宋体" w:cs="宋体"/>
          <w:kern w:val="0"/>
          <w:sz w:val="21"/>
          <w:szCs w:val="21"/>
        </w:rPr>
        <w:t>表</w:t>
      </w:r>
      <w:r>
        <w:rPr>
          <w:rFonts w:ascii="TimesNewRomanPSMT" w:hAnsi="TimesNewRomanPSMT" w:cs="TimesNewRomanPSMT"/>
          <w:kern w:val="0"/>
          <w:sz w:val="21"/>
          <w:szCs w:val="21"/>
        </w:rPr>
        <w:t xml:space="preserve">1 </w:t>
      </w:r>
      <w:r>
        <w:rPr>
          <w:rFonts w:hint="eastAsia" w:ascii="宋体" w:cs="宋体"/>
          <w:kern w:val="0"/>
          <w:sz w:val="21"/>
          <w:szCs w:val="21"/>
        </w:rPr>
        <w:t>企业对知识与技能的选择占比</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utoSpaceDE w:val="0"/>
              <w:autoSpaceDN w:val="0"/>
              <w:snapToGrid/>
              <w:spacing w:line="240" w:lineRule="auto"/>
              <w:ind w:firstLine="0" w:firstLineChars="0"/>
              <w:jc w:val="center"/>
              <w:rPr>
                <w:rFonts w:hint="eastAsia" w:ascii="宋体" w:cs="宋体"/>
                <w:kern w:val="0"/>
                <w:sz w:val="21"/>
                <w:szCs w:val="21"/>
              </w:rPr>
            </w:pPr>
            <w:r>
              <w:rPr>
                <w:rFonts w:hint="eastAsia" w:ascii="宋体" w:cs="宋体"/>
                <w:kern w:val="0"/>
                <w:sz w:val="21"/>
                <w:szCs w:val="21"/>
              </w:rPr>
              <w:t>知识与能力</w:t>
            </w:r>
          </w:p>
        </w:tc>
        <w:tc>
          <w:tcPr>
            <w:tcW w:w="4148" w:type="dxa"/>
          </w:tcPr>
          <w:p>
            <w:pPr>
              <w:autoSpaceDE w:val="0"/>
              <w:autoSpaceDN w:val="0"/>
              <w:snapToGrid/>
              <w:spacing w:line="240" w:lineRule="auto"/>
              <w:ind w:firstLine="0" w:firstLineChars="0"/>
              <w:jc w:val="center"/>
              <w:rPr>
                <w:rFonts w:hint="eastAsia" w:ascii="宋体" w:cs="宋体"/>
                <w:kern w:val="0"/>
                <w:sz w:val="21"/>
                <w:szCs w:val="21"/>
              </w:rPr>
            </w:pPr>
            <w:r>
              <w:rPr>
                <w:rFonts w:hint="eastAsia" w:ascii="宋体" w:cs="宋体"/>
                <w:kern w:val="0"/>
                <w:sz w:val="21"/>
                <w:szCs w:val="21"/>
              </w:rPr>
              <w:t>企业选择占比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utoSpaceDE w:val="0"/>
              <w:autoSpaceDN w:val="0"/>
              <w:snapToGrid/>
              <w:spacing w:line="240" w:lineRule="auto"/>
              <w:ind w:firstLine="0" w:firstLineChars="0"/>
              <w:jc w:val="left"/>
              <w:rPr>
                <w:rFonts w:hint="eastAsia" w:ascii="宋体" w:cs="宋体"/>
                <w:kern w:val="0"/>
                <w:sz w:val="21"/>
                <w:szCs w:val="21"/>
              </w:rPr>
            </w:pPr>
            <w:r>
              <w:rPr>
                <w:rFonts w:ascii="仿宋" w:eastAsia="仿宋" w:cs="仿宋"/>
                <w:kern w:val="0"/>
                <w:sz w:val="21"/>
                <w:szCs w:val="21"/>
              </w:rPr>
              <w:t xml:space="preserve">A. </w:t>
            </w:r>
            <w:r>
              <w:rPr>
                <w:rFonts w:hint="eastAsia" w:ascii="仿宋" w:eastAsia="仿宋" w:cs="仿宋"/>
                <w:kern w:val="0"/>
                <w:sz w:val="21"/>
                <w:szCs w:val="21"/>
              </w:rPr>
              <w:t>读图、识图能力</w:t>
            </w:r>
          </w:p>
        </w:tc>
        <w:tc>
          <w:tcPr>
            <w:tcW w:w="4148" w:type="dxa"/>
          </w:tcPr>
          <w:p>
            <w:pPr>
              <w:autoSpaceDE w:val="0"/>
              <w:autoSpaceDN w:val="0"/>
              <w:snapToGrid/>
              <w:spacing w:line="240" w:lineRule="auto"/>
              <w:ind w:firstLine="0" w:firstLineChars="0"/>
              <w:jc w:val="center"/>
              <w:rPr>
                <w:rFonts w:hint="eastAsia" w:ascii="宋体" w:cs="宋体"/>
                <w:kern w:val="0"/>
                <w:sz w:val="21"/>
                <w:szCs w:val="21"/>
              </w:rPr>
            </w:pPr>
            <w:r>
              <w:rPr>
                <w:rFonts w:ascii="仿宋" w:eastAsia="仿宋" w:cs="仿宋"/>
                <w:kern w:val="0"/>
                <w:sz w:val="21"/>
                <w:szCs w:val="21"/>
              </w:rPr>
              <w:t>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utoSpaceDE w:val="0"/>
              <w:autoSpaceDN w:val="0"/>
              <w:snapToGrid/>
              <w:spacing w:line="240" w:lineRule="auto"/>
              <w:ind w:firstLine="0" w:firstLineChars="0"/>
              <w:jc w:val="left"/>
              <w:rPr>
                <w:rFonts w:hint="eastAsia" w:ascii="宋体" w:cs="宋体"/>
                <w:kern w:val="0"/>
                <w:sz w:val="21"/>
                <w:szCs w:val="21"/>
              </w:rPr>
            </w:pPr>
            <w:r>
              <w:rPr>
                <w:rFonts w:ascii="仿宋" w:eastAsia="仿宋" w:cs="仿宋"/>
                <w:kern w:val="0"/>
                <w:sz w:val="21"/>
                <w:szCs w:val="21"/>
              </w:rPr>
              <w:t xml:space="preserve">B. </w:t>
            </w:r>
            <w:r>
              <w:rPr>
                <w:rFonts w:hint="eastAsia" w:ascii="仿宋" w:eastAsia="仿宋" w:cs="仿宋"/>
                <w:kern w:val="0"/>
                <w:sz w:val="21"/>
                <w:szCs w:val="21"/>
              </w:rPr>
              <w:t>故障排查及处理能力</w:t>
            </w:r>
          </w:p>
        </w:tc>
        <w:tc>
          <w:tcPr>
            <w:tcW w:w="4148" w:type="dxa"/>
          </w:tcPr>
          <w:p>
            <w:pPr>
              <w:autoSpaceDE w:val="0"/>
              <w:autoSpaceDN w:val="0"/>
              <w:snapToGrid/>
              <w:spacing w:line="240" w:lineRule="auto"/>
              <w:ind w:firstLine="0" w:firstLineChars="0"/>
              <w:jc w:val="center"/>
              <w:rPr>
                <w:rFonts w:hint="eastAsia" w:ascii="宋体" w:cs="宋体"/>
                <w:kern w:val="0"/>
                <w:sz w:val="21"/>
                <w:szCs w:val="21"/>
              </w:rPr>
            </w:pPr>
            <w:r>
              <w:rPr>
                <w:rFonts w:ascii="仿宋" w:eastAsia="仿宋" w:cs="仿宋"/>
                <w:kern w:val="0"/>
                <w:sz w:val="21"/>
                <w:szCs w:val="21"/>
              </w:rPr>
              <w:t>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utoSpaceDE w:val="0"/>
              <w:autoSpaceDN w:val="0"/>
              <w:snapToGrid/>
              <w:spacing w:line="240" w:lineRule="auto"/>
              <w:ind w:firstLine="0" w:firstLineChars="0"/>
              <w:jc w:val="left"/>
              <w:rPr>
                <w:rFonts w:hint="eastAsia" w:ascii="宋体" w:cs="宋体"/>
                <w:kern w:val="0"/>
                <w:sz w:val="21"/>
                <w:szCs w:val="21"/>
              </w:rPr>
            </w:pPr>
            <w:r>
              <w:rPr>
                <w:rFonts w:ascii="仿宋" w:eastAsia="仿宋" w:cs="仿宋"/>
                <w:kern w:val="0"/>
                <w:sz w:val="21"/>
                <w:szCs w:val="21"/>
              </w:rPr>
              <w:t xml:space="preserve">C. </w:t>
            </w:r>
            <w:r>
              <w:rPr>
                <w:rFonts w:hint="eastAsia" w:ascii="仿宋" w:eastAsia="仿宋" w:cs="仿宋"/>
                <w:kern w:val="0"/>
                <w:sz w:val="21"/>
                <w:szCs w:val="21"/>
              </w:rPr>
              <w:t>基础理论知识</w:t>
            </w:r>
          </w:p>
        </w:tc>
        <w:tc>
          <w:tcPr>
            <w:tcW w:w="4148" w:type="dxa"/>
          </w:tcPr>
          <w:p>
            <w:pPr>
              <w:autoSpaceDE w:val="0"/>
              <w:autoSpaceDN w:val="0"/>
              <w:snapToGrid/>
              <w:spacing w:line="240" w:lineRule="auto"/>
              <w:ind w:firstLine="0" w:firstLineChars="0"/>
              <w:jc w:val="center"/>
              <w:rPr>
                <w:rFonts w:hint="eastAsia" w:ascii="宋体" w:cs="宋体"/>
                <w:kern w:val="0"/>
                <w:sz w:val="21"/>
                <w:szCs w:val="21"/>
              </w:rPr>
            </w:pPr>
            <w:r>
              <w:rPr>
                <w:rFonts w:ascii="仿宋" w:eastAsia="仿宋" w:cs="仿宋"/>
                <w:kern w:val="0"/>
                <w:sz w:val="21"/>
                <w:szCs w:val="21"/>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utoSpaceDE w:val="0"/>
              <w:autoSpaceDN w:val="0"/>
              <w:snapToGrid/>
              <w:spacing w:line="240" w:lineRule="auto"/>
              <w:ind w:firstLine="0" w:firstLineChars="0"/>
              <w:jc w:val="left"/>
              <w:rPr>
                <w:rFonts w:hint="eastAsia" w:ascii="宋体" w:cs="宋体"/>
                <w:kern w:val="0"/>
                <w:sz w:val="21"/>
                <w:szCs w:val="21"/>
              </w:rPr>
            </w:pPr>
            <w:r>
              <w:rPr>
                <w:rFonts w:ascii="仿宋" w:eastAsia="仿宋" w:cs="仿宋"/>
                <w:kern w:val="0"/>
                <w:sz w:val="21"/>
                <w:szCs w:val="21"/>
              </w:rPr>
              <w:t xml:space="preserve">D. </w:t>
            </w:r>
            <w:r>
              <w:rPr>
                <w:rFonts w:hint="eastAsia" w:ascii="仿宋" w:eastAsia="仿宋" w:cs="仿宋"/>
                <w:kern w:val="0"/>
                <w:sz w:val="21"/>
                <w:szCs w:val="21"/>
              </w:rPr>
              <w:t>设备操作及维护相关知识</w:t>
            </w:r>
          </w:p>
        </w:tc>
        <w:tc>
          <w:tcPr>
            <w:tcW w:w="4148" w:type="dxa"/>
          </w:tcPr>
          <w:p>
            <w:pPr>
              <w:autoSpaceDE w:val="0"/>
              <w:autoSpaceDN w:val="0"/>
              <w:snapToGrid/>
              <w:spacing w:line="240" w:lineRule="auto"/>
              <w:ind w:firstLine="0" w:firstLineChars="0"/>
              <w:jc w:val="center"/>
              <w:rPr>
                <w:rFonts w:hint="eastAsia" w:ascii="宋体" w:cs="宋体"/>
                <w:kern w:val="0"/>
                <w:sz w:val="21"/>
                <w:szCs w:val="21"/>
              </w:rPr>
            </w:pPr>
            <w:r>
              <w:rPr>
                <w:rFonts w:ascii="仿宋" w:eastAsia="仿宋" w:cs="仿宋"/>
                <w:kern w:val="0"/>
                <w:sz w:val="21"/>
                <w:szCs w:val="21"/>
              </w:rPr>
              <w:t>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utoSpaceDE w:val="0"/>
              <w:autoSpaceDN w:val="0"/>
              <w:snapToGrid/>
              <w:spacing w:line="240" w:lineRule="auto"/>
              <w:ind w:firstLine="0" w:firstLineChars="0"/>
              <w:jc w:val="left"/>
              <w:rPr>
                <w:rFonts w:hint="eastAsia" w:ascii="宋体" w:cs="宋体"/>
                <w:kern w:val="0"/>
                <w:sz w:val="21"/>
                <w:szCs w:val="21"/>
              </w:rPr>
            </w:pPr>
            <w:r>
              <w:rPr>
                <w:rFonts w:ascii="仿宋" w:eastAsia="仿宋" w:cs="仿宋"/>
                <w:kern w:val="0"/>
                <w:sz w:val="21"/>
                <w:szCs w:val="21"/>
              </w:rPr>
              <w:t xml:space="preserve">E. </w:t>
            </w:r>
            <w:r>
              <w:rPr>
                <w:rFonts w:hint="eastAsia" w:ascii="仿宋" w:eastAsia="仿宋" w:cs="仿宋"/>
                <w:kern w:val="0"/>
                <w:sz w:val="21"/>
                <w:szCs w:val="21"/>
              </w:rPr>
              <w:t>设备检修能力</w:t>
            </w:r>
          </w:p>
        </w:tc>
        <w:tc>
          <w:tcPr>
            <w:tcW w:w="4148" w:type="dxa"/>
          </w:tcPr>
          <w:p>
            <w:pPr>
              <w:autoSpaceDE w:val="0"/>
              <w:autoSpaceDN w:val="0"/>
              <w:snapToGrid/>
              <w:spacing w:line="240" w:lineRule="auto"/>
              <w:ind w:firstLine="0" w:firstLineChars="0"/>
              <w:jc w:val="center"/>
              <w:rPr>
                <w:rFonts w:hint="eastAsia" w:ascii="宋体" w:cs="宋体"/>
                <w:kern w:val="0"/>
                <w:sz w:val="21"/>
                <w:szCs w:val="21"/>
              </w:rPr>
            </w:pPr>
            <w:r>
              <w:rPr>
                <w:rFonts w:ascii="仿宋" w:eastAsia="仿宋" w:cs="仿宋"/>
                <w:kern w:val="0"/>
                <w:sz w:val="21"/>
                <w:szCs w:val="21"/>
              </w:rPr>
              <w:t>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utoSpaceDE w:val="0"/>
              <w:autoSpaceDN w:val="0"/>
              <w:snapToGrid/>
              <w:spacing w:line="240" w:lineRule="auto"/>
              <w:ind w:firstLine="0" w:firstLineChars="0"/>
              <w:jc w:val="left"/>
              <w:rPr>
                <w:rFonts w:hint="eastAsia" w:ascii="宋体" w:cs="宋体"/>
                <w:kern w:val="0"/>
                <w:sz w:val="21"/>
                <w:szCs w:val="21"/>
              </w:rPr>
            </w:pPr>
            <w:r>
              <w:rPr>
                <w:rFonts w:ascii="仿宋" w:eastAsia="仿宋" w:cs="仿宋"/>
                <w:kern w:val="0"/>
                <w:sz w:val="21"/>
                <w:szCs w:val="21"/>
              </w:rPr>
              <w:t xml:space="preserve">F. </w:t>
            </w:r>
            <w:r>
              <w:rPr>
                <w:rFonts w:hint="eastAsia" w:ascii="仿宋" w:eastAsia="仿宋" w:cs="仿宋"/>
                <w:kern w:val="0"/>
                <w:sz w:val="21"/>
                <w:szCs w:val="21"/>
              </w:rPr>
              <w:t>熟悉车辆检修工作岗位职责</w:t>
            </w:r>
          </w:p>
        </w:tc>
        <w:tc>
          <w:tcPr>
            <w:tcW w:w="4148" w:type="dxa"/>
          </w:tcPr>
          <w:p>
            <w:pPr>
              <w:autoSpaceDE w:val="0"/>
              <w:autoSpaceDN w:val="0"/>
              <w:snapToGrid/>
              <w:spacing w:line="240" w:lineRule="auto"/>
              <w:ind w:firstLine="0" w:firstLineChars="0"/>
              <w:jc w:val="center"/>
              <w:rPr>
                <w:rFonts w:hint="eastAsia" w:ascii="宋体" w:cs="宋体"/>
                <w:kern w:val="0"/>
                <w:sz w:val="21"/>
                <w:szCs w:val="21"/>
              </w:rPr>
            </w:pPr>
            <w:r>
              <w:rPr>
                <w:rFonts w:ascii="仿宋" w:eastAsia="仿宋" w:cs="仿宋"/>
                <w:kern w:val="0"/>
                <w:sz w:val="21"/>
                <w:szCs w:val="21"/>
              </w:rPr>
              <w:t>66.1%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utoSpaceDE w:val="0"/>
              <w:autoSpaceDN w:val="0"/>
              <w:snapToGrid/>
              <w:spacing w:line="240" w:lineRule="auto"/>
              <w:ind w:firstLine="0" w:firstLineChars="0"/>
              <w:jc w:val="left"/>
              <w:rPr>
                <w:rFonts w:hint="eastAsia" w:ascii="宋体" w:cs="宋体"/>
                <w:kern w:val="0"/>
                <w:sz w:val="21"/>
                <w:szCs w:val="21"/>
              </w:rPr>
            </w:pPr>
            <w:r>
              <w:rPr>
                <w:rFonts w:ascii="仿宋" w:eastAsia="仿宋" w:cs="仿宋"/>
                <w:kern w:val="0"/>
                <w:sz w:val="21"/>
                <w:szCs w:val="21"/>
              </w:rPr>
              <w:t xml:space="preserve">G. </w:t>
            </w:r>
            <w:r>
              <w:rPr>
                <w:rFonts w:hint="eastAsia" w:ascii="仿宋" w:eastAsia="仿宋" w:cs="仿宋"/>
                <w:kern w:val="0"/>
                <w:sz w:val="21"/>
                <w:szCs w:val="21"/>
              </w:rPr>
              <w:t>熟悉车辆运用与管理工作岗位职责</w:t>
            </w:r>
          </w:p>
        </w:tc>
        <w:tc>
          <w:tcPr>
            <w:tcW w:w="4148" w:type="dxa"/>
          </w:tcPr>
          <w:p>
            <w:pPr>
              <w:autoSpaceDE w:val="0"/>
              <w:autoSpaceDN w:val="0"/>
              <w:snapToGrid/>
              <w:spacing w:line="240" w:lineRule="auto"/>
              <w:ind w:firstLine="0" w:firstLineChars="0"/>
              <w:jc w:val="center"/>
              <w:rPr>
                <w:rFonts w:hint="eastAsia" w:ascii="宋体" w:cs="宋体"/>
                <w:kern w:val="0"/>
                <w:sz w:val="21"/>
                <w:szCs w:val="21"/>
              </w:rPr>
            </w:pPr>
            <w:r>
              <w:rPr>
                <w:rFonts w:ascii="仿宋" w:eastAsia="仿宋" w:cs="仿宋"/>
                <w:kern w:val="0"/>
                <w:sz w:val="21"/>
                <w:szCs w:val="21"/>
              </w:rPr>
              <w:t>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autoSpaceDE w:val="0"/>
              <w:autoSpaceDN w:val="0"/>
              <w:snapToGrid/>
              <w:spacing w:line="240" w:lineRule="auto"/>
              <w:ind w:firstLine="0" w:firstLineChars="0"/>
              <w:jc w:val="left"/>
              <w:rPr>
                <w:rFonts w:hint="eastAsia" w:ascii="宋体" w:cs="宋体"/>
                <w:kern w:val="0"/>
                <w:sz w:val="21"/>
                <w:szCs w:val="21"/>
              </w:rPr>
            </w:pPr>
            <w:r>
              <w:rPr>
                <w:rFonts w:ascii="仿宋" w:eastAsia="仿宋" w:cs="仿宋"/>
                <w:kern w:val="0"/>
                <w:sz w:val="21"/>
                <w:szCs w:val="21"/>
              </w:rPr>
              <w:t xml:space="preserve">H  </w:t>
            </w:r>
            <w:r>
              <w:rPr>
                <w:rFonts w:hint="eastAsia" w:ascii="仿宋" w:eastAsia="仿宋" w:cs="仿宋"/>
                <w:kern w:val="0"/>
                <w:sz w:val="21"/>
                <w:szCs w:val="21"/>
              </w:rPr>
              <w:t>其他</w:t>
            </w:r>
          </w:p>
        </w:tc>
        <w:tc>
          <w:tcPr>
            <w:tcW w:w="4148" w:type="dxa"/>
          </w:tcPr>
          <w:p>
            <w:pPr>
              <w:autoSpaceDE w:val="0"/>
              <w:autoSpaceDN w:val="0"/>
              <w:snapToGrid/>
              <w:spacing w:line="240" w:lineRule="auto"/>
              <w:ind w:firstLine="0" w:firstLineChars="0"/>
              <w:jc w:val="center"/>
              <w:rPr>
                <w:rFonts w:hint="eastAsia" w:ascii="宋体" w:cs="宋体"/>
                <w:kern w:val="0"/>
                <w:sz w:val="21"/>
                <w:szCs w:val="21"/>
              </w:rPr>
            </w:pPr>
            <w:r>
              <w:rPr>
                <w:rFonts w:ascii="仿宋" w:eastAsia="仿宋" w:cs="仿宋"/>
                <w:kern w:val="0"/>
                <w:sz w:val="21"/>
                <w:szCs w:val="21"/>
              </w:rPr>
              <w:t>7.4</w:t>
            </w:r>
          </w:p>
        </w:tc>
      </w:tr>
    </w:tbl>
    <w:p>
      <w:pPr>
        <w:autoSpaceDE w:val="0"/>
        <w:autoSpaceDN w:val="0"/>
        <w:snapToGrid/>
        <w:spacing w:line="240" w:lineRule="auto"/>
        <w:ind w:firstLine="0" w:firstLineChars="0"/>
        <w:jc w:val="center"/>
        <w:rPr>
          <w:rFonts w:hint="eastAsia" w:ascii="宋体" w:cs="宋体"/>
          <w:kern w:val="0"/>
          <w:sz w:val="21"/>
          <w:szCs w:val="21"/>
        </w:rPr>
      </w:pPr>
    </w:p>
    <w:p>
      <w:pPr>
        <w:ind w:firstLine="0" w:firstLineChars="0"/>
        <w:rPr>
          <w:rFonts w:ascii="宋体" w:hAnsi="宋体"/>
          <w:b/>
          <w:bCs/>
          <w:sz w:val="24"/>
          <w:szCs w:val="24"/>
        </w:rPr>
      </w:pPr>
      <w:r>
        <w:rPr>
          <w:rFonts w:hint="eastAsia" w:ascii="宋体" w:hAnsi="宋体"/>
          <w:b/>
          <w:bCs/>
          <w:sz w:val="24"/>
          <w:szCs w:val="24"/>
        </w:rPr>
        <w:t>（三）同类院校调研</w:t>
      </w:r>
    </w:p>
    <w:p>
      <w:pPr>
        <w:ind w:firstLine="482"/>
        <w:rPr>
          <w:rFonts w:ascii="宋体" w:hAnsi="宋体"/>
          <w:b/>
          <w:bCs/>
          <w:sz w:val="24"/>
          <w:szCs w:val="24"/>
        </w:rPr>
      </w:pPr>
      <w:r>
        <w:rPr>
          <w:rFonts w:hint="eastAsia" w:ascii="宋体" w:hAnsi="宋体"/>
          <w:b/>
          <w:bCs/>
          <w:sz w:val="24"/>
          <w:szCs w:val="24"/>
        </w:rPr>
        <w:t>（</w:t>
      </w:r>
      <w:r>
        <w:rPr>
          <w:rFonts w:ascii="宋体" w:hAnsi="宋体"/>
          <w:b/>
          <w:bCs/>
          <w:sz w:val="24"/>
          <w:szCs w:val="24"/>
        </w:rPr>
        <w:t>1）专业核心课程设置</w:t>
      </w:r>
    </w:p>
    <w:p>
      <w:pPr>
        <w:ind w:firstLine="440"/>
        <w:rPr>
          <w:rFonts w:ascii="宋体" w:hAnsi="宋体"/>
        </w:rPr>
      </w:pPr>
      <w:r>
        <w:rPr>
          <w:rFonts w:hint="eastAsia" w:ascii="宋体" w:hAnsi="宋体"/>
        </w:rPr>
        <w:t>根据网络调研数据可知，企业认为可作为铁道车辆专业核心课程的主要包括：铁道</w:t>
      </w:r>
    </w:p>
    <w:p>
      <w:pPr>
        <w:ind w:firstLine="0" w:firstLineChars="0"/>
        <w:rPr>
          <w:rFonts w:ascii="宋体" w:hAnsi="宋体"/>
        </w:rPr>
      </w:pPr>
      <w:r>
        <w:rPr>
          <w:rFonts w:hint="eastAsia" w:ascii="宋体" w:hAnsi="宋体"/>
        </w:rPr>
        <w:t>车辆运用与管理、铁道车辆机械检修、铁道车辆空调检修、铁道车辆电气检修、铁道车</w:t>
      </w:r>
    </w:p>
    <w:p>
      <w:pPr>
        <w:ind w:firstLine="0" w:firstLineChars="0"/>
        <w:rPr>
          <w:rFonts w:ascii="宋体" w:hAnsi="宋体"/>
        </w:rPr>
      </w:pPr>
      <w:r>
        <w:rPr>
          <w:rFonts w:hint="eastAsia" w:ascii="宋体" w:hAnsi="宋体"/>
        </w:rPr>
        <w:t>辆制动检修、铁道车辆动态检测技术等</w:t>
      </w:r>
      <w:r>
        <w:rPr>
          <w:rFonts w:ascii="宋体" w:hAnsi="宋体"/>
        </w:rPr>
        <w:t>6 门课程。数据结果与专业核心课</w:t>
      </w:r>
      <w:r>
        <w:rPr>
          <w:rFonts w:hint="eastAsia" w:ascii="宋体" w:hAnsi="宋体"/>
        </w:rPr>
        <w:t>程设置结果分析一致。</w:t>
      </w:r>
    </w:p>
    <w:p>
      <w:pPr>
        <w:ind w:firstLine="482"/>
        <w:rPr>
          <w:rFonts w:ascii="宋体" w:hAnsi="宋体"/>
          <w:b/>
          <w:bCs/>
          <w:sz w:val="24"/>
          <w:szCs w:val="24"/>
        </w:rPr>
      </w:pPr>
      <w:r>
        <w:rPr>
          <w:rFonts w:hint="eastAsia" w:ascii="宋体" w:hAnsi="宋体"/>
          <w:b/>
          <w:bCs/>
          <w:sz w:val="24"/>
          <w:szCs w:val="24"/>
        </w:rPr>
        <w:t>（</w:t>
      </w:r>
      <w:r>
        <w:rPr>
          <w:rFonts w:ascii="宋体" w:hAnsi="宋体"/>
          <w:b/>
          <w:bCs/>
          <w:sz w:val="24"/>
          <w:szCs w:val="24"/>
        </w:rPr>
        <w:t>2）专业实践性教学环节</w:t>
      </w:r>
    </w:p>
    <w:p>
      <w:pPr>
        <w:ind w:firstLine="440"/>
        <w:rPr>
          <w:rFonts w:ascii="宋体" w:hAnsi="宋体"/>
        </w:rPr>
      </w:pPr>
      <w:r>
        <w:rPr>
          <w:rFonts w:hint="eastAsia" w:ascii="宋体" w:hAnsi="宋体"/>
        </w:rPr>
        <w:t>根据调研数据分析，全国各院校铁道车辆专业实践性教学环节主要包括：车辆认识</w:t>
      </w:r>
    </w:p>
    <w:p>
      <w:pPr>
        <w:ind w:firstLine="0" w:firstLineChars="0"/>
        <w:rPr>
          <w:rFonts w:ascii="宋体" w:hAnsi="宋体"/>
        </w:rPr>
      </w:pPr>
      <w:r>
        <w:rPr>
          <w:rFonts w:hint="eastAsia" w:ascii="宋体" w:hAnsi="宋体"/>
        </w:rPr>
        <w:t>习、车辆检修实习、车辆运用实习、专业技能鉴定强化实训、社会实践、顶岗实习、跟岗实习、毕业设计（论文）等。</w:t>
      </w:r>
    </w:p>
    <w:p>
      <w:pPr>
        <w:ind w:firstLine="482"/>
        <w:rPr>
          <w:rFonts w:hint="eastAsia" w:ascii="宋体" w:hAnsi="宋体"/>
          <w:b/>
          <w:bCs/>
          <w:sz w:val="24"/>
          <w:szCs w:val="24"/>
        </w:rPr>
      </w:pPr>
      <w:r>
        <w:rPr>
          <w:rFonts w:hint="eastAsia" w:ascii="宋体" w:hAnsi="宋体"/>
          <w:b/>
          <w:bCs/>
          <w:sz w:val="24"/>
          <w:szCs w:val="24"/>
        </w:rPr>
        <w:t>（</w:t>
      </w:r>
      <w:r>
        <w:rPr>
          <w:rFonts w:ascii="宋体" w:hAnsi="宋体"/>
          <w:b/>
          <w:bCs/>
          <w:sz w:val="24"/>
          <w:szCs w:val="24"/>
        </w:rPr>
        <w:t>3）专业师资条件</w:t>
      </w:r>
    </w:p>
    <w:p>
      <w:pPr>
        <w:ind w:firstLine="440"/>
        <w:rPr>
          <w:rFonts w:ascii="宋体" w:hAnsi="宋体"/>
        </w:rPr>
      </w:pPr>
      <w:r>
        <w:rPr>
          <w:rFonts w:hint="eastAsia" w:ascii="宋体" w:hAnsi="宋体"/>
        </w:rPr>
        <w:t>根据调研数据分析，开设本专业的全国铁路高职院校均建立了较为稳定的专兼结合</w:t>
      </w:r>
    </w:p>
    <w:p>
      <w:pPr>
        <w:ind w:firstLine="0" w:firstLineChars="0"/>
        <w:rPr>
          <w:rFonts w:hint="eastAsia" w:ascii="宋体" w:hAnsi="宋体"/>
        </w:rPr>
      </w:pPr>
      <w:r>
        <w:rPr>
          <w:rFonts w:hint="eastAsia" w:ascii="宋体" w:hAnsi="宋体"/>
        </w:rPr>
        <w:t>的教学团队。校内专任教师均具有大学本科以上学历，具备高校教师任职资格，企业兼职教师大部分来自于从车辆段或相关企业，具有工程师（技师）及以上职称（技术等级）。专业带头人均具有副教授以上专业技术职称。从</w:t>
      </w:r>
      <w:r>
        <w:rPr>
          <w:rFonts w:ascii="宋体" w:hAnsi="宋体"/>
        </w:rPr>
        <w:t>全国平均来看，专任教师中</w:t>
      </w:r>
      <w:r>
        <w:rPr>
          <w:rFonts w:hint="eastAsia" w:ascii="宋体" w:hAnsi="宋体"/>
        </w:rPr>
        <w:t>双师素质专业教师比例超过</w:t>
      </w:r>
      <w:r>
        <w:rPr>
          <w:rFonts w:ascii="宋体" w:hAnsi="宋体"/>
        </w:rPr>
        <w:t>60%。</w:t>
      </w:r>
    </w:p>
    <w:p>
      <w:pPr>
        <w:ind w:firstLine="0" w:firstLineChars="0"/>
        <w:rPr>
          <w:rFonts w:ascii="宋体" w:hAnsi="宋体"/>
          <w:b/>
          <w:bCs/>
          <w:sz w:val="24"/>
          <w:szCs w:val="24"/>
        </w:rPr>
      </w:pPr>
      <w:r>
        <w:rPr>
          <w:rFonts w:hint="eastAsia" w:ascii="宋体" w:hAnsi="宋体"/>
          <w:b/>
          <w:bCs/>
          <w:sz w:val="24"/>
          <w:szCs w:val="24"/>
        </w:rPr>
        <w:t>（四）毕业生调研</w:t>
      </w:r>
    </w:p>
    <w:p>
      <w:pPr>
        <w:ind w:firstLine="440"/>
        <w:rPr>
          <w:rFonts w:ascii="宋体" w:hAnsi="宋体"/>
        </w:rPr>
      </w:pPr>
      <w:r>
        <w:rPr>
          <w:rFonts w:hint="eastAsia" w:ascii="宋体" w:hAnsi="宋体"/>
        </w:rPr>
        <w:t>毕业生在参加工作后，对学校教学实践环节（包含实验教学、集中实习、顶岗实习）</w:t>
      </w:r>
    </w:p>
    <w:p>
      <w:pPr>
        <w:ind w:firstLine="0" w:firstLineChars="0"/>
        <w:rPr>
          <w:rFonts w:ascii="宋体" w:hAnsi="宋体"/>
        </w:rPr>
      </w:pPr>
      <w:r>
        <w:rPr>
          <w:rFonts w:hint="eastAsia" w:ascii="宋体" w:hAnsi="宋体"/>
        </w:rPr>
        <w:t>的评价，</w:t>
      </w:r>
      <w:r>
        <w:rPr>
          <w:rFonts w:ascii="宋体" w:hAnsi="宋体"/>
        </w:rPr>
        <w:t xml:space="preserve"> 68%认为非常好，25.7%认为比较好；对毕业学校车辆专业理论与实践一体化</w:t>
      </w:r>
    </w:p>
    <w:p>
      <w:pPr>
        <w:ind w:firstLine="0" w:firstLineChars="0"/>
        <w:rPr>
          <w:rFonts w:ascii="宋体" w:hAnsi="宋体"/>
        </w:rPr>
      </w:pPr>
      <w:r>
        <w:rPr>
          <w:rFonts w:hint="eastAsia" w:ascii="宋体" w:hAnsi="宋体"/>
        </w:rPr>
        <w:t>教学的满意程度，</w:t>
      </w:r>
      <w:r>
        <w:rPr>
          <w:rFonts w:ascii="宋体" w:hAnsi="宋体"/>
        </w:rPr>
        <w:t>78.4%满意，28.5%较为满意。这些调查情况说明毕业生在岗位工作中，</w:t>
      </w:r>
    </w:p>
    <w:p>
      <w:pPr>
        <w:ind w:firstLine="0" w:firstLineChars="0"/>
        <w:rPr>
          <w:rFonts w:ascii="宋体" w:hAnsi="宋体"/>
        </w:rPr>
      </w:pPr>
      <w:r>
        <w:rPr>
          <w:rFonts w:hint="eastAsia" w:ascii="宋体" w:hAnsi="宋体"/>
        </w:rPr>
        <w:t>应用到学校实践环节中的各种知识与能力，应用面较为广泛，通过实践环节使学生在毕</w:t>
      </w:r>
    </w:p>
    <w:p>
      <w:pPr>
        <w:ind w:firstLine="0" w:firstLineChars="0"/>
        <w:rPr>
          <w:rFonts w:ascii="宋体" w:hAnsi="宋体"/>
        </w:rPr>
      </w:pPr>
      <w:r>
        <w:rPr>
          <w:rFonts w:hint="eastAsia" w:ascii="宋体" w:hAnsi="宋体"/>
        </w:rPr>
        <w:t>业后更快的进入岗位工作，更好地适应岗位的相关要求。同时，调研结果也说明学校专</w:t>
      </w:r>
    </w:p>
    <w:p>
      <w:pPr>
        <w:ind w:firstLine="0" w:firstLineChars="0"/>
        <w:rPr>
          <w:rFonts w:ascii="宋体" w:hAnsi="宋体"/>
        </w:rPr>
      </w:pPr>
      <w:r>
        <w:rPr>
          <w:rFonts w:hint="eastAsia" w:ascii="宋体" w:hAnsi="宋体"/>
        </w:rPr>
        <w:t>业课程设置情况良好，较好的培养了学生的职业能力，保证了学生较快的适应职业岗位。</w:t>
      </w:r>
    </w:p>
    <w:p>
      <w:pPr>
        <w:ind w:firstLine="0" w:firstLineChars="0"/>
        <w:rPr>
          <w:rFonts w:ascii="宋体" w:hAnsi="宋体"/>
          <w:b/>
          <w:bCs/>
          <w:sz w:val="24"/>
          <w:szCs w:val="24"/>
        </w:rPr>
      </w:pPr>
      <w:r>
        <w:rPr>
          <w:rFonts w:hint="eastAsia" w:ascii="宋体" w:hAnsi="宋体"/>
          <w:b/>
          <w:bCs/>
          <w:sz w:val="24"/>
          <w:szCs w:val="24"/>
        </w:rPr>
        <w:t>五、调研结论及对策建议</w:t>
      </w:r>
    </w:p>
    <w:p>
      <w:pPr>
        <w:ind w:firstLine="440"/>
        <w:rPr>
          <w:rFonts w:ascii="宋体" w:hAnsi="宋体"/>
        </w:rPr>
      </w:pPr>
      <w:r>
        <w:rPr>
          <w:rFonts w:hint="eastAsia" w:ascii="宋体" w:hAnsi="宋体"/>
        </w:rPr>
        <w:t>（一）专业对应岗位</w:t>
      </w:r>
    </w:p>
    <w:p>
      <w:pPr>
        <w:ind w:firstLine="440"/>
        <w:rPr>
          <w:rFonts w:ascii="宋体" w:hAnsi="宋体"/>
        </w:rPr>
      </w:pPr>
      <w:r>
        <w:rPr>
          <w:rFonts w:hint="eastAsia" w:ascii="宋体" w:hAnsi="宋体"/>
        </w:rPr>
        <w:t>通过对企业生产一线岗位的调研，并依据国家职业资格标准的规定，确定铁道车辆</w:t>
      </w:r>
    </w:p>
    <w:p>
      <w:pPr>
        <w:ind w:firstLine="440"/>
        <w:rPr>
          <w:rFonts w:ascii="宋体" w:hAnsi="宋体"/>
        </w:rPr>
      </w:pPr>
      <w:r>
        <w:rPr>
          <w:rFonts w:hint="eastAsia" w:ascii="宋体" w:hAnsi="宋体"/>
        </w:rPr>
        <w:t>专业对应的岗位主要有：客车检车员、货车检车员、车辆钳工、车辆电工、制动钳工、动态检车员。为了保证学生在企业有更好的发展，确保职业生涯的不断提升，课程内容设置中须全面对接这些关键岗位职业标准。</w:t>
      </w:r>
    </w:p>
    <w:p>
      <w:pPr>
        <w:ind w:firstLine="440"/>
        <w:rPr>
          <w:rFonts w:ascii="宋体" w:hAnsi="宋体"/>
        </w:rPr>
      </w:pPr>
      <w:r>
        <w:rPr>
          <w:rFonts w:hint="eastAsia" w:ascii="宋体" w:hAnsi="宋体"/>
        </w:rPr>
        <w:t>（二）专业培养目标</w:t>
      </w:r>
    </w:p>
    <w:p>
      <w:pPr>
        <w:ind w:firstLine="440"/>
        <w:rPr>
          <w:rFonts w:ascii="宋体" w:hAnsi="宋体"/>
        </w:rPr>
      </w:pPr>
      <w:r>
        <w:rPr>
          <w:rFonts w:hint="eastAsia" w:ascii="宋体" w:hAnsi="宋体"/>
        </w:rPr>
        <w:t>调研数据表明，铁道车辆专业主要岗位人员总数占从事车辆检修、运用一线人员的</w:t>
      </w:r>
      <w:r>
        <w:rPr>
          <w:rFonts w:ascii="宋体" w:hAnsi="宋体"/>
        </w:rPr>
        <w:t>80%，结合企业对人才知识、素质及能力方面的要求，可确定本专业的培养目标为：</w:t>
      </w:r>
      <w:r>
        <w:rPr>
          <w:rFonts w:hint="eastAsia" w:ascii="宋体" w:hAnsi="宋体"/>
        </w:rPr>
        <w:t>本专业培养理想信念坚定、德技并修、全面发展，具有一定的科学文化水平、良好的职业道德和工匠精神、较强的就业创业能力，掌握铁道车辆构造、原理、检修及运用管理知识，具有铁道车辆运用检修的职业能力，面向铁道运输领域，能够从事铁道车辆下·运用、检修等工作的高素质技术技能人才。</w:t>
      </w:r>
    </w:p>
    <w:p>
      <w:pPr>
        <w:ind w:firstLine="440"/>
        <w:rPr>
          <w:rFonts w:ascii="宋体" w:hAnsi="宋体"/>
        </w:rPr>
      </w:pPr>
      <w:r>
        <w:rPr>
          <w:rFonts w:hint="eastAsia" w:ascii="宋体" w:hAnsi="宋体"/>
        </w:rPr>
        <w:t>（四）校内、外实训室（基地）</w:t>
      </w:r>
    </w:p>
    <w:p>
      <w:pPr>
        <w:ind w:firstLine="440"/>
        <w:rPr>
          <w:rFonts w:ascii="宋体" w:hAnsi="宋体"/>
        </w:rPr>
      </w:pPr>
      <w:r>
        <w:rPr>
          <w:rFonts w:hint="eastAsia" w:ascii="宋体" w:hAnsi="宋体"/>
        </w:rPr>
        <w:t>通过调研可知，铁道车辆专业校内实训室应包括电工基础、制图、机加工、钳工、</w:t>
      </w:r>
    </w:p>
    <w:p>
      <w:pPr>
        <w:ind w:firstLine="0" w:firstLineChars="0"/>
        <w:rPr>
          <w:rFonts w:ascii="宋体" w:hAnsi="宋体"/>
        </w:rPr>
      </w:pPr>
      <w:r>
        <w:rPr>
          <w:rFonts w:hint="eastAsia" w:ascii="宋体" w:hAnsi="宋体"/>
        </w:rPr>
        <w:t>计算机等专业基础技能实训室和机械设备检修、电气设备检修、车辆机械装置检修、车</w:t>
      </w:r>
    </w:p>
    <w:p>
      <w:pPr>
        <w:ind w:firstLine="0" w:firstLineChars="0"/>
        <w:rPr>
          <w:rFonts w:ascii="宋体" w:hAnsi="宋体"/>
        </w:rPr>
      </w:pPr>
      <w:r>
        <w:rPr>
          <w:rFonts w:hint="eastAsia" w:ascii="宋体" w:hAnsi="宋体"/>
        </w:rPr>
        <w:t>辆制动装置检修、客车电气装置检修、客车空调装置检修、车辆运用、车辆动态检测装</w:t>
      </w:r>
    </w:p>
    <w:p>
      <w:pPr>
        <w:ind w:firstLine="0" w:firstLineChars="0"/>
        <w:rPr>
          <w:rFonts w:ascii="宋体" w:hAnsi="宋体"/>
        </w:rPr>
      </w:pPr>
      <w:r>
        <w:rPr>
          <w:rFonts w:hint="eastAsia" w:ascii="宋体" w:hAnsi="宋体"/>
        </w:rPr>
        <w:t>置等专业实训室，并加强实训室建设，及时更新实训设备，增加新型教学方式及设备的</w:t>
      </w:r>
    </w:p>
    <w:p>
      <w:pPr>
        <w:ind w:firstLine="0" w:firstLineChars="0"/>
        <w:rPr>
          <w:rFonts w:ascii="宋体" w:hAnsi="宋体"/>
        </w:rPr>
      </w:pPr>
      <w:r>
        <w:rPr>
          <w:rFonts w:hint="eastAsia" w:ascii="宋体" w:hAnsi="宋体"/>
        </w:rPr>
        <w:t>使用。例如：各学校在企业需求较为紧迫的</w:t>
      </w:r>
      <w:r>
        <w:rPr>
          <w:rFonts w:ascii="宋体" w:hAnsi="宋体"/>
        </w:rPr>
        <w:t>5T 系统实训设备未能达到相关要求，在实</w:t>
      </w:r>
    </w:p>
    <w:p>
      <w:pPr>
        <w:ind w:firstLine="0" w:firstLineChars="0"/>
        <w:rPr>
          <w:rFonts w:ascii="宋体" w:hAnsi="宋体"/>
        </w:rPr>
      </w:pPr>
      <w:r>
        <w:rPr>
          <w:rFonts w:hint="eastAsia" w:ascii="宋体" w:hAnsi="宋体"/>
        </w:rPr>
        <w:t>训室后续建设过程中需要进行加强相关实训室建设；对于一些现代化的教学设备，如虚</w:t>
      </w:r>
    </w:p>
    <w:p>
      <w:pPr>
        <w:ind w:firstLine="0" w:firstLineChars="0"/>
        <w:rPr>
          <w:rFonts w:ascii="宋体" w:hAnsi="宋体"/>
        </w:rPr>
      </w:pPr>
      <w:r>
        <w:rPr>
          <w:rFonts w:hint="eastAsia" w:ascii="宋体" w:hAnsi="宋体"/>
        </w:rPr>
        <w:t>拟仿真实训设备、</w:t>
      </w:r>
      <w:r>
        <w:rPr>
          <w:rFonts w:ascii="宋体" w:hAnsi="宋体"/>
        </w:rPr>
        <w:t>VR 系统实训设备等，这类设备能够解决某些在学校难以实现的实训，</w:t>
      </w:r>
    </w:p>
    <w:p>
      <w:pPr>
        <w:ind w:firstLine="0" w:firstLineChars="0"/>
        <w:rPr>
          <w:rFonts w:ascii="宋体" w:hAnsi="宋体"/>
        </w:rPr>
      </w:pPr>
      <w:r>
        <w:rPr>
          <w:rFonts w:hint="eastAsia" w:ascii="宋体" w:hAnsi="宋体"/>
        </w:rPr>
        <w:t>建议学校能够逐步投入。校外实训基地应选择能满足专业能力培养需要、岗位设置全面、设备设施齐全的铁路局客车段、货车段等，实训基地应为学生配备兼职教师，校企共同完成实训任务。</w:t>
      </w:r>
    </w:p>
    <w:p>
      <w:pPr>
        <w:ind w:firstLine="440"/>
        <w:rPr>
          <w:rFonts w:ascii="宋体" w:hAnsi="宋体"/>
        </w:rPr>
      </w:pPr>
      <w:r>
        <w:rPr>
          <w:rFonts w:hint="eastAsia" w:ascii="宋体" w:hAnsi="宋体"/>
        </w:rPr>
        <w:t>（五）质量保障</w:t>
      </w:r>
    </w:p>
    <w:p>
      <w:pPr>
        <w:ind w:firstLine="440"/>
        <w:rPr>
          <w:rFonts w:ascii="宋体" w:hAnsi="宋体"/>
        </w:rPr>
      </w:pPr>
      <w:r>
        <w:rPr>
          <w:rFonts w:hint="eastAsia" w:ascii="宋体" w:hAnsi="宋体"/>
        </w:rPr>
        <w:t>为保障专业人才培养质量，建议增加“质量保障”的内容：建立专业建设和教学过</w:t>
      </w:r>
    </w:p>
    <w:p>
      <w:pPr>
        <w:ind w:firstLine="0" w:firstLineChars="0"/>
        <w:rPr>
          <w:rFonts w:ascii="宋体" w:hAnsi="宋体"/>
        </w:rPr>
      </w:pPr>
      <w:r>
        <w:rPr>
          <w:rFonts w:hint="eastAsia" w:ascii="宋体" w:hAnsi="宋体"/>
        </w:rPr>
        <w:t>程质量监控机制，通过教学实施、过程监控、质量评价和持续改进，达成人才培养规格；</w:t>
      </w:r>
    </w:p>
    <w:p>
      <w:pPr>
        <w:ind w:firstLine="0" w:firstLineChars="0"/>
        <w:rPr>
          <w:rFonts w:ascii="宋体" w:hAnsi="宋体"/>
        </w:rPr>
      </w:pPr>
      <w:r>
        <w:rPr>
          <w:rFonts w:hint="eastAsia" w:ascii="宋体" w:hAnsi="宋体"/>
        </w:rPr>
        <w:t>完善教学管理机制，加强日常教学组织运行与管理；建立专业毕业生跟踪反馈机制及社</w:t>
      </w:r>
    </w:p>
    <w:p>
      <w:pPr>
        <w:ind w:firstLine="0" w:firstLineChars="0"/>
        <w:rPr>
          <w:rFonts w:ascii="宋体" w:hAnsi="宋体"/>
        </w:rPr>
      </w:pPr>
      <w:r>
        <w:rPr>
          <w:rFonts w:hint="eastAsia" w:ascii="宋体" w:hAnsi="宋体"/>
        </w:rPr>
        <w:t>会评价机制，定期评价人才培养质量和培养目标达成情况；充分利用评价分析结果有效</w:t>
      </w:r>
    </w:p>
    <w:p>
      <w:pPr>
        <w:ind w:firstLine="0" w:firstLineChars="0"/>
        <w:rPr>
          <w:rFonts w:ascii="宋体" w:hAnsi="宋体"/>
        </w:rPr>
      </w:pPr>
      <w:r>
        <w:rPr>
          <w:rFonts w:hint="eastAsia" w:ascii="宋体" w:hAnsi="宋体"/>
        </w:rPr>
        <w:t>改进专业教学，针对人才培养过程中存在的问题，制定诊断与改进措施，持续提高人才</w:t>
      </w:r>
    </w:p>
    <w:p>
      <w:pPr>
        <w:ind w:firstLine="0" w:firstLineChars="0"/>
        <w:rPr>
          <w:rFonts w:hint="eastAsia" w:ascii="宋体" w:hAnsi="宋体"/>
        </w:rPr>
      </w:pPr>
      <w:r>
        <w:rPr>
          <w:rFonts w:hint="eastAsia" w:ascii="宋体" w:hAnsi="宋体"/>
        </w:rPr>
        <w:t>培养质量。</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378" w:bottom="1440" w:left="1380" w:header="851" w:footer="992" w:gutter="0"/>
      <w:pgNumType w:fmt="numberInDash" w:start="1"/>
      <w:cols w:space="720" w:num="1"/>
      <w:titlePg/>
      <w:docGrid w:type="linesAndChars" w:linePitch="312" w:charSpace="20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方正黑体简体">
    <w:altName w:val="黑体"/>
    <w:panose1 w:val="00000000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Plotter">
    <w:altName w:val="Lucida Console"/>
    <w:panose1 w:val="00000000000000000000"/>
    <w:charset w:val="00"/>
    <w:family w:val="moder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方正书宋简体">
    <w:altName w:val="黑体"/>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left="-420" w:leftChars="-200" w:firstLine="1957" w:firstLineChars="233"/>
    </w:pPr>
    <w:r>
      <w:rPr>
        <w:sz w:val="8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v:shape>
          </w:pict>
        </mc:Fallback>
      </mc:AlternateContent>
    </w:r>
  </w:p>
  <w:p>
    <w:pPr>
      <w:pStyle w:val="12"/>
      <w:ind w:left="-420" w:leftChars="-200" w:firstLine="419" w:firstLineChars="233"/>
    </w:pPr>
    <w:r>
      <mc:AlternateContent>
        <mc:Choice Requires="wps">
          <w:drawing>
            <wp:anchor distT="0" distB="0" distL="114300" distR="114300" simplePos="0" relativeHeight="251660288"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60288;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FpcRlnAAQAAj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2cg1ILw5Jixc+smoE9RcDKdUGM0bldfg8b1kPfxF2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WsLXg1gAAAAkBAAAPAAAAAAAAAAEAIAAAACIAAABkcnMvZG93bnJldi54bWxQ&#10;SwECFAAUAAAACACHTuJAWlxGWcABAACNAwAADgAAAAAAAAABACAAAAAlAQAAZHJzL2Uyb0RvYy54&#10;bWxQSwUGAAAAAAYABgBZAQAAVw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8AF8B"/>
    <w:multiLevelType w:val="singleLevel"/>
    <w:tmpl w:val="D548AF8B"/>
    <w:lvl w:ilvl="0" w:tentative="0">
      <w:start w:val="1"/>
      <w:numFmt w:val="decimal"/>
      <w:suff w:val="space"/>
      <w:lvlText w:val="%1."/>
      <w:lvlJc w:val="left"/>
    </w:lvl>
  </w:abstractNum>
  <w:abstractNum w:abstractNumId="1">
    <w:nsid w:val="2510FF8D"/>
    <w:multiLevelType w:val="singleLevel"/>
    <w:tmpl w:val="2510FF8D"/>
    <w:lvl w:ilvl="0" w:tentative="0">
      <w:start w:val="2"/>
      <w:numFmt w:val="decimal"/>
      <w:suff w:val="space"/>
      <w:lvlText w:val="%1."/>
      <w:lvlJc w:val="left"/>
      <w:pPr>
        <w:ind w:left="165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3MTU4MTIzMjRkNDQ0MDM3YjU2ZjAxNTBlZjJlNDAifQ=="/>
  </w:docVars>
  <w:rsids>
    <w:rsidRoot w:val="2AC9482F"/>
    <w:rsid w:val="00010D63"/>
    <w:rsid w:val="000231F4"/>
    <w:rsid w:val="00095125"/>
    <w:rsid w:val="000A3C75"/>
    <w:rsid w:val="001B30F2"/>
    <w:rsid w:val="002118AD"/>
    <w:rsid w:val="002142DD"/>
    <w:rsid w:val="00220B55"/>
    <w:rsid w:val="002255D7"/>
    <w:rsid w:val="00230735"/>
    <w:rsid w:val="002A2FF1"/>
    <w:rsid w:val="002A6835"/>
    <w:rsid w:val="003545C0"/>
    <w:rsid w:val="00370846"/>
    <w:rsid w:val="003D707C"/>
    <w:rsid w:val="003E4297"/>
    <w:rsid w:val="00430567"/>
    <w:rsid w:val="004A5F5E"/>
    <w:rsid w:val="004C7549"/>
    <w:rsid w:val="00500A2F"/>
    <w:rsid w:val="00500CC8"/>
    <w:rsid w:val="005C2707"/>
    <w:rsid w:val="005F0751"/>
    <w:rsid w:val="0060055C"/>
    <w:rsid w:val="006738FD"/>
    <w:rsid w:val="006744A1"/>
    <w:rsid w:val="006C0315"/>
    <w:rsid w:val="006C11F2"/>
    <w:rsid w:val="006C4635"/>
    <w:rsid w:val="007B2097"/>
    <w:rsid w:val="007D6104"/>
    <w:rsid w:val="007D7015"/>
    <w:rsid w:val="007F4F4C"/>
    <w:rsid w:val="00893CB0"/>
    <w:rsid w:val="008B09D5"/>
    <w:rsid w:val="008B3345"/>
    <w:rsid w:val="008C3AE5"/>
    <w:rsid w:val="008E4CF0"/>
    <w:rsid w:val="00911475"/>
    <w:rsid w:val="00924825"/>
    <w:rsid w:val="009476BB"/>
    <w:rsid w:val="00961336"/>
    <w:rsid w:val="0099007E"/>
    <w:rsid w:val="009954C0"/>
    <w:rsid w:val="009B1937"/>
    <w:rsid w:val="009C458B"/>
    <w:rsid w:val="009C6758"/>
    <w:rsid w:val="009F67D4"/>
    <w:rsid w:val="00B92003"/>
    <w:rsid w:val="00BA6613"/>
    <w:rsid w:val="00BF3B4E"/>
    <w:rsid w:val="00BF3D8D"/>
    <w:rsid w:val="00C05D75"/>
    <w:rsid w:val="00C6272F"/>
    <w:rsid w:val="00C73ED9"/>
    <w:rsid w:val="00C75C2F"/>
    <w:rsid w:val="00D04F83"/>
    <w:rsid w:val="00D76D34"/>
    <w:rsid w:val="00DC23C8"/>
    <w:rsid w:val="00DD16D2"/>
    <w:rsid w:val="00E1741A"/>
    <w:rsid w:val="00E545C6"/>
    <w:rsid w:val="00EC3C90"/>
    <w:rsid w:val="00F4292E"/>
    <w:rsid w:val="00F54C40"/>
    <w:rsid w:val="00FB40F9"/>
    <w:rsid w:val="00FE21B8"/>
    <w:rsid w:val="012F69CB"/>
    <w:rsid w:val="036A7171"/>
    <w:rsid w:val="040C2EA1"/>
    <w:rsid w:val="04C76C8C"/>
    <w:rsid w:val="088066A1"/>
    <w:rsid w:val="0A615E73"/>
    <w:rsid w:val="118C0FD9"/>
    <w:rsid w:val="16036B6D"/>
    <w:rsid w:val="16DC7EAB"/>
    <w:rsid w:val="17A95356"/>
    <w:rsid w:val="1A731BF0"/>
    <w:rsid w:val="1BAA7AF7"/>
    <w:rsid w:val="203F7492"/>
    <w:rsid w:val="23CE1ED4"/>
    <w:rsid w:val="264D05E7"/>
    <w:rsid w:val="269D1CAD"/>
    <w:rsid w:val="26C568DA"/>
    <w:rsid w:val="26C7469B"/>
    <w:rsid w:val="2AC9482F"/>
    <w:rsid w:val="2CBD37E6"/>
    <w:rsid w:val="31151D5C"/>
    <w:rsid w:val="33F4226F"/>
    <w:rsid w:val="350B4A94"/>
    <w:rsid w:val="38126BCF"/>
    <w:rsid w:val="3AEA3265"/>
    <w:rsid w:val="3F5B2AD2"/>
    <w:rsid w:val="3F836AAD"/>
    <w:rsid w:val="3FB23E3B"/>
    <w:rsid w:val="44F80342"/>
    <w:rsid w:val="46164466"/>
    <w:rsid w:val="46FE1B87"/>
    <w:rsid w:val="47464A2F"/>
    <w:rsid w:val="55986D01"/>
    <w:rsid w:val="55AA3E54"/>
    <w:rsid w:val="55C135BF"/>
    <w:rsid w:val="55D96F95"/>
    <w:rsid w:val="563864C0"/>
    <w:rsid w:val="5BB86188"/>
    <w:rsid w:val="5CA51864"/>
    <w:rsid w:val="5CC8008F"/>
    <w:rsid w:val="5CE82C47"/>
    <w:rsid w:val="60724746"/>
    <w:rsid w:val="63435D88"/>
    <w:rsid w:val="648F1479"/>
    <w:rsid w:val="649B6C0B"/>
    <w:rsid w:val="6ACD5358"/>
    <w:rsid w:val="6B225BDE"/>
    <w:rsid w:val="6CC77785"/>
    <w:rsid w:val="6D5C6DDB"/>
    <w:rsid w:val="712025C4"/>
    <w:rsid w:val="71742F3D"/>
    <w:rsid w:val="720A2F85"/>
    <w:rsid w:val="73F30B9E"/>
    <w:rsid w:val="750726AF"/>
    <w:rsid w:val="75625DFC"/>
    <w:rsid w:val="760347AB"/>
    <w:rsid w:val="78C83E54"/>
    <w:rsid w:val="7A2F3CC6"/>
    <w:rsid w:val="7A6D7897"/>
    <w:rsid w:val="7B3A6D8A"/>
    <w:rsid w:val="7BEC120C"/>
    <w:rsid w:val="7D207728"/>
    <w:rsid w:val="7E270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6"/>
    <w:qFormat/>
    <w:uiPriority w:val="1"/>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27"/>
    <w:qFormat/>
    <w:uiPriority w:val="0"/>
    <w:pPr>
      <w:keepNext/>
      <w:keepLines/>
      <w:spacing w:line="362" w:lineRule="exact"/>
      <w:jc w:val="center"/>
      <w:outlineLvl w:val="1"/>
    </w:pPr>
    <w:rPr>
      <w:rFonts w:ascii="Times" w:hAnsi="Times" w:eastAsia="方正黑体简体"/>
      <w:bCs/>
      <w:sz w:val="32"/>
      <w:szCs w:val="32"/>
    </w:rPr>
  </w:style>
  <w:style w:type="paragraph" w:styleId="4">
    <w:name w:val="heading 3"/>
    <w:basedOn w:val="1"/>
    <w:next w:val="1"/>
    <w:link w:val="28"/>
    <w:qFormat/>
    <w:uiPriority w:val="0"/>
    <w:pPr>
      <w:keepNext/>
      <w:keepLines/>
      <w:spacing w:before="260" w:after="260" w:line="416" w:lineRule="auto"/>
      <w:outlineLvl w:val="2"/>
    </w:pPr>
    <w:rPr>
      <w:b/>
      <w:bCs/>
      <w:sz w:val="32"/>
      <w:szCs w:val="32"/>
    </w:rPr>
  </w:style>
  <w:style w:type="paragraph" w:styleId="5">
    <w:name w:val="heading 4"/>
    <w:basedOn w:val="1"/>
    <w:next w:val="1"/>
    <w:link w:val="2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before="100" w:beforeAutospacing="1" w:after="100" w:afterAutospacing="1"/>
      <w:jc w:val="left"/>
    </w:pPr>
    <w:rPr>
      <w:rFonts w:ascii="宋体" w:hAnsi="宋体" w:cs="宋体"/>
      <w:kern w:val="0"/>
      <w:sz w:val="24"/>
      <w:szCs w:val="24"/>
    </w:rPr>
  </w:style>
  <w:style w:type="paragraph" w:styleId="7">
    <w:name w:val="Body Text"/>
    <w:basedOn w:val="1"/>
    <w:link w:val="30"/>
    <w:qFormat/>
    <w:uiPriority w:val="1"/>
    <w:rPr>
      <w:rFonts w:ascii="宋体" w:hAnsi="宋体" w:cs="宋体"/>
      <w:szCs w:val="21"/>
      <w:lang w:val="zh-CN" w:bidi="zh-CN"/>
    </w:rPr>
  </w:style>
  <w:style w:type="paragraph" w:styleId="8">
    <w:name w:val="Body Text Indent"/>
    <w:basedOn w:val="1"/>
    <w:link w:val="38"/>
    <w:qFormat/>
    <w:uiPriority w:val="0"/>
    <w:pPr>
      <w:spacing w:line="400" w:lineRule="exact"/>
      <w:ind w:firstLine="560" w:firstLineChars="200"/>
    </w:pPr>
    <w:rPr>
      <w:rFonts w:eastAsia="楷体_GB2312"/>
      <w:sz w:val="28"/>
      <w:szCs w:val="28"/>
    </w:rPr>
  </w:style>
  <w:style w:type="paragraph" w:styleId="9">
    <w:name w:val="Plain Text"/>
    <w:basedOn w:val="1"/>
    <w:link w:val="39"/>
    <w:qFormat/>
    <w:uiPriority w:val="0"/>
    <w:rPr>
      <w:rFonts w:ascii="宋体" w:hAnsi="Courier New"/>
      <w:kern w:val="0"/>
      <w:sz w:val="20"/>
      <w:szCs w:val="21"/>
    </w:rPr>
  </w:style>
  <w:style w:type="paragraph" w:styleId="10">
    <w:name w:val="Date"/>
    <w:basedOn w:val="1"/>
    <w:next w:val="1"/>
    <w:link w:val="32"/>
    <w:qFormat/>
    <w:uiPriority w:val="0"/>
    <w:pPr>
      <w:ind w:left="100" w:leftChars="2500"/>
    </w:pPr>
    <w:rPr>
      <w:rFonts w:hAnsi="Plotter"/>
      <w:bCs/>
      <w:sz w:val="24"/>
      <w:szCs w:val="20"/>
    </w:rPr>
  </w:style>
  <w:style w:type="paragraph" w:styleId="11">
    <w:name w:val="Balloon Text"/>
    <w:basedOn w:val="1"/>
    <w:link w:val="25"/>
    <w:unhideWhenUsed/>
    <w:qFormat/>
    <w:uiPriority w:val="0"/>
    <w:rPr>
      <w:rFonts w:ascii="Calibri" w:hAnsi="Calibri"/>
      <w:sz w:val="18"/>
      <w:szCs w:val="18"/>
    </w:rPr>
  </w:style>
  <w:style w:type="paragraph" w:styleId="12">
    <w:name w:val="footer"/>
    <w:basedOn w:val="1"/>
    <w:link w:val="41"/>
    <w:unhideWhenUsed/>
    <w:qFormat/>
    <w:uiPriority w:val="99"/>
    <w:pPr>
      <w:tabs>
        <w:tab w:val="center" w:pos="4153"/>
        <w:tab w:val="right" w:pos="8306"/>
      </w:tabs>
      <w:snapToGrid w:val="0"/>
      <w:jc w:val="left"/>
    </w:pPr>
    <w:rPr>
      <w:sz w:val="18"/>
      <w:szCs w:val="18"/>
    </w:rPr>
  </w:style>
  <w:style w:type="paragraph" w:styleId="13">
    <w:name w:val="header"/>
    <w:basedOn w:val="1"/>
    <w:link w:val="42"/>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Body Text Indent 3"/>
    <w:basedOn w:val="1"/>
    <w:link w:val="33"/>
    <w:qFormat/>
    <w:uiPriority w:val="0"/>
    <w:pPr>
      <w:spacing w:after="120"/>
      <w:ind w:left="420" w:leftChars="200"/>
    </w:pPr>
    <w:rPr>
      <w:sz w:val="16"/>
      <w:szCs w:val="20"/>
    </w:rPr>
  </w:style>
  <w:style w:type="paragraph" w:styleId="15">
    <w:name w:val="HTML Preformatted"/>
    <w:basedOn w:val="1"/>
    <w:link w:val="3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7">
    <w:name w:val="Body Text First Indent 2"/>
    <w:basedOn w:val="8"/>
    <w:link w:val="43"/>
    <w:unhideWhenUsed/>
    <w:qFormat/>
    <w:uiPriority w:val="99"/>
    <w:pPr>
      <w:spacing w:after="120" w:line="240" w:lineRule="auto"/>
      <w:ind w:left="420" w:leftChars="200" w:firstLine="420"/>
    </w:pPr>
    <w:rPr>
      <w:rFonts w:asciiTheme="minorHAnsi" w:hAnsiTheme="minorHAnsi" w:eastAsiaTheme="minorEastAsia" w:cstheme="minorBidi"/>
      <w:sz w:val="21"/>
      <w:szCs w:val="22"/>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qFormat/>
    <w:uiPriority w:val="0"/>
    <w:rPr>
      <w:b/>
      <w:bCs/>
    </w:rPr>
  </w:style>
  <w:style w:type="character" w:styleId="22">
    <w:name w:val="page number"/>
    <w:basedOn w:val="20"/>
    <w:unhideWhenUsed/>
    <w:qFormat/>
    <w:uiPriority w:val="0"/>
    <w:rPr>
      <w:rFonts w:ascii="Calibri" w:hAnsi="Calibri" w:eastAsia="宋体" w:cs="Times New Roman"/>
    </w:rPr>
  </w:style>
  <w:style w:type="character" w:styleId="23">
    <w:name w:val="FollowedHyperlink"/>
    <w:qFormat/>
    <w:uiPriority w:val="99"/>
    <w:rPr>
      <w:color w:val="800080"/>
      <w:u w:val="single"/>
    </w:rPr>
  </w:style>
  <w:style w:type="character" w:styleId="24">
    <w:name w:val="Hyperlink"/>
    <w:qFormat/>
    <w:uiPriority w:val="99"/>
    <w:rPr>
      <w:color w:val="000000"/>
      <w:sz w:val="18"/>
      <w:szCs w:val="18"/>
      <w:u w:val="none"/>
    </w:rPr>
  </w:style>
  <w:style w:type="character" w:customStyle="1" w:styleId="25">
    <w:name w:val="批注框文本 字符"/>
    <w:link w:val="11"/>
    <w:qFormat/>
    <w:uiPriority w:val="0"/>
    <w:rPr>
      <w:rFonts w:ascii="Calibri" w:hAnsi="Calibri" w:eastAsia="宋体" w:cs="Times New Roman"/>
      <w:kern w:val="2"/>
      <w:sz w:val="18"/>
      <w:szCs w:val="18"/>
    </w:rPr>
  </w:style>
  <w:style w:type="character" w:customStyle="1" w:styleId="26">
    <w:name w:val="标题 1 字符"/>
    <w:basedOn w:val="20"/>
    <w:link w:val="2"/>
    <w:qFormat/>
    <w:uiPriority w:val="1"/>
    <w:rPr>
      <w:rFonts w:asciiTheme="minorHAnsi" w:hAnsiTheme="minorHAnsi" w:eastAsiaTheme="minorEastAsia" w:cstheme="minorBidi"/>
      <w:b/>
      <w:bCs/>
      <w:kern w:val="44"/>
      <w:sz w:val="44"/>
      <w:szCs w:val="44"/>
    </w:rPr>
  </w:style>
  <w:style w:type="character" w:customStyle="1" w:styleId="27">
    <w:name w:val="标题 2 字符"/>
    <w:basedOn w:val="20"/>
    <w:link w:val="3"/>
    <w:qFormat/>
    <w:uiPriority w:val="0"/>
    <w:rPr>
      <w:rFonts w:ascii="Times" w:hAnsi="Times" w:eastAsia="方正黑体简体"/>
      <w:bCs/>
      <w:kern w:val="2"/>
      <w:sz w:val="32"/>
      <w:szCs w:val="32"/>
    </w:rPr>
  </w:style>
  <w:style w:type="character" w:customStyle="1" w:styleId="28">
    <w:name w:val="标题 3 字符"/>
    <w:basedOn w:val="20"/>
    <w:link w:val="4"/>
    <w:qFormat/>
    <w:uiPriority w:val="0"/>
    <w:rPr>
      <w:b/>
      <w:bCs/>
      <w:kern w:val="2"/>
      <w:sz w:val="32"/>
      <w:szCs w:val="32"/>
    </w:rPr>
  </w:style>
  <w:style w:type="character" w:customStyle="1" w:styleId="29">
    <w:name w:val="标题 4 字符"/>
    <w:basedOn w:val="20"/>
    <w:link w:val="5"/>
    <w:semiHidden/>
    <w:qFormat/>
    <w:uiPriority w:val="9"/>
    <w:rPr>
      <w:rFonts w:asciiTheme="majorHAnsi" w:hAnsiTheme="majorHAnsi" w:eastAsiaTheme="majorEastAsia" w:cstheme="majorBidi"/>
      <w:b/>
      <w:bCs/>
      <w:kern w:val="2"/>
      <w:sz w:val="28"/>
      <w:szCs w:val="28"/>
    </w:rPr>
  </w:style>
  <w:style w:type="character" w:customStyle="1" w:styleId="30">
    <w:name w:val="正文文本 字符"/>
    <w:basedOn w:val="20"/>
    <w:link w:val="7"/>
    <w:qFormat/>
    <w:uiPriority w:val="1"/>
    <w:rPr>
      <w:rFonts w:ascii="宋体" w:hAnsi="宋体" w:cs="宋体"/>
      <w:kern w:val="2"/>
      <w:sz w:val="21"/>
      <w:szCs w:val="21"/>
      <w:lang w:val="zh-CN" w:bidi="zh-CN"/>
    </w:rPr>
  </w:style>
  <w:style w:type="character" w:customStyle="1" w:styleId="31">
    <w:name w:val="正文文本缩进 字符"/>
    <w:basedOn w:val="20"/>
    <w:qFormat/>
    <w:uiPriority w:val="0"/>
    <w:rPr>
      <w:kern w:val="2"/>
      <w:sz w:val="21"/>
      <w:szCs w:val="22"/>
    </w:rPr>
  </w:style>
  <w:style w:type="character" w:customStyle="1" w:styleId="32">
    <w:name w:val="日期 字符"/>
    <w:basedOn w:val="20"/>
    <w:link w:val="10"/>
    <w:qFormat/>
    <w:uiPriority w:val="0"/>
    <w:rPr>
      <w:rFonts w:hAnsi="Plotter"/>
      <w:bCs/>
      <w:kern w:val="2"/>
      <w:sz w:val="24"/>
    </w:rPr>
  </w:style>
  <w:style w:type="character" w:customStyle="1" w:styleId="33">
    <w:name w:val="正文文本缩进 3 字符"/>
    <w:basedOn w:val="20"/>
    <w:link w:val="14"/>
    <w:qFormat/>
    <w:uiPriority w:val="0"/>
    <w:rPr>
      <w:kern w:val="2"/>
      <w:sz w:val="16"/>
    </w:rPr>
  </w:style>
  <w:style w:type="character" w:customStyle="1" w:styleId="34">
    <w:name w:val="HTML 预设格式 字符"/>
    <w:basedOn w:val="20"/>
    <w:link w:val="15"/>
    <w:qFormat/>
    <w:uiPriority w:val="0"/>
    <w:rPr>
      <w:rFonts w:ascii="宋体" w:hAnsi="宋体" w:cs="宋体"/>
      <w:sz w:val="24"/>
      <w:szCs w:val="24"/>
    </w:rPr>
  </w:style>
  <w:style w:type="character" w:customStyle="1" w:styleId="35">
    <w:name w:val="正文文本首行缩进 2 字符"/>
    <w:basedOn w:val="31"/>
    <w:link w:val="36"/>
    <w:qFormat/>
    <w:uiPriority w:val="99"/>
    <w:rPr>
      <w:kern w:val="2"/>
      <w:sz w:val="21"/>
      <w:szCs w:val="22"/>
    </w:rPr>
  </w:style>
  <w:style w:type="paragraph" w:customStyle="1" w:styleId="36">
    <w:name w:val="_Style 46"/>
    <w:basedOn w:val="1"/>
    <w:next w:val="37"/>
    <w:link w:val="35"/>
    <w:qFormat/>
    <w:uiPriority w:val="99"/>
    <w:pPr>
      <w:autoSpaceDE w:val="0"/>
      <w:autoSpaceDN w:val="0"/>
      <w:jc w:val="left"/>
    </w:pPr>
  </w:style>
  <w:style w:type="paragraph" w:styleId="37">
    <w:name w:val="List Paragraph"/>
    <w:basedOn w:val="1"/>
    <w:qFormat/>
    <w:uiPriority w:val="34"/>
    <w:pPr>
      <w:ind w:firstLine="420" w:firstLineChars="200"/>
    </w:pPr>
    <w:rPr>
      <w:szCs w:val="24"/>
    </w:rPr>
  </w:style>
  <w:style w:type="character" w:customStyle="1" w:styleId="38">
    <w:name w:val="正文文本缩进 字符1"/>
    <w:basedOn w:val="20"/>
    <w:link w:val="8"/>
    <w:qFormat/>
    <w:uiPriority w:val="0"/>
    <w:rPr>
      <w:rFonts w:eastAsia="楷体_GB2312"/>
      <w:kern w:val="2"/>
      <w:sz w:val="28"/>
      <w:szCs w:val="28"/>
    </w:rPr>
  </w:style>
  <w:style w:type="character" w:customStyle="1" w:styleId="39">
    <w:name w:val="纯文本 字符"/>
    <w:basedOn w:val="20"/>
    <w:link w:val="9"/>
    <w:qFormat/>
    <w:uiPriority w:val="0"/>
    <w:rPr>
      <w:rFonts w:ascii="宋体" w:hAnsi="Courier New"/>
      <w:szCs w:val="21"/>
    </w:rPr>
  </w:style>
  <w:style w:type="character" w:customStyle="1" w:styleId="40">
    <w:name w:val="批注框文本 字符1"/>
    <w:basedOn w:val="20"/>
    <w:semiHidden/>
    <w:qFormat/>
    <w:uiPriority w:val="0"/>
    <w:rPr>
      <w:rFonts w:ascii="Times New Roman" w:hAnsi="Times New Roman" w:eastAsia="宋体" w:cs="Times New Roman"/>
      <w:sz w:val="18"/>
      <w:szCs w:val="18"/>
    </w:rPr>
  </w:style>
  <w:style w:type="character" w:customStyle="1" w:styleId="41">
    <w:name w:val="页脚 字符1"/>
    <w:basedOn w:val="20"/>
    <w:link w:val="12"/>
    <w:qFormat/>
    <w:uiPriority w:val="99"/>
    <w:rPr>
      <w:kern w:val="2"/>
      <w:sz w:val="18"/>
      <w:szCs w:val="18"/>
    </w:rPr>
  </w:style>
  <w:style w:type="character" w:customStyle="1" w:styleId="42">
    <w:name w:val="页眉 字符1"/>
    <w:basedOn w:val="20"/>
    <w:link w:val="13"/>
    <w:qFormat/>
    <w:uiPriority w:val="99"/>
    <w:rPr>
      <w:kern w:val="2"/>
      <w:sz w:val="18"/>
      <w:szCs w:val="18"/>
    </w:rPr>
  </w:style>
  <w:style w:type="character" w:customStyle="1" w:styleId="43">
    <w:name w:val="正文文本首行缩进 2 字符1"/>
    <w:basedOn w:val="38"/>
    <w:link w:val="17"/>
    <w:qFormat/>
    <w:uiPriority w:val="99"/>
    <w:rPr>
      <w:rFonts w:asciiTheme="minorHAnsi" w:hAnsiTheme="minorHAnsi" w:eastAsiaTheme="minorEastAsia" w:cstheme="minorBidi"/>
      <w:kern w:val="2"/>
      <w:sz w:val="21"/>
      <w:szCs w:val="22"/>
    </w:rPr>
  </w:style>
  <w:style w:type="paragraph" w:customStyle="1" w:styleId="44">
    <w:name w:val="样式1"/>
    <w:basedOn w:val="1"/>
    <w:qFormat/>
    <w:uiPriority w:val="0"/>
    <w:pPr>
      <w:autoSpaceDE w:val="0"/>
      <w:autoSpaceDN w:val="0"/>
      <w:adjustRightInd w:val="0"/>
      <w:textAlignment w:val="bottom"/>
    </w:pPr>
    <w:rPr>
      <w:rFonts w:eastAsia="楷体"/>
      <w:kern w:val="0"/>
      <w:sz w:val="28"/>
      <w:szCs w:val="20"/>
    </w:rPr>
  </w:style>
  <w:style w:type="paragraph" w:customStyle="1" w:styleId="45">
    <w:name w:val="Char Char Char Char"/>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46">
    <w:name w:val="表内容"/>
    <w:basedOn w:val="1"/>
    <w:link w:val="47"/>
    <w:qFormat/>
    <w:uiPriority w:val="0"/>
    <w:pPr>
      <w:spacing w:line="240" w:lineRule="exact"/>
      <w:ind w:firstLine="100" w:firstLineChars="100"/>
    </w:pPr>
    <w:rPr>
      <w:rFonts w:eastAsia="方正书宋简体"/>
      <w:szCs w:val="21"/>
    </w:rPr>
  </w:style>
  <w:style w:type="character" w:customStyle="1" w:styleId="47">
    <w:name w:val="表内容 Char"/>
    <w:link w:val="46"/>
    <w:qFormat/>
    <w:uiPriority w:val="0"/>
    <w:rPr>
      <w:rFonts w:eastAsia="方正书宋简体"/>
      <w:kern w:val="2"/>
      <w:sz w:val="21"/>
      <w:szCs w:val="21"/>
    </w:rPr>
  </w:style>
  <w:style w:type="paragraph" w:customStyle="1" w:styleId="48">
    <w:name w:val="Char1"/>
    <w:basedOn w:val="1"/>
    <w:semiHidden/>
    <w:qFormat/>
    <w:uiPriority w:val="0"/>
    <w:pPr>
      <w:widowControl/>
      <w:spacing w:after="160" w:line="240" w:lineRule="exact"/>
      <w:jc w:val="left"/>
    </w:pPr>
    <w:rPr>
      <w:rFonts w:ascii="Verdana" w:hAnsi="Verdana" w:cs="Verdana"/>
      <w:kern w:val="0"/>
      <w:sz w:val="20"/>
      <w:szCs w:val="20"/>
      <w:lang w:eastAsia="en-US"/>
    </w:rPr>
  </w:style>
  <w:style w:type="paragraph" w:customStyle="1" w:styleId="49">
    <w:name w:val="样式 样式 样式 标题 3 + 首行缩进:  1.5 字符 + 首行缩进:  1.5 字符 + 首行缩进:  1.5 字符 段..."/>
    <w:basedOn w:val="1"/>
    <w:qFormat/>
    <w:uiPriority w:val="0"/>
    <w:pPr>
      <w:keepNext/>
      <w:keepLines/>
      <w:spacing w:before="312" w:beforeLines="100" w:line="360" w:lineRule="auto"/>
      <w:ind w:firstLine="361" w:firstLineChars="150"/>
      <w:outlineLvl w:val="2"/>
    </w:pPr>
    <w:rPr>
      <w:rFonts w:eastAsia="楷体_GB2312" w:cs="宋体"/>
      <w:b/>
      <w:bCs/>
      <w:sz w:val="24"/>
      <w:szCs w:val="20"/>
    </w:rPr>
  </w:style>
  <w:style w:type="character" w:customStyle="1" w:styleId="50">
    <w:name w:val="css1"/>
    <w:basedOn w:val="20"/>
    <w:qFormat/>
    <w:uiPriority w:val="0"/>
  </w:style>
  <w:style w:type="paragraph" w:customStyle="1" w:styleId="51">
    <w:name w:val="表内容行距"/>
    <w:basedOn w:val="46"/>
    <w:link w:val="52"/>
    <w:qFormat/>
    <w:uiPriority w:val="0"/>
    <w:pPr>
      <w:spacing w:line="320" w:lineRule="exact"/>
    </w:pPr>
  </w:style>
  <w:style w:type="character" w:customStyle="1" w:styleId="52">
    <w:name w:val="表内容行距 Char"/>
    <w:basedOn w:val="47"/>
    <w:link w:val="51"/>
    <w:qFormat/>
    <w:uiPriority w:val="0"/>
    <w:rPr>
      <w:rFonts w:eastAsia="方正书宋简体"/>
      <w:kern w:val="2"/>
      <w:sz w:val="21"/>
      <w:szCs w:val="21"/>
    </w:rPr>
  </w:style>
  <w:style w:type="character" w:customStyle="1" w:styleId="53">
    <w:name w:val="页脚 字符"/>
    <w:qFormat/>
    <w:uiPriority w:val="99"/>
    <w:rPr>
      <w:kern w:val="2"/>
      <w:sz w:val="18"/>
      <w:szCs w:val="18"/>
    </w:rPr>
  </w:style>
  <w:style w:type="character" w:customStyle="1" w:styleId="54">
    <w:name w:val="页眉 字符"/>
    <w:qFormat/>
    <w:uiPriority w:val="99"/>
    <w:rPr>
      <w:kern w:val="2"/>
      <w:sz w:val="18"/>
      <w:szCs w:val="18"/>
    </w:rPr>
  </w:style>
  <w:style w:type="table" w:customStyle="1" w:styleId="55">
    <w:name w:val="网格型1"/>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6">
    <w:name w:val="style31"/>
    <w:qFormat/>
    <w:uiPriority w:val="0"/>
    <w:rPr>
      <w:color w:val="FF9900"/>
    </w:rPr>
  </w:style>
  <w:style w:type="character" w:customStyle="1" w:styleId="57">
    <w:name w:val="正文文本缩进 Char1"/>
    <w:qFormat/>
    <w:uiPriority w:val="0"/>
    <w:rPr>
      <w:kern w:val="2"/>
      <w:sz w:val="21"/>
      <w:szCs w:val="24"/>
    </w:rPr>
  </w:style>
  <w:style w:type="character" w:customStyle="1" w:styleId="58">
    <w:name w:val="biao_no_bold1"/>
    <w:qFormat/>
    <w:uiPriority w:val="0"/>
    <w:rPr>
      <w:sz w:val="21"/>
      <w:szCs w:val="21"/>
    </w:rPr>
  </w:style>
  <w:style w:type="paragraph" w:customStyle="1" w:styleId="59">
    <w:name w:val="Char Char1"/>
    <w:basedOn w:val="1"/>
    <w:qFormat/>
    <w:uiPriority w:val="0"/>
    <w:pPr>
      <w:widowControl/>
      <w:spacing w:after="160" w:line="240" w:lineRule="exact"/>
      <w:jc w:val="left"/>
    </w:pPr>
    <w:rPr>
      <w:sz w:val="24"/>
      <w:szCs w:val="24"/>
    </w:rPr>
  </w:style>
  <w:style w:type="paragraph" w:customStyle="1" w:styleId="60">
    <w:name w:val="Char1 Char Char Char"/>
    <w:basedOn w:val="1"/>
    <w:qFormat/>
    <w:uiPriority w:val="0"/>
    <w:pPr>
      <w:widowControl/>
      <w:spacing w:after="160" w:line="240" w:lineRule="exact"/>
      <w:jc w:val="left"/>
    </w:pPr>
    <w:rPr>
      <w:rFonts w:ascii="Tahoma" w:hAnsi="Tahoma"/>
      <w:sz w:val="24"/>
      <w:szCs w:val="24"/>
    </w:rPr>
  </w:style>
  <w:style w:type="paragraph" w:customStyle="1" w:styleId="61">
    <w:name w:val="1 Char"/>
    <w:basedOn w:val="1"/>
    <w:qFormat/>
    <w:uiPriority w:val="0"/>
    <w:rPr>
      <w:sz w:val="24"/>
      <w:szCs w:val="24"/>
    </w:rPr>
  </w:style>
  <w:style w:type="paragraph" w:customStyle="1" w:styleId="62">
    <w:name w:val="列出段落1"/>
    <w:basedOn w:val="1"/>
    <w:qFormat/>
    <w:uiPriority w:val="34"/>
    <w:pPr>
      <w:ind w:firstLine="420" w:firstLineChars="200"/>
    </w:pPr>
    <w:rPr>
      <w:sz w:val="24"/>
      <w:szCs w:val="24"/>
    </w:rPr>
  </w:style>
  <w:style w:type="paragraph" w:customStyle="1" w:styleId="63">
    <w:name w:val="图片"/>
    <w:basedOn w:val="1"/>
    <w:qFormat/>
    <w:uiPriority w:val="0"/>
    <w:pPr>
      <w:widowControl/>
      <w:jc w:val="center"/>
    </w:pPr>
    <w:rPr>
      <w:rFonts w:ascii="仿宋_GB2312" w:hAnsi="Calibri" w:eastAsia="仿宋_GB2312"/>
      <w:sz w:val="28"/>
      <w:szCs w:val="28"/>
    </w:rPr>
  </w:style>
  <w:style w:type="paragraph" w:customStyle="1" w:styleId="64">
    <w:name w:val="Table Paragraph"/>
    <w:basedOn w:val="1"/>
    <w:qFormat/>
    <w:uiPriority w:val="1"/>
    <w:rPr>
      <w:rFonts w:ascii="宋体" w:hAnsi="宋体" w:cs="宋体"/>
      <w:sz w:val="24"/>
      <w:szCs w:val="24"/>
      <w:lang w:val="zh-CN" w:bidi="zh-CN"/>
    </w:rPr>
  </w:style>
  <w:style w:type="table" w:customStyle="1" w:styleId="65">
    <w:name w:val="Table Normal"/>
    <w:unhideWhenUsed/>
    <w:qFormat/>
    <w:uiPriority w:val="2"/>
    <w:tblPr>
      <w:tblCellMar>
        <w:top w:w="0" w:type="dxa"/>
        <w:left w:w="0" w:type="dxa"/>
        <w:bottom w:w="0" w:type="dxa"/>
        <w:right w:w="0" w:type="dxa"/>
      </w:tblCellMar>
    </w:tblPr>
  </w:style>
  <w:style w:type="character" w:customStyle="1" w:styleId="66">
    <w:name w:val="font51"/>
    <w:qFormat/>
    <w:uiPriority w:val="0"/>
    <w:rPr>
      <w:rFonts w:hint="default" w:ascii="Times New Roman" w:hAnsi="Times New Roman" w:cs="Times New Roman"/>
      <w:color w:val="000000"/>
      <w:sz w:val="16"/>
      <w:szCs w:val="16"/>
      <w:u w:val="none"/>
    </w:rPr>
  </w:style>
  <w:style w:type="character" w:customStyle="1" w:styleId="67">
    <w:name w:val="font41"/>
    <w:qFormat/>
    <w:uiPriority w:val="0"/>
    <w:rPr>
      <w:rFonts w:hint="eastAsia" w:ascii="宋体" w:hAnsi="宋体" w:eastAsia="宋体" w:cs="宋体"/>
      <w:color w:val="000000"/>
      <w:sz w:val="16"/>
      <w:szCs w:val="16"/>
      <w:u w:val="none"/>
    </w:rPr>
  </w:style>
  <w:style w:type="character" w:customStyle="1" w:styleId="68">
    <w:name w:val="font31"/>
    <w:qFormat/>
    <w:uiPriority w:val="0"/>
    <w:rPr>
      <w:rFonts w:hint="default" w:ascii="Times New Roman" w:hAnsi="Times New Roman" w:cs="Times New Roman"/>
      <w:color w:val="000000"/>
      <w:sz w:val="12"/>
      <w:szCs w:val="12"/>
      <w:u w:val="none"/>
    </w:rPr>
  </w:style>
  <w:style w:type="character" w:customStyle="1" w:styleId="69">
    <w:name w:val="font25"/>
    <w:qFormat/>
    <w:uiPriority w:val="0"/>
    <w:rPr>
      <w:rFonts w:hint="default" w:ascii="仿宋_GB2312" w:eastAsia="仿宋_GB2312" w:cs="仿宋_GB2312"/>
      <w:color w:val="000000"/>
      <w:sz w:val="12"/>
      <w:szCs w:val="12"/>
      <w:u w:val="none"/>
    </w:rPr>
  </w:style>
  <w:style w:type="character" w:customStyle="1" w:styleId="70">
    <w:name w:val="font112"/>
    <w:qFormat/>
    <w:uiPriority w:val="0"/>
    <w:rPr>
      <w:rFonts w:hint="default" w:ascii="仿宋_GB2312" w:eastAsia="仿宋_GB2312" w:cs="仿宋_GB2312"/>
      <w:color w:val="000000"/>
      <w:sz w:val="16"/>
      <w:szCs w:val="16"/>
      <w:u w:val="none"/>
    </w:rPr>
  </w:style>
  <w:style w:type="character" w:customStyle="1" w:styleId="71">
    <w:name w:val="font11"/>
    <w:qFormat/>
    <w:uiPriority w:val="0"/>
    <w:rPr>
      <w:rFonts w:hint="default" w:ascii="Times New Roman" w:hAnsi="Times New Roman" w:cs="Times New Roman"/>
      <w:b/>
      <w:color w:val="000000"/>
      <w:sz w:val="16"/>
      <w:szCs w:val="16"/>
      <w:u w:val="none"/>
    </w:rPr>
  </w:style>
  <w:style w:type="character" w:customStyle="1" w:styleId="72">
    <w:name w:val="font01"/>
    <w:qFormat/>
    <w:uiPriority w:val="0"/>
    <w:rPr>
      <w:rFonts w:hint="default" w:ascii="仿宋_GB2312" w:eastAsia="仿宋_GB2312" w:cs="仿宋_GB2312"/>
      <w:b/>
      <w:color w:val="000000"/>
      <w:sz w:val="16"/>
      <w:szCs w:val="16"/>
      <w:u w:val="none"/>
    </w:rPr>
  </w:style>
  <w:style w:type="paragraph" w:customStyle="1" w:styleId="73">
    <w:name w:val="WPSOffice手动目录 1"/>
    <w:qFormat/>
    <w:uiPriority w:val="0"/>
    <w:rPr>
      <w:rFonts w:ascii="Times New Roman" w:hAnsi="Times New Roman" w:eastAsia="宋体" w:cs="Times New Roman"/>
      <w:lang w:val="en-US" w:eastAsia="zh-CN" w:bidi="ar-SA"/>
    </w:rPr>
  </w:style>
  <w:style w:type="table" w:customStyle="1" w:styleId="74">
    <w:name w:val="网格型2"/>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1985</Words>
  <Characters>11317</Characters>
  <Lines>94</Lines>
  <Paragraphs>26</Paragraphs>
  <TotalTime>0</TotalTime>
  <ScaleCrop>false</ScaleCrop>
  <LinksUpToDate>false</LinksUpToDate>
  <CharactersWithSpaces>13276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2020-07-06T04:00:00Z</dcterms:created>
  <dc:creator>罗建红</dc:creator>
  <cp:lastModifiedBy>DELL</cp:lastModifiedBy>
  <cp:lastPrinted>2023-09-12T09:16:00Z</cp:lastPrinted>
  <dcterms:modified xsi:type="dcterms:W3CDTF">2023-09-14T06:55:57Z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51B470BA9F784EEA96FD3E81BC460956_12</vt:lpwstr>
  </property>
</Properties>
</file>